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351" w:rsidRPr="00453351" w:rsidRDefault="00453351" w:rsidP="004533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3351">
        <w:rPr>
          <w:rFonts w:ascii="Times New Roman" w:hAnsi="Times New Roman" w:cs="Times New Roman"/>
          <w:sz w:val="24"/>
          <w:szCs w:val="24"/>
        </w:rPr>
        <w:t>Приложение</w:t>
      </w:r>
    </w:p>
    <w:p w:rsidR="00DC0596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по результатам проведенного мониторинга реализации 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Стратегии социально-экономического развития муниципального </w:t>
      </w:r>
    </w:p>
    <w:p w:rsidR="004856B1" w:rsidRPr="00E91CF3" w:rsidRDefault="004856B1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образования го</w:t>
      </w:r>
      <w:r w:rsidR="002C291C">
        <w:rPr>
          <w:rFonts w:ascii="Times New Roman" w:hAnsi="Times New Roman" w:cs="Times New Roman"/>
          <w:b/>
          <w:sz w:val="24"/>
          <w:szCs w:val="24"/>
        </w:rPr>
        <w:t>родского округа «Усинск» до 20</w:t>
      </w:r>
      <w:r w:rsidR="00713C85">
        <w:rPr>
          <w:rFonts w:ascii="Times New Roman" w:hAnsi="Times New Roman" w:cs="Times New Roman"/>
          <w:b/>
          <w:sz w:val="24"/>
          <w:szCs w:val="24"/>
        </w:rPr>
        <w:t>3</w:t>
      </w:r>
      <w:r w:rsidR="002C291C">
        <w:rPr>
          <w:rFonts w:ascii="Times New Roman" w:hAnsi="Times New Roman" w:cs="Times New Roman"/>
          <w:b/>
          <w:sz w:val="24"/>
          <w:szCs w:val="24"/>
        </w:rPr>
        <w:t>5</w:t>
      </w:r>
      <w:r w:rsidRPr="00E91CF3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4856B1" w:rsidRPr="00E91CF3" w:rsidRDefault="002C291C" w:rsidP="005721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713C85">
        <w:rPr>
          <w:rFonts w:ascii="Times New Roman" w:hAnsi="Times New Roman" w:cs="Times New Roman"/>
          <w:b/>
          <w:sz w:val="24"/>
          <w:szCs w:val="24"/>
        </w:rPr>
        <w:t>20</w:t>
      </w:r>
      <w:r w:rsidR="004856B1" w:rsidRPr="00E91C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856B1" w:rsidRPr="00E91CF3" w:rsidRDefault="004856B1" w:rsidP="005721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6B1" w:rsidRPr="00E91CF3" w:rsidRDefault="00770247" w:rsidP="005721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 Стратегия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муниципального образования го</w:t>
      </w:r>
      <w:r w:rsidR="002C291C">
        <w:rPr>
          <w:rFonts w:ascii="Times New Roman" w:hAnsi="Times New Roman" w:cs="Times New Roman"/>
          <w:sz w:val="24"/>
          <w:szCs w:val="24"/>
        </w:rPr>
        <w:t>родского округа «Усинск» до 20</w:t>
      </w:r>
      <w:r w:rsidR="00713C85">
        <w:rPr>
          <w:rFonts w:ascii="Times New Roman" w:hAnsi="Times New Roman" w:cs="Times New Roman"/>
          <w:sz w:val="24"/>
          <w:szCs w:val="24"/>
        </w:rPr>
        <w:t>35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года утверждена Решением Совета муниципального образования городского округа «Усинск» от </w:t>
      </w:r>
      <w:r w:rsidR="00713C85">
        <w:rPr>
          <w:rFonts w:ascii="Times New Roman" w:hAnsi="Times New Roman" w:cs="Times New Roman"/>
          <w:sz w:val="24"/>
          <w:szCs w:val="24"/>
        </w:rPr>
        <w:t>13</w:t>
      </w:r>
      <w:r w:rsidR="007E1B47"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713C85">
        <w:rPr>
          <w:rFonts w:ascii="Times New Roman" w:hAnsi="Times New Roman" w:cs="Times New Roman"/>
          <w:sz w:val="24"/>
          <w:szCs w:val="24"/>
        </w:rPr>
        <w:t>октября</w:t>
      </w:r>
      <w:r w:rsidR="007E1B47" w:rsidRPr="00E91CF3">
        <w:rPr>
          <w:rFonts w:ascii="Times New Roman" w:hAnsi="Times New Roman" w:cs="Times New Roman"/>
          <w:sz w:val="24"/>
          <w:szCs w:val="24"/>
        </w:rPr>
        <w:t xml:space="preserve"> 20</w:t>
      </w:r>
      <w:r w:rsidR="00713C85">
        <w:rPr>
          <w:rFonts w:ascii="Times New Roman" w:hAnsi="Times New Roman" w:cs="Times New Roman"/>
          <w:sz w:val="24"/>
          <w:szCs w:val="24"/>
        </w:rPr>
        <w:t>20 года № 79</w:t>
      </w:r>
      <w:r w:rsidR="007E1B47" w:rsidRPr="00E91CF3">
        <w:rPr>
          <w:rFonts w:ascii="Times New Roman" w:hAnsi="Times New Roman" w:cs="Times New Roman"/>
          <w:sz w:val="24"/>
          <w:szCs w:val="24"/>
        </w:rPr>
        <w:t xml:space="preserve"> (далее – Ст</w:t>
      </w:r>
      <w:r w:rsidR="008E0F0B">
        <w:rPr>
          <w:rFonts w:ascii="Times New Roman" w:hAnsi="Times New Roman" w:cs="Times New Roman"/>
          <w:sz w:val="24"/>
          <w:szCs w:val="24"/>
        </w:rPr>
        <w:t xml:space="preserve">ратегия). </w:t>
      </w:r>
    </w:p>
    <w:p w:rsidR="005721F8" w:rsidRDefault="00770247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целях реализации Стратегии постановлением администрации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3A2562">
        <w:rPr>
          <w:rFonts w:ascii="Times New Roman" w:hAnsi="Times New Roman" w:cs="Times New Roman"/>
          <w:sz w:val="24"/>
          <w:szCs w:val="24"/>
        </w:rPr>
        <w:t>городског</w:t>
      </w:r>
      <w:r w:rsidR="00860B76">
        <w:rPr>
          <w:rFonts w:ascii="Times New Roman" w:hAnsi="Times New Roman" w:cs="Times New Roman"/>
          <w:sz w:val="24"/>
          <w:szCs w:val="24"/>
        </w:rPr>
        <w:t xml:space="preserve">о округа «Усинск» от </w:t>
      </w:r>
      <w:r w:rsidR="00713C85">
        <w:rPr>
          <w:rFonts w:ascii="Times New Roman" w:hAnsi="Times New Roman" w:cs="Times New Roman"/>
          <w:sz w:val="24"/>
          <w:szCs w:val="24"/>
        </w:rPr>
        <w:t>13 ноября</w:t>
      </w:r>
      <w:r w:rsidR="00860B76">
        <w:rPr>
          <w:rFonts w:ascii="Times New Roman" w:hAnsi="Times New Roman" w:cs="Times New Roman"/>
          <w:sz w:val="24"/>
          <w:szCs w:val="24"/>
        </w:rPr>
        <w:t xml:space="preserve"> 20</w:t>
      </w:r>
      <w:r w:rsidR="00713C85">
        <w:rPr>
          <w:rFonts w:ascii="Times New Roman" w:hAnsi="Times New Roman" w:cs="Times New Roman"/>
          <w:sz w:val="24"/>
          <w:szCs w:val="24"/>
        </w:rPr>
        <w:t>20</w:t>
      </w:r>
      <w:r w:rsidR="00860B7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13C85">
        <w:rPr>
          <w:rFonts w:ascii="Times New Roman" w:hAnsi="Times New Roman" w:cs="Times New Roman"/>
          <w:sz w:val="24"/>
          <w:szCs w:val="24"/>
        </w:rPr>
        <w:t>1629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утвержден План </w:t>
      </w:r>
      <w:r w:rsidR="00713C85">
        <w:rPr>
          <w:rFonts w:ascii="Times New Roman" w:hAnsi="Times New Roman" w:cs="Times New Roman"/>
          <w:sz w:val="24"/>
          <w:szCs w:val="24"/>
        </w:rPr>
        <w:t xml:space="preserve">мероприятий по </w:t>
      </w:r>
      <w:r w:rsidR="00F60C65" w:rsidRPr="00E91CF3">
        <w:rPr>
          <w:rFonts w:ascii="Times New Roman" w:hAnsi="Times New Roman" w:cs="Times New Roman"/>
          <w:sz w:val="24"/>
          <w:szCs w:val="24"/>
        </w:rPr>
        <w:t>реализации Стратегии социально-экономического развития муниципального образования го</w:t>
      </w:r>
      <w:r w:rsidR="00860B76">
        <w:rPr>
          <w:rFonts w:ascii="Times New Roman" w:hAnsi="Times New Roman" w:cs="Times New Roman"/>
          <w:sz w:val="24"/>
          <w:szCs w:val="24"/>
        </w:rPr>
        <w:t xml:space="preserve">родского округа «Усинск» на </w:t>
      </w:r>
      <w:r w:rsidR="00713C85">
        <w:rPr>
          <w:rFonts w:ascii="Times New Roman" w:hAnsi="Times New Roman" w:cs="Times New Roman"/>
          <w:sz w:val="24"/>
          <w:szCs w:val="24"/>
        </w:rPr>
        <w:t>период до 2035 года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(далее – План). </w:t>
      </w:r>
    </w:p>
    <w:p w:rsidR="00F60C65" w:rsidRPr="00E91CF3" w:rsidRDefault="00081C47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Основным инструментом, обеспечивающим реализацию муниципальной политики в области социально-экономического развития, являются муниципальные программы, позволяющие с применением программно-целевого метода сконцентрировать усилия для комплексного и системного решения экономических и социальных задач. </w:t>
      </w:r>
      <w:r w:rsidR="00713C85">
        <w:rPr>
          <w:rFonts w:ascii="Times New Roman" w:hAnsi="Times New Roman" w:cs="Times New Roman"/>
          <w:sz w:val="24"/>
          <w:szCs w:val="24"/>
        </w:rPr>
        <w:t>В 2020</w:t>
      </w:r>
      <w:r w:rsidR="00E67134">
        <w:rPr>
          <w:rFonts w:ascii="Times New Roman" w:hAnsi="Times New Roman" w:cs="Times New Roman"/>
          <w:sz w:val="24"/>
          <w:szCs w:val="24"/>
        </w:rPr>
        <w:t xml:space="preserve"> году реализовывалось </w:t>
      </w:r>
      <w:r w:rsidR="00E00FA3">
        <w:rPr>
          <w:rFonts w:ascii="Times New Roman" w:hAnsi="Times New Roman" w:cs="Times New Roman"/>
          <w:sz w:val="24"/>
          <w:szCs w:val="24"/>
        </w:rPr>
        <w:t>1</w:t>
      </w:r>
      <w:r w:rsidR="00713C85">
        <w:rPr>
          <w:rFonts w:ascii="Times New Roman" w:hAnsi="Times New Roman" w:cs="Times New Roman"/>
          <w:sz w:val="24"/>
          <w:szCs w:val="24"/>
        </w:rPr>
        <w:t>4</w:t>
      </w:r>
      <w:r w:rsidRPr="00E91CF3">
        <w:rPr>
          <w:rFonts w:ascii="Times New Roman" w:hAnsi="Times New Roman" w:cs="Times New Roman"/>
          <w:sz w:val="24"/>
          <w:szCs w:val="24"/>
        </w:rPr>
        <w:t xml:space="preserve"> муниципальных программ.</w:t>
      </w:r>
    </w:p>
    <w:p w:rsidR="00081C47" w:rsidRPr="00E91CF3" w:rsidRDefault="00794DFD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E00FA3">
        <w:rPr>
          <w:rFonts w:ascii="Times New Roman" w:hAnsi="Times New Roman" w:cs="Times New Roman"/>
          <w:sz w:val="24"/>
          <w:szCs w:val="24"/>
        </w:rPr>
        <w:t xml:space="preserve">Приказа Министерства экономики Республики Коми от </w:t>
      </w:r>
      <w:r w:rsidR="00713C85">
        <w:rPr>
          <w:rFonts w:ascii="Times New Roman" w:hAnsi="Times New Roman" w:cs="Times New Roman"/>
          <w:sz w:val="24"/>
          <w:szCs w:val="24"/>
        </w:rPr>
        <w:t>0</w:t>
      </w:r>
      <w:r w:rsidR="00E00FA3">
        <w:rPr>
          <w:rFonts w:ascii="Times New Roman" w:hAnsi="Times New Roman" w:cs="Times New Roman"/>
          <w:sz w:val="24"/>
          <w:szCs w:val="24"/>
        </w:rPr>
        <w:t xml:space="preserve">8 августа 2019 года № </w:t>
      </w:r>
      <w:r w:rsidR="00F15D69">
        <w:rPr>
          <w:rFonts w:ascii="Times New Roman" w:hAnsi="Times New Roman" w:cs="Times New Roman"/>
          <w:sz w:val="24"/>
          <w:szCs w:val="24"/>
        </w:rPr>
        <w:t xml:space="preserve">201 «Об утверждении рекомендаций по разработке, корректировке, осуществлению мониторинга и контроля </w:t>
      </w:r>
      <w:r w:rsidR="00687328">
        <w:rPr>
          <w:rFonts w:ascii="Times New Roman" w:hAnsi="Times New Roman" w:cs="Times New Roman"/>
          <w:sz w:val="24"/>
          <w:szCs w:val="24"/>
        </w:rPr>
        <w:t xml:space="preserve">реализации стратегий социального развития муниципальных образований в республике Коми» </w:t>
      </w:r>
      <w:r w:rsidRPr="00E91CF3">
        <w:rPr>
          <w:rFonts w:ascii="Times New Roman" w:hAnsi="Times New Roman" w:cs="Times New Roman"/>
          <w:sz w:val="24"/>
          <w:szCs w:val="24"/>
        </w:rPr>
        <w:t>проведен м</w:t>
      </w:r>
      <w:r w:rsidR="00081C47" w:rsidRPr="00E91CF3">
        <w:rPr>
          <w:rFonts w:ascii="Times New Roman" w:hAnsi="Times New Roman" w:cs="Times New Roman"/>
          <w:sz w:val="24"/>
          <w:szCs w:val="24"/>
        </w:rPr>
        <w:t>ониторинг реализации С</w:t>
      </w:r>
      <w:r w:rsidRPr="00E91CF3">
        <w:rPr>
          <w:rFonts w:ascii="Times New Roman" w:hAnsi="Times New Roman" w:cs="Times New Roman"/>
          <w:sz w:val="24"/>
          <w:szCs w:val="24"/>
        </w:rPr>
        <w:t>тратегии. Отчет о ходе реализации Стратегии составлен на основании отчетных и статистических данных. Данные мониторинга х</w:t>
      </w:r>
      <w:r w:rsidR="00E34231">
        <w:rPr>
          <w:rFonts w:ascii="Times New Roman" w:hAnsi="Times New Roman" w:cs="Times New Roman"/>
          <w:sz w:val="24"/>
          <w:szCs w:val="24"/>
        </w:rPr>
        <w:t>ода реализации Стр</w:t>
      </w:r>
      <w:r w:rsidR="00A779D6">
        <w:rPr>
          <w:rFonts w:ascii="Times New Roman" w:hAnsi="Times New Roman" w:cs="Times New Roman"/>
          <w:sz w:val="24"/>
          <w:szCs w:val="24"/>
        </w:rPr>
        <w:t>атегии за 20</w:t>
      </w:r>
      <w:r w:rsidR="003816B3">
        <w:rPr>
          <w:rFonts w:ascii="Times New Roman" w:hAnsi="Times New Roman" w:cs="Times New Roman"/>
          <w:sz w:val="24"/>
          <w:szCs w:val="24"/>
        </w:rPr>
        <w:t>20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занесены в региональный сегмент ГАС «Управление» раздел</w:t>
      </w:r>
      <w:r w:rsidR="003816B3">
        <w:rPr>
          <w:rFonts w:ascii="Times New Roman" w:hAnsi="Times New Roman" w:cs="Times New Roman"/>
          <w:sz w:val="24"/>
          <w:szCs w:val="24"/>
        </w:rPr>
        <w:t xml:space="preserve"> 3.2</w:t>
      </w:r>
      <w:r w:rsidRPr="00E91CF3">
        <w:rPr>
          <w:rFonts w:ascii="Times New Roman" w:hAnsi="Times New Roman" w:cs="Times New Roman"/>
          <w:sz w:val="24"/>
          <w:szCs w:val="24"/>
        </w:rPr>
        <w:t xml:space="preserve"> «</w:t>
      </w:r>
      <w:r w:rsidR="003816B3">
        <w:rPr>
          <w:rFonts w:ascii="Times New Roman" w:hAnsi="Times New Roman" w:cs="Times New Roman"/>
          <w:sz w:val="24"/>
          <w:szCs w:val="24"/>
        </w:rPr>
        <w:t>Социально-экономические показатели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</w:t>
      </w:r>
      <w:r w:rsidR="003816B3">
        <w:rPr>
          <w:rFonts w:ascii="Times New Roman" w:hAnsi="Times New Roman" w:cs="Times New Roman"/>
          <w:sz w:val="24"/>
          <w:szCs w:val="24"/>
        </w:rPr>
        <w:t xml:space="preserve"> формы ввода информации, характеризующей состояние и развитие муниципальных образований в Республике Коми, утвержденной распоряжением Правительства Республики Коми от 21 декабря 2020 года №409-р «Об утверждении формы ввода информации, характеризующей </w:t>
      </w:r>
      <w:r w:rsidR="00E74390">
        <w:rPr>
          <w:rFonts w:ascii="Times New Roman" w:hAnsi="Times New Roman" w:cs="Times New Roman"/>
          <w:sz w:val="24"/>
          <w:szCs w:val="24"/>
        </w:rPr>
        <w:t>состояние</w:t>
      </w:r>
      <w:r w:rsidR="003816B3">
        <w:rPr>
          <w:rFonts w:ascii="Times New Roman" w:hAnsi="Times New Roman" w:cs="Times New Roman"/>
          <w:sz w:val="24"/>
          <w:szCs w:val="24"/>
        </w:rPr>
        <w:t xml:space="preserve"> и развитие муниципальн</w:t>
      </w:r>
      <w:r w:rsidR="00E74390">
        <w:rPr>
          <w:rFonts w:ascii="Times New Roman" w:hAnsi="Times New Roman" w:cs="Times New Roman"/>
          <w:sz w:val="24"/>
          <w:szCs w:val="24"/>
        </w:rPr>
        <w:t>ых</w:t>
      </w:r>
      <w:r w:rsidR="003816B3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E74390">
        <w:rPr>
          <w:rFonts w:ascii="Times New Roman" w:hAnsi="Times New Roman" w:cs="Times New Roman"/>
          <w:sz w:val="24"/>
          <w:szCs w:val="24"/>
        </w:rPr>
        <w:t>й в Республике Коми</w:t>
      </w:r>
      <w:r w:rsidR="003816B3">
        <w:rPr>
          <w:rFonts w:ascii="Times New Roman" w:hAnsi="Times New Roman" w:cs="Times New Roman"/>
          <w:sz w:val="24"/>
          <w:szCs w:val="24"/>
        </w:rPr>
        <w:t xml:space="preserve"> </w:t>
      </w:r>
      <w:r w:rsidR="00E74390" w:rsidRPr="00E74390">
        <w:rPr>
          <w:rFonts w:ascii="Times New Roman" w:hAnsi="Times New Roman" w:cs="Times New Roman"/>
          <w:sz w:val="24"/>
          <w:szCs w:val="24"/>
        </w:rPr>
        <w:t>(</w:t>
      </w:r>
      <w:r w:rsidR="003816B3">
        <w:rPr>
          <w:rFonts w:ascii="Times New Roman" w:hAnsi="Times New Roman" w:cs="Times New Roman"/>
          <w:sz w:val="24"/>
          <w:szCs w:val="24"/>
        </w:rPr>
        <w:t>паспорт муниципального образования в Республике Коми</w:t>
      </w:r>
      <w:r w:rsidR="00E74390" w:rsidRPr="00E74390">
        <w:rPr>
          <w:rFonts w:ascii="Times New Roman" w:hAnsi="Times New Roman" w:cs="Times New Roman"/>
          <w:sz w:val="24"/>
          <w:szCs w:val="24"/>
        </w:rPr>
        <w:t>)</w:t>
      </w:r>
      <w:r w:rsidR="00E74390">
        <w:rPr>
          <w:rFonts w:ascii="Times New Roman" w:hAnsi="Times New Roman" w:cs="Times New Roman"/>
          <w:sz w:val="24"/>
          <w:szCs w:val="24"/>
        </w:rPr>
        <w:t xml:space="preserve"> в государственную автоматизированную систему «Управление».</w:t>
      </w:r>
    </w:p>
    <w:p w:rsidR="00964F33" w:rsidRPr="003A76EB" w:rsidRDefault="00964F33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По результа</w:t>
      </w:r>
      <w:r w:rsidR="00A779D6">
        <w:rPr>
          <w:rFonts w:ascii="Times New Roman" w:hAnsi="Times New Roman" w:cs="Times New Roman"/>
          <w:sz w:val="24"/>
          <w:szCs w:val="24"/>
        </w:rPr>
        <w:t>там реализации Стратегии за 20</w:t>
      </w:r>
      <w:r w:rsidR="00E74390">
        <w:rPr>
          <w:rFonts w:ascii="Times New Roman" w:hAnsi="Times New Roman" w:cs="Times New Roman"/>
          <w:sz w:val="24"/>
          <w:szCs w:val="24"/>
        </w:rPr>
        <w:t>20</w:t>
      </w:r>
      <w:r w:rsidRPr="00E91CF3">
        <w:rPr>
          <w:rFonts w:ascii="Times New Roman" w:hAnsi="Times New Roman" w:cs="Times New Roman"/>
          <w:sz w:val="24"/>
          <w:szCs w:val="24"/>
        </w:rPr>
        <w:t xml:space="preserve"> год проанализированы плановые значения показателей Стратегии, утвержденные на начало отчетного периода</w:t>
      </w:r>
      <w:r w:rsidR="003A76EB">
        <w:rPr>
          <w:rFonts w:ascii="Times New Roman" w:hAnsi="Times New Roman" w:cs="Times New Roman"/>
          <w:sz w:val="24"/>
          <w:szCs w:val="24"/>
        </w:rPr>
        <w:t xml:space="preserve"> </w:t>
      </w:r>
      <w:r w:rsidR="003A76EB" w:rsidRPr="003A76EB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5721F8">
        <w:rPr>
          <w:rFonts w:ascii="Times New Roman" w:hAnsi="Times New Roman" w:cs="Times New Roman"/>
          <w:sz w:val="24"/>
          <w:szCs w:val="24"/>
        </w:rPr>
        <w:t xml:space="preserve">4 </w:t>
      </w:r>
      <w:r w:rsidR="00275DD2">
        <w:rPr>
          <w:rFonts w:ascii="Times New Roman" w:hAnsi="Times New Roman" w:cs="Times New Roman"/>
          <w:sz w:val="24"/>
          <w:szCs w:val="24"/>
        </w:rPr>
        <w:t>приоритетам</w:t>
      </w:r>
      <w:r w:rsidR="003A76EB" w:rsidRPr="003A76EB">
        <w:rPr>
          <w:rFonts w:ascii="Times New Roman" w:hAnsi="Times New Roman" w:cs="Times New Roman"/>
          <w:sz w:val="24"/>
          <w:szCs w:val="24"/>
        </w:rPr>
        <w:t xml:space="preserve"> социально-экономической политики муниципального образования</w:t>
      </w:r>
      <w:r w:rsidRPr="003A76EB">
        <w:rPr>
          <w:rFonts w:ascii="Times New Roman" w:hAnsi="Times New Roman" w:cs="Times New Roman"/>
          <w:sz w:val="24"/>
          <w:szCs w:val="24"/>
        </w:rPr>
        <w:t>: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1. Человеческий капитал</w:t>
      </w:r>
      <w:r w:rsidR="00393114">
        <w:rPr>
          <w:rFonts w:ascii="Times New Roman" w:hAnsi="Times New Roman" w:cs="Times New Roman"/>
          <w:sz w:val="24"/>
          <w:szCs w:val="24"/>
        </w:rPr>
        <w:t>-37,5%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21F8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2. Экономика</w:t>
      </w:r>
      <w:r w:rsidR="00393114">
        <w:rPr>
          <w:rFonts w:ascii="Times New Roman" w:hAnsi="Times New Roman" w:cs="Times New Roman"/>
          <w:sz w:val="24"/>
          <w:szCs w:val="24"/>
        </w:rPr>
        <w:t>-66,7%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3. Территория проживания</w:t>
      </w:r>
      <w:r w:rsidR="00393114">
        <w:rPr>
          <w:rFonts w:ascii="Times New Roman" w:hAnsi="Times New Roman" w:cs="Times New Roman"/>
          <w:sz w:val="24"/>
          <w:szCs w:val="24"/>
        </w:rPr>
        <w:t>-50%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390" w:rsidRPr="00E74390" w:rsidRDefault="00E74390" w:rsidP="005721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390">
        <w:rPr>
          <w:rFonts w:ascii="Times New Roman" w:hAnsi="Times New Roman" w:cs="Times New Roman"/>
          <w:sz w:val="24"/>
          <w:szCs w:val="24"/>
        </w:rPr>
        <w:t>4. Управление</w:t>
      </w:r>
      <w:r w:rsidR="00393114">
        <w:rPr>
          <w:rFonts w:ascii="Times New Roman" w:hAnsi="Times New Roman" w:cs="Times New Roman"/>
          <w:sz w:val="24"/>
          <w:szCs w:val="24"/>
        </w:rPr>
        <w:t>-80%</w:t>
      </w:r>
      <w:r w:rsidRPr="00E743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3F4" w:rsidRPr="00E91CF3" w:rsidRDefault="00964F33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ходе проведения монито</w:t>
      </w:r>
      <w:r w:rsidR="00701DB6">
        <w:rPr>
          <w:rFonts w:ascii="Times New Roman" w:hAnsi="Times New Roman" w:cs="Times New Roman"/>
          <w:sz w:val="24"/>
          <w:szCs w:val="24"/>
        </w:rPr>
        <w:t xml:space="preserve">ринга оценивалось достижение </w:t>
      </w:r>
      <w:r w:rsidR="00E766EE">
        <w:rPr>
          <w:rFonts w:ascii="Times New Roman" w:hAnsi="Times New Roman" w:cs="Times New Roman"/>
          <w:sz w:val="24"/>
          <w:szCs w:val="24"/>
        </w:rPr>
        <w:t>31</w:t>
      </w:r>
      <w:r w:rsidRPr="00E91CF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E766EE">
        <w:rPr>
          <w:rFonts w:ascii="Times New Roman" w:hAnsi="Times New Roman" w:cs="Times New Roman"/>
          <w:sz w:val="24"/>
          <w:szCs w:val="24"/>
        </w:rPr>
        <w:t>я</w:t>
      </w:r>
      <w:r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BE33F4" w:rsidRPr="00E91CF3">
        <w:rPr>
          <w:rFonts w:ascii="Times New Roman" w:hAnsi="Times New Roman" w:cs="Times New Roman"/>
          <w:sz w:val="24"/>
          <w:szCs w:val="24"/>
        </w:rPr>
        <w:t xml:space="preserve">и исполнение </w:t>
      </w:r>
      <w:r w:rsidR="00246562">
        <w:rPr>
          <w:rFonts w:ascii="Times New Roman" w:hAnsi="Times New Roman" w:cs="Times New Roman"/>
          <w:sz w:val="24"/>
          <w:szCs w:val="24"/>
        </w:rPr>
        <w:t>м</w:t>
      </w:r>
      <w:r w:rsidR="00246562" w:rsidRPr="00246562">
        <w:rPr>
          <w:rFonts w:ascii="Times New Roman" w:hAnsi="Times New Roman" w:cs="Times New Roman"/>
          <w:sz w:val="24"/>
          <w:szCs w:val="24"/>
        </w:rPr>
        <w:t>ероприяти</w:t>
      </w:r>
      <w:r w:rsidR="00246562">
        <w:rPr>
          <w:rFonts w:ascii="Times New Roman" w:hAnsi="Times New Roman" w:cs="Times New Roman"/>
          <w:sz w:val="24"/>
          <w:szCs w:val="24"/>
        </w:rPr>
        <w:t>и</w:t>
      </w:r>
      <w:r w:rsidR="00246562" w:rsidRPr="00246562">
        <w:rPr>
          <w:rFonts w:ascii="Times New Roman" w:hAnsi="Times New Roman" w:cs="Times New Roman"/>
          <w:sz w:val="24"/>
          <w:szCs w:val="24"/>
        </w:rPr>
        <w:t>, направленные на решение задач Стратегии и достижение целев</w:t>
      </w:r>
      <w:r w:rsidR="00246562">
        <w:rPr>
          <w:rFonts w:ascii="Times New Roman" w:hAnsi="Times New Roman" w:cs="Times New Roman"/>
          <w:sz w:val="24"/>
          <w:szCs w:val="24"/>
        </w:rPr>
        <w:t>ых</w:t>
      </w:r>
      <w:r w:rsidR="00246562" w:rsidRPr="00246562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246562">
        <w:rPr>
          <w:rFonts w:ascii="Times New Roman" w:hAnsi="Times New Roman" w:cs="Times New Roman"/>
          <w:sz w:val="24"/>
          <w:szCs w:val="24"/>
        </w:rPr>
        <w:t>ей</w:t>
      </w:r>
      <w:r w:rsidR="00E766EE">
        <w:rPr>
          <w:rFonts w:ascii="Times New Roman" w:hAnsi="Times New Roman" w:cs="Times New Roman"/>
          <w:sz w:val="24"/>
          <w:szCs w:val="24"/>
        </w:rPr>
        <w:t>.</w:t>
      </w:r>
    </w:p>
    <w:p w:rsidR="004D5339" w:rsidRPr="006F17B9" w:rsidRDefault="009A6694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7B9">
        <w:rPr>
          <w:rFonts w:ascii="Times New Roman" w:hAnsi="Times New Roman" w:cs="Times New Roman"/>
          <w:sz w:val="24"/>
          <w:szCs w:val="24"/>
        </w:rPr>
        <w:t>По итогам 20</w:t>
      </w:r>
      <w:r w:rsidR="00E766EE" w:rsidRPr="006F17B9">
        <w:rPr>
          <w:rFonts w:ascii="Times New Roman" w:hAnsi="Times New Roman" w:cs="Times New Roman"/>
          <w:sz w:val="24"/>
          <w:szCs w:val="24"/>
        </w:rPr>
        <w:t>20</w:t>
      </w:r>
      <w:r w:rsidR="00BE33F4" w:rsidRPr="006F17B9">
        <w:rPr>
          <w:rFonts w:ascii="Times New Roman" w:hAnsi="Times New Roman" w:cs="Times New Roman"/>
          <w:sz w:val="24"/>
          <w:szCs w:val="24"/>
        </w:rPr>
        <w:t xml:space="preserve"> года среднее значение достижения целевых по</w:t>
      </w:r>
      <w:r w:rsidR="00E34231" w:rsidRPr="006F17B9">
        <w:rPr>
          <w:rFonts w:ascii="Times New Roman" w:hAnsi="Times New Roman" w:cs="Times New Roman"/>
          <w:sz w:val="24"/>
          <w:szCs w:val="24"/>
        </w:rPr>
        <w:t>казателей Страт</w:t>
      </w:r>
      <w:r w:rsidR="00443FC2" w:rsidRPr="006F17B9">
        <w:rPr>
          <w:rFonts w:ascii="Times New Roman" w:hAnsi="Times New Roman" w:cs="Times New Roman"/>
          <w:sz w:val="24"/>
          <w:szCs w:val="24"/>
        </w:rPr>
        <w:t>егии с</w:t>
      </w:r>
      <w:r w:rsidR="00D319CD" w:rsidRPr="006F17B9">
        <w:rPr>
          <w:rFonts w:ascii="Times New Roman" w:hAnsi="Times New Roman" w:cs="Times New Roman"/>
          <w:sz w:val="24"/>
          <w:szCs w:val="24"/>
        </w:rPr>
        <w:t xml:space="preserve">оставило </w:t>
      </w:r>
      <w:r w:rsidR="00FE5E93" w:rsidRPr="006F17B9">
        <w:rPr>
          <w:rFonts w:ascii="Times New Roman" w:hAnsi="Times New Roman" w:cs="Times New Roman"/>
          <w:sz w:val="24"/>
          <w:szCs w:val="24"/>
        </w:rPr>
        <w:t>51,6</w:t>
      </w:r>
      <w:r w:rsidR="00443FC2" w:rsidRPr="006F17B9">
        <w:rPr>
          <w:rFonts w:ascii="Times New Roman" w:hAnsi="Times New Roman" w:cs="Times New Roman"/>
          <w:sz w:val="24"/>
          <w:szCs w:val="24"/>
        </w:rPr>
        <w:t xml:space="preserve"> </w:t>
      </w:r>
      <w:r w:rsidR="00184F0D" w:rsidRPr="006F17B9">
        <w:rPr>
          <w:rFonts w:ascii="Times New Roman" w:hAnsi="Times New Roman" w:cs="Times New Roman"/>
          <w:sz w:val="24"/>
          <w:szCs w:val="24"/>
        </w:rPr>
        <w:t xml:space="preserve">%, что на </w:t>
      </w:r>
      <w:r w:rsidR="006F17B9" w:rsidRPr="006F17B9">
        <w:rPr>
          <w:rFonts w:ascii="Times New Roman" w:hAnsi="Times New Roman" w:cs="Times New Roman"/>
          <w:sz w:val="24"/>
          <w:szCs w:val="24"/>
        </w:rPr>
        <w:t>16</w:t>
      </w:r>
      <w:r w:rsidR="00443FC2" w:rsidRPr="006F17B9">
        <w:rPr>
          <w:rFonts w:ascii="Times New Roman" w:hAnsi="Times New Roman" w:cs="Times New Roman"/>
          <w:sz w:val="24"/>
          <w:szCs w:val="24"/>
        </w:rPr>
        <w:t xml:space="preserve"> % ниже значения показателя 201</w:t>
      </w:r>
      <w:r w:rsidR="00E766EE" w:rsidRPr="006F17B9">
        <w:rPr>
          <w:rFonts w:ascii="Times New Roman" w:hAnsi="Times New Roman" w:cs="Times New Roman"/>
          <w:sz w:val="24"/>
          <w:szCs w:val="24"/>
        </w:rPr>
        <w:t>9</w:t>
      </w:r>
      <w:r w:rsidR="00060600" w:rsidRPr="006F17B9">
        <w:rPr>
          <w:rFonts w:ascii="Times New Roman" w:hAnsi="Times New Roman" w:cs="Times New Roman"/>
          <w:sz w:val="24"/>
          <w:szCs w:val="24"/>
        </w:rPr>
        <w:t xml:space="preserve"> года</w:t>
      </w:r>
      <w:r w:rsidR="00393114">
        <w:rPr>
          <w:rFonts w:ascii="Times New Roman" w:hAnsi="Times New Roman" w:cs="Times New Roman"/>
          <w:sz w:val="24"/>
          <w:szCs w:val="24"/>
        </w:rPr>
        <w:t xml:space="preserve"> (</w:t>
      </w:r>
      <w:r w:rsidR="00393114">
        <w:rPr>
          <w:rFonts w:ascii="Times New Roman" w:hAnsi="Times New Roman" w:cs="Times New Roman"/>
          <w:sz w:val="24"/>
          <w:szCs w:val="24"/>
        </w:rPr>
        <w:t>67,6 %</w:t>
      </w:r>
      <w:r w:rsidR="00393114">
        <w:rPr>
          <w:rFonts w:ascii="Times New Roman" w:hAnsi="Times New Roman" w:cs="Times New Roman"/>
          <w:sz w:val="24"/>
          <w:szCs w:val="24"/>
        </w:rPr>
        <w:t>)</w:t>
      </w:r>
      <w:r w:rsidR="00060600" w:rsidRPr="006F17B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1559"/>
        <w:gridCol w:w="1559"/>
        <w:gridCol w:w="1843"/>
        <w:gridCol w:w="1921"/>
      </w:tblGrid>
      <w:tr w:rsidR="00393114" w:rsidRPr="006F17B9" w:rsidTr="00393114">
        <w:tc>
          <w:tcPr>
            <w:tcW w:w="2836" w:type="dxa"/>
          </w:tcPr>
          <w:p w:rsidR="00393114" w:rsidRPr="006F17B9" w:rsidRDefault="00393114" w:rsidP="00275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Всего показателей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Количество достигнутых показателей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Количество не достигнутых показателей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достижения показателей (%)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Человеческий капитал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Территория проживания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93114" w:rsidRPr="006F17B9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393114" w:rsidRPr="00E91CF3" w:rsidTr="00393114">
        <w:tc>
          <w:tcPr>
            <w:tcW w:w="2836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Всего по Стратегии</w:t>
            </w:r>
          </w:p>
        </w:tc>
        <w:tc>
          <w:tcPr>
            <w:tcW w:w="1559" w:type="dxa"/>
          </w:tcPr>
          <w:p w:rsidR="00393114" w:rsidRPr="006F17B9" w:rsidRDefault="00393114" w:rsidP="0057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393114" w:rsidRPr="006F17B9" w:rsidRDefault="00393114" w:rsidP="00FE5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393114" w:rsidRPr="00E91CF3" w:rsidRDefault="00393114" w:rsidP="00FE5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7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21" w:type="dxa"/>
          </w:tcPr>
          <w:p w:rsidR="00393114" w:rsidRPr="006F17B9" w:rsidRDefault="00393114" w:rsidP="00FE5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</w:tr>
    </w:tbl>
    <w:p w:rsidR="0070718D" w:rsidRDefault="0070718D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 «Человеческий капитал»</w:t>
      </w:r>
    </w:p>
    <w:p w:rsidR="0070718D" w:rsidRDefault="0070718D" w:rsidP="00EE3EE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18D" w:rsidRDefault="0070718D" w:rsidP="00417B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BC0A8F">
        <w:rPr>
          <w:rFonts w:ascii="Times New Roman" w:hAnsi="Times New Roman" w:cs="Times New Roman"/>
          <w:sz w:val="24"/>
          <w:szCs w:val="24"/>
        </w:rPr>
        <w:t xml:space="preserve">приоритетного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 xml:space="preserve">Стратегии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 w:rsidR="004D39B0">
        <w:rPr>
          <w:rFonts w:ascii="Times New Roman" w:hAnsi="Times New Roman" w:cs="Times New Roman"/>
          <w:sz w:val="24"/>
          <w:szCs w:val="24"/>
        </w:rPr>
        <w:t>Человеческий капитал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</w:t>
      </w:r>
      <w:r w:rsidR="00FE5E93">
        <w:rPr>
          <w:rFonts w:ascii="Times New Roman" w:hAnsi="Times New Roman" w:cs="Times New Roman"/>
          <w:sz w:val="24"/>
          <w:szCs w:val="24"/>
        </w:rPr>
        <w:t>37,5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 w:rsidR="00FE5E93">
        <w:rPr>
          <w:rFonts w:ascii="Times New Roman" w:hAnsi="Times New Roman" w:cs="Times New Roman"/>
          <w:sz w:val="24"/>
          <w:szCs w:val="24"/>
        </w:rPr>
        <w:t>о 6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BC0A8F">
        <w:rPr>
          <w:rFonts w:ascii="Times New Roman" w:hAnsi="Times New Roman" w:cs="Times New Roman"/>
          <w:sz w:val="24"/>
          <w:szCs w:val="24"/>
        </w:rPr>
        <w:t>ей.</w:t>
      </w:r>
    </w:p>
    <w:p w:rsidR="008A64A4" w:rsidRPr="00E12F7A" w:rsidRDefault="00E62015" w:rsidP="00417BFE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32403">
        <w:rPr>
          <w:rFonts w:ascii="Times New Roman" w:hAnsi="Times New Roman"/>
          <w:sz w:val="24"/>
          <w:szCs w:val="24"/>
        </w:rPr>
        <w:t>  </w:t>
      </w:r>
      <w:r>
        <w:rPr>
          <w:rFonts w:ascii="Times New Roman" w:hAnsi="Times New Roman"/>
          <w:sz w:val="24"/>
          <w:szCs w:val="24"/>
        </w:rPr>
        <w:t>«</w:t>
      </w:r>
      <w:r w:rsidR="00803DE7" w:rsidRPr="00E62015">
        <w:rPr>
          <w:rFonts w:ascii="Times New Roman" w:hAnsi="Times New Roman"/>
          <w:i/>
          <w:sz w:val="24"/>
          <w:szCs w:val="24"/>
        </w:rPr>
        <w:t>Среднегодовая численность</w:t>
      </w:r>
      <w:r w:rsidR="008A64A4" w:rsidRPr="00E62015">
        <w:rPr>
          <w:rFonts w:ascii="Times New Roman" w:hAnsi="Times New Roman"/>
          <w:i/>
          <w:sz w:val="24"/>
          <w:szCs w:val="24"/>
        </w:rPr>
        <w:t xml:space="preserve"> постоянного населения</w:t>
      </w:r>
      <w:r>
        <w:rPr>
          <w:rFonts w:ascii="Times New Roman" w:hAnsi="Times New Roman"/>
          <w:sz w:val="24"/>
          <w:szCs w:val="24"/>
        </w:rPr>
        <w:t>»</w:t>
      </w:r>
      <w:r w:rsidR="008A64A4" w:rsidRPr="00E12F7A">
        <w:rPr>
          <w:rFonts w:ascii="Times New Roman" w:hAnsi="Times New Roman"/>
          <w:sz w:val="24"/>
          <w:szCs w:val="24"/>
        </w:rPr>
        <w:t xml:space="preserve"> муниципального образования городского округа «Усинск»</w:t>
      </w:r>
      <w:r w:rsidR="008A64A4">
        <w:rPr>
          <w:rFonts w:ascii="Times New Roman" w:hAnsi="Times New Roman"/>
          <w:sz w:val="24"/>
          <w:szCs w:val="24"/>
        </w:rPr>
        <w:t xml:space="preserve"> </w:t>
      </w:r>
      <w:r w:rsidR="008A64A4" w:rsidRPr="00E12F7A">
        <w:rPr>
          <w:rFonts w:ascii="Times New Roman" w:hAnsi="Times New Roman"/>
          <w:sz w:val="24"/>
          <w:szCs w:val="24"/>
        </w:rPr>
        <w:t>за 2</w:t>
      </w:r>
      <w:r w:rsidR="008A64A4">
        <w:rPr>
          <w:rFonts w:ascii="Times New Roman" w:hAnsi="Times New Roman"/>
          <w:sz w:val="24"/>
          <w:szCs w:val="24"/>
        </w:rPr>
        <w:t xml:space="preserve">020 год составила </w:t>
      </w:r>
      <w:r w:rsidR="00803DE7">
        <w:rPr>
          <w:rFonts w:ascii="Times New Roman" w:hAnsi="Times New Roman"/>
          <w:sz w:val="24"/>
          <w:szCs w:val="24"/>
        </w:rPr>
        <w:t>42 803</w:t>
      </w:r>
      <w:r w:rsidR="008A64A4">
        <w:rPr>
          <w:rFonts w:ascii="Times New Roman" w:hAnsi="Times New Roman"/>
          <w:sz w:val="24"/>
          <w:szCs w:val="24"/>
        </w:rPr>
        <w:t xml:space="preserve"> чел</w:t>
      </w:r>
      <w:r w:rsidR="00132403">
        <w:rPr>
          <w:rFonts w:ascii="Times New Roman" w:hAnsi="Times New Roman"/>
          <w:sz w:val="24"/>
          <w:szCs w:val="24"/>
        </w:rPr>
        <w:t xml:space="preserve">. </w:t>
      </w:r>
      <w:r w:rsidR="008A64A4">
        <w:rPr>
          <w:rFonts w:ascii="Times New Roman" w:hAnsi="Times New Roman"/>
          <w:sz w:val="24"/>
          <w:szCs w:val="24"/>
        </w:rPr>
        <w:t>(2019 г. – 42 780 чел</w:t>
      </w:r>
      <w:r w:rsidR="00132403">
        <w:rPr>
          <w:rFonts w:ascii="Times New Roman" w:hAnsi="Times New Roman"/>
          <w:sz w:val="24"/>
          <w:szCs w:val="24"/>
        </w:rPr>
        <w:t>.</w:t>
      </w:r>
      <w:r w:rsidR="008A64A4" w:rsidRPr="00E12F7A">
        <w:rPr>
          <w:rFonts w:ascii="Times New Roman" w:hAnsi="Times New Roman"/>
          <w:sz w:val="24"/>
          <w:szCs w:val="24"/>
        </w:rPr>
        <w:t>).</w:t>
      </w:r>
    </w:p>
    <w:p w:rsidR="00393114" w:rsidRDefault="008A64A4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9E5E91">
        <w:rPr>
          <w:rFonts w:ascii="Times New Roman" w:hAnsi="Times New Roman"/>
          <w:sz w:val="24"/>
          <w:szCs w:val="24"/>
        </w:rPr>
        <w:t xml:space="preserve">           </w:t>
      </w:r>
      <w:r w:rsidR="00E62015">
        <w:rPr>
          <w:rFonts w:ascii="Times New Roman" w:hAnsi="Times New Roman"/>
          <w:sz w:val="24"/>
          <w:szCs w:val="24"/>
        </w:rPr>
        <w:t>- «</w:t>
      </w:r>
      <w:r w:rsidR="00E62015" w:rsidRPr="00E62015">
        <w:rPr>
          <w:rFonts w:ascii="Times New Roman" w:hAnsi="Times New Roman"/>
          <w:i/>
          <w:sz w:val="24"/>
          <w:szCs w:val="24"/>
        </w:rPr>
        <w:t>Естественный прирост, убыль (-) населения</w:t>
      </w:r>
      <w:r w:rsidR="00E62015">
        <w:rPr>
          <w:rFonts w:ascii="Times New Roman" w:hAnsi="Times New Roman"/>
          <w:sz w:val="24"/>
          <w:szCs w:val="24"/>
        </w:rPr>
        <w:t>»</w:t>
      </w:r>
      <w:r w:rsidR="00132403">
        <w:rPr>
          <w:rFonts w:ascii="Times New Roman" w:hAnsi="Times New Roman"/>
          <w:sz w:val="24"/>
          <w:szCs w:val="24"/>
        </w:rPr>
        <w:t xml:space="preserve"> составил 21 чел.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132403">
        <w:rPr>
          <w:rFonts w:ascii="Times New Roman" w:hAnsi="Times New Roman"/>
          <w:sz w:val="24"/>
          <w:szCs w:val="24"/>
        </w:rPr>
        <w:t>В</w:t>
      </w:r>
      <w:r w:rsidR="00E62015" w:rsidRPr="00E62015">
        <w:rPr>
          <w:rFonts w:ascii="Times New Roman" w:hAnsi="Times New Roman"/>
          <w:sz w:val="24"/>
          <w:szCs w:val="24"/>
        </w:rPr>
        <w:t xml:space="preserve"> рамках регионального проекта «Финансовая подде</w:t>
      </w:r>
      <w:r w:rsidR="00840514">
        <w:rPr>
          <w:rFonts w:ascii="Times New Roman" w:hAnsi="Times New Roman"/>
          <w:sz w:val="24"/>
          <w:szCs w:val="24"/>
        </w:rPr>
        <w:t>ржка семей при рождении детей» в</w:t>
      </w:r>
      <w:r w:rsidR="00E62015" w:rsidRPr="00E62015">
        <w:rPr>
          <w:rFonts w:ascii="Times New Roman" w:hAnsi="Times New Roman"/>
          <w:sz w:val="24"/>
          <w:szCs w:val="24"/>
        </w:rPr>
        <w:t xml:space="preserve"> </w:t>
      </w:r>
      <w:r w:rsidR="00840514">
        <w:rPr>
          <w:rFonts w:ascii="Times New Roman" w:hAnsi="Times New Roman"/>
          <w:sz w:val="24"/>
          <w:szCs w:val="24"/>
        </w:rPr>
        <w:t>отчетном периоде</w:t>
      </w:r>
      <w:r w:rsidR="00E62015" w:rsidRPr="00E62015">
        <w:rPr>
          <w:rFonts w:ascii="Times New Roman" w:hAnsi="Times New Roman"/>
          <w:sz w:val="24"/>
          <w:szCs w:val="24"/>
        </w:rPr>
        <w:t xml:space="preserve"> </w:t>
      </w:r>
      <w:r w:rsidR="006F17B9">
        <w:rPr>
          <w:rFonts w:ascii="Times New Roman" w:hAnsi="Times New Roman"/>
          <w:sz w:val="24"/>
          <w:szCs w:val="24"/>
        </w:rPr>
        <w:t>производились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E62015" w:rsidRPr="00E62015">
        <w:rPr>
          <w:rFonts w:ascii="Times New Roman" w:hAnsi="Times New Roman"/>
          <w:sz w:val="24"/>
          <w:szCs w:val="24"/>
        </w:rPr>
        <w:t>ежемесячные выплаты в связи с рождением (усыновлением) первого ребенка</w:t>
      </w:r>
      <w:r w:rsidR="006F17B9">
        <w:rPr>
          <w:rFonts w:ascii="Times New Roman" w:hAnsi="Times New Roman"/>
          <w:sz w:val="24"/>
          <w:szCs w:val="24"/>
        </w:rPr>
        <w:t>, а также</w:t>
      </w:r>
      <w:r w:rsidR="006F17B9" w:rsidRPr="006F17B9">
        <w:rPr>
          <w:rFonts w:ascii="Times New Roman" w:hAnsi="Times New Roman"/>
          <w:sz w:val="24"/>
          <w:szCs w:val="24"/>
        </w:rPr>
        <w:t xml:space="preserve"> </w:t>
      </w:r>
      <w:r w:rsidR="006F17B9" w:rsidRPr="00E62015">
        <w:rPr>
          <w:rFonts w:ascii="Times New Roman" w:hAnsi="Times New Roman"/>
          <w:sz w:val="24"/>
          <w:szCs w:val="24"/>
        </w:rPr>
        <w:t>ежемесячные денежные выплаты семьям, при рождении в них после 31 декабря 2012 года третьего ребенка или последующих детей - до достижения ребенком возраста трех лет</w:t>
      </w:r>
      <w:r w:rsidR="00E62015" w:rsidRPr="00E62015">
        <w:rPr>
          <w:rFonts w:ascii="Times New Roman" w:hAnsi="Times New Roman"/>
          <w:sz w:val="24"/>
          <w:szCs w:val="24"/>
        </w:rPr>
        <w:t>;</w:t>
      </w:r>
      <w:r w:rsidR="00E62015">
        <w:rPr>
          <w:rFonts w:ascii="Times New Roman" w:hAnsi="Times New Roman"/>
          <w:sz w:val="24"/>
          <w:szCs w:val="24"/>
        </w:rPr>
        <w:t xml:space="preserve"> </w:t>
      </w:r>
      <w:r w:rsidR="00E62015" w:rsidRPr="00E62015">
        <w:rPr>
          <w:rFonts w:ascii="Times New Roman" w:hAnsi="Times New Roman"/>
          <w:sz w:val="24"/>
          <w:szCs w:val="24"/>
        </w:rPr>
        <w:t>предоставл</w:t>
      </w:r>
      <w:r w:rsidR="006F17B9">
        <w:rPr>
          <w:rFonts w:ascii="Times New Roman" w:hAnsi="Times New Roman"/>
          <w:sz w:val="24"/>
          <w:szCs w:val="24"/>
        </w:rPr>
        <w:t>ялся</w:t>
      </w:r>
      <w:r w:rsidR="00E62015" w:rsidRPr="00E62015">
        <w:rPr>
          <w:rFonts w:ascii="Times New Roman" w:hAnsi="Times New Roman"/>
          <w:sz w:val="24"/>
          <w:szCs w:val="24"/>
        </w:rPr>
        <w:t xml:space="preserve"> региональн</w:t>
      </w:r>
      <w:r w:rsidR="006F17B9">
        <w:rPr>
          <w:rFonts w:ascii="Times New Roman" w:hAnsi="Times New Roman"/>
          <w:sz w:val="24"/>
          <w:szCs w:val="24"/>
        </w:rPr>
        <w:t xml:space="preserve">ый </w:t>
      </w:r>
      <w:r w:rsidR="00E62015" w:rsidRPr="00E62015">
        <w:rPr>
          <w:rFonts w:ascii="Times New Roman" w:hAnsi="Times New Roman"/>
          <w:sz w:val="24"/>
          <w:szCs w:val="24"/>
        </w:rPr>
        <w:t>семейн</w:t>
      </w:r>
      <w:r w:rsidR="006F17B9">
        <w:rPr>
          <w:rFonts w:ascii="Times New Roman" w:hAnsi="Times New Roman"/>
          <w:sz w:val="24"/>
          <w:szCs w:val="24"/>
        </w:rPr>
        <w:t>ый</w:t>
      </w:r>
      <w:r w:rsidR="00E62015" w:rsidRPr="00E62015">
        <w:rPr>
          <w:rFonts w:ascii="Times New Roman" w:hAnsi="Times New Roman"/>
          <w:sz w:val="24"/>
          <w:szCs w:val="24"/>
        </w:rPr>
        <w:t xml:space="preserve"> капитал, матерям родивших первого и </w:t>
      </w:r>
      <w:r w:rsidR="006F17B9">
        <w:rPr>
          <w:rFonts w:ascii="Times New Roman" w:hAnsi="Times New Roman"/>
          <w:sz w:val="24"/>
          <w:szCs w:val="24"/>
        </w:rPr>
        <w:t xml:space="preserve">третьего или последующих детей; </w:t>
      </w:r>
      <w:r w:rsidR="00E62015" w:rsidRPr="00E62015">
        <w:rPr>
          <w:rFonts w:ascii="Times New Roman" w:hAnsi="Times New Roman"/>
          <w:sz w:val="24"/>
          <w:szCs w:val="24"/>
        </w:rPr>
        <w:t>предоставл</w:t>
      </w:r>
      <w:r w:rsidR="006F17B9">
        <w:rPr>
          <w:rFonts w:ascii="Times New Roman" w:hAnsi="Times New Roman"/>
          <w:sz w:val="24"/>
          <w:szCs w:val="24"/>
        </w:rPr>
        <w:t>ялась</w:t>
      </w:r>
      <w:r w:rsidR="00E62015" w:rsidRPr="00E62015">
        <w:rPr>
          <w:rFonts w:ascii="Times New Roman" w:hAnsi="Times New Roman"/>
          <w:sz w:val="24"/>
          <w:szCs w:val="24"/>
        </w:rPr>
        <w:t xml:space="preserve"> государственн</w:t>
      </w:r>
      <w:r w:rsidR="006F17B9">
        <w:rPr>
          <w:rFonts w:ascii="Times New Roman" w:hAnsi="Times New Roman"/>
          <w:sz w:val="24"/>
          <w:szCs w:val="24"/>
        </w:rPr>
        <w:t>ая</w:t>
      </w:r>
      <w:r w:rsidR="00E62015" w:rsidRPr="00E62015">
        <w:rPr>
          <w:rFonts w:ascii="Times New Roman" w:hAnsi="Times New Roman"/>
          <w:sz w:val="24"/>
          <w:szCs w:val="24"/>
        </w:rPr>
        <w:t xml:space="preserve"> социальн</w:t>
      </w:r>
      <w:r w:rsidR="006F17B9">
        <w:rPr>
          <w:rFonts w:ascii="Times New Roman" w:hAnsi="Times New Roman"/>
          <w:sz w:val="24"/>
          <w:szCs w:val="24"/>
        </w:rPr>
        <w:t>ая</w:t>
      </w:r>
      <w:r w:rsidR="00E62015" w:rsidRPr="00E62015">
        <w:rPr>
          <w:rFonts w:ascii="Times New Roman" w:hAnsi="Times New Roman"/>
          <w:sz w:val="24"/>
          <w:szCs w:val="24"/>
        </w:rPr>
        <w:t xml:space="preserve"> помощ</w:t>
      </w:r>
      <w:r w:rsidR="006F17B9">
        <w:rPr>
          <w:rFonts w:ascii="Times New Roman" w:hAnsi="Times New Roman"/>
          <w:sz w:val="24"/>
          <w:szCs w:val="24"/>
        </w:rPr>
        <w:t>ь</w:t>
      </w:r>
      <w:r w:rsidR="00E62015" w:rsidRPr="00E62015">
        <w:rPr>
          <w:rFonts w:ascii="Times New Roman" w:hAnsi="Times New Roman"/>
          <w:sz w:val="24"/>
          <w:szCs w:val="24"/>
        </w:rPr>
        <w:t xml:space="preserve"> в виде пособия беременным женщинам, кормящим матерям на приобретение продуктов питания, мероприятие включает в себя выплаты беременным женщинам и кормящим матерям</w:t>
      </w:r>
      <w:r w:rsidR="00393114">
        <w:rPr>
          <w:rFonts w:ascii="Times New Roman" w:hAnsi="Times New Roman"/>
          <w:sz w:val="24"/>
          <w:szCs w:val="24"/>
        </w:rPr>
        <w:t>.</w:t>
      </w:r>
    </w:p>
    <w:p w:rsidR="00132403" w:rsidRDefault="00132403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132403">
        <w:rPr>
          <w:rFonts w:ascii="Times New Roman" w:hAnsi="Times New Roman"/>
          <w:i/>
          <w:sz w:val="24"/>
          <w:szCs w:val="24"/>
        </w:rPr>
        <w:t>Уровень безработицы</w:t>
      </w:r>
      <w:r>
        <w:rPr>
          <w:rFonts w:ascii="Times New Roman" w:hAnsi="Times New Roman"/>
          <w:sz w:val="24"/>
          <w:szCs w:val="24"/>
        </w:rPr>
        <w:t>» составляет 3,2 %</w:t>
      </w:r>
      <w:r w:rsidR="00A044A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что выше планового значения на 6,7%</w:t>
      </w:r>
      <w:r w:rsidR="00A044A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044AC">
        <w:rPr>
          <w:rFonts w:ascii="Times New Roman" w:hAnsi="Times New Roman"/>
          <w:sz w:val="24"/>
          <w:szCs w:val="24"/>
        </w:rPr>
        <w:t>Р</w:t>
      </w:r>
      <w:r w:rsidRPr="00132403">
        <w:rPr>
          <w:rFonts w:ascii="Times New Roman" w:hAnsi="Times New Roman"/>
          <w:sz w:val="24"/>
          <w:szCs w:val="24"/>
        </w:rPr>
        <w:t xml:space="preserve">ост показателя </w:t>
      </w:r>
      <w:r>
        <w:rPr>
          <w:rFonts w:ascii="Times New Roman" w:hAnsi="Times New Roman"/>
          <w:sz w:val="24"/>
          <w:szCs w:val="24"/>
        </w:rPr>
        <w:t xml:space="preserve">произошел ввиду </w:t>
      </w:r>
      <w:r w:rsidRPr="00132403">
        <w:rPr>
          <w:rFonts w:ascii="Times New Roman" w:hAnsi="Times New Roman"/>
          <w:sz w:val="24"/>
          <w:szCs w:val="24"/>
        </w:rPr>
        <w:t>длительн</w:t>
      </w:r>
      <w:r>
        <w:rPr>
          <w:rFonts w:ascii="Times New Roman" w:hAnsi="Times New Roman"/>
          <w:sz w:val="24"/>
          <w:szCs w:val="24"/>
        </w:rPr>
        <w:t>ого</w:t>
      </w:r>
      <w:r w:rsidRPr="00132403">
        <w:rPr>
          <w:rFonts w:ascii="Times New Roman" w:hAnsi="Times New Roman"/>
          <w:sz w:val="24"/>
          <w:szCs w:val="24"/>
        </w:rPr>
        <w:t xml:space="preserve"> запрет</w:t>
      </w:r>
      <w:r>
        <w:rPr>
          <w:rFonts w:ascii="Times New Roman" w:hAnsi="Times New Roman"/>
          <w:sz w:val="24"/>
          <w:szCs w:val="24"/>
        </w:rPr>
        <w:t>а</w:t>
      </w:r>
      <w:r w:rsidRPr="00132403">
        <w:rPr>
          <w:rFonts w:ascii="Times New Roman" w:hAnsi="Times New Roman"/>
          <w:sz w:val="24"/>
          <w:szCs w:val="24"/>
        </w:rPr>
        <w:t xml:space="preserve"> на осуществление деятельности многих организаций (предприятий), в том числе индивидуальных предпринимателей, (Указ Главы Республики Коми от 15 марта 2020 г. № 16 «О введении режима повышенной готовности» в связи с угрозой распространения новой коронавирусной инфекции COVID-19), что повлекло за собой закрытие субъектов предпринимательской деятельности. </w:t>
      </w:r>
    </w:p>
    <w:p w:rsidR="00132403" w:rsidRDefault="00132403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132403">
        <w:rPr>
          <w:rFonts w:ascii="Times New Roman" w:hAnsi="Times New Roman"/>
          <w:i/>
          <w:sz w:val="24"/>
          <w:szCs w:val="24"/>
        </w:rPr>
        <w:t>Среднемесячная номинальная начисленная заработная плата работников (без субъектов малого предпринимательства</w:t>
      </w:r>
      <w:r w:rsidRPr="0013240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» составляет 89 218,6 рублей. </w:t>
      </w:r>
      <w:r w:rsidRPr="00132403">
        <w:rPr>
          <w:rFonts w:ascii="Times New Roman" w:hAnsi="Times New Roman"/>
          <w:sz w:val="24"/>
          <w:szCs w:val="24"/>
        </w:rPr>
        <w:t>Более чем на 100 % выполнены положения Указа Президента Российской Федерации № 597 по достижению показателей среднемесячной заработной платы педагогических работников муниципальных образовательных организаций, учреждений культуры и физической культуры и спорта.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2403">
        <w:rPr>
          <w:rFonts w:ascii="Times New Roman" w:hAnsi="Times New Roman"/>
          <w:sz w:val="24"/>
          <w:szCs w:val="24"/>
        </w:rPr>
        <w:t>Положительная динамика отмечена в росте заработной платы работников организаций (105,5% к 2019 г.).</w:t>
      </w:r>
    </w:p>
    <w:p w:rsidR="006F17B9" w:rsidRDefault="00132403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132403">
        <w:rPr>
          <w:rFonts w:ascii="Times New Roman" w:hAnsi="Times New Roman"/>
          <w:i/>
          <w:sz w:val="24"/>
          <w:szCs w:val="24"/>
        </w:rPr>
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</w:t>
      </w:r>
      <w:r>
        <w:rPr>
          <w:rFonts w:ascii="Times New Roman" w:hAnsi="Times New Roman"/>
          <w:sz w:val="24"/>
          <w:szCs w:val="24"/>
        </w:rPr>
        <w:t xml:space="preserve">» ниже запланированного на </w:t>
      </w:r>
      <w:r w:rsidR="00BC0A8F">
        <w:rPr>
          <w:rFonts w:ascii="Times New Roman" w:hAnsi="Times New Roman"/>
          <w:sz w:val="24"/>
          <w:szCs w:val="24"/>
        </w:rPr>
        <w:t xml:space="preserve">2,5% и составляет 85,8%. </w:t>
      </w:r>
      <w:r w:rsidR="00BC0A8F" w:rsidRPr="00BC0A8F">
        <w:rPr>
          <w:rFonts w:ascii="Times New Roman" w:hAnsi="Times New Roman"/>
          <w:sz w:val="24"/>
          <w:szCs w:val="24"/>
        </w:rPr>
        <w:t>Не достижение показателя связано со снижением количества детей дошкольного возраста на терри</w:t>
      </w:r>
      <w:r w:rsidR="006F17B9">
        <w:rPr>
          <w:rFonts w:ascii="Times New Roman" w:hAnsi="Times New Roman"/>
          <w:sz w:val="24"/>
          <w:szCs w:val="24"/>
        </w:rPr>
        <w:t>тории МО ГО «Усинск».</w:t>
      </w:r>
    </w:p>
    <w:p w:rsidR="00BC0A8F" w:rsidRP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BC0A8F">
        <w:rPr>
          <w:rFonts w:ascii="Times New Roman" w:hAnsi="Times New Roman"/>
          <w:i/>
          <w:sz w:val="24"/>
          <w:szCs w:val="24"/>
        </w:rPr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</w:r>
      <w:r>
        <w:rPr>
          <w:rFonts w:ascii="Times New Roman" w:hAnsi="Times New Roman"/>
          <w:sz w:val="24"/>
          <w:szCs w:val="24"/>
        </w:rPr>
        <w:t>» составляет 91,67%</w:t>
      </w:r>
      <w:r w:rsidR="008F37CC">
        <w:rPr>
          <w:rFonts w:ascii="Times New Roman" w:hAnsi="Times New Roman"/>
          <w:sz w:val="24"/>
          <w:szCs w:val="24"/>
        </w:rPr>
        <w:t>,</w:t>
      </w:r>
      <w:r w:rsidR="00840514">
        <w:rPr>
          <w:rFonts w:ascii="Times New Roman" w:hAnsi="Times New Roman"/>
          <w:sz w:val="24"/>
          <w:szCs w:val="24"/>
        </w:rPr>
        <w:t xml:space="preserve"> что ниже планового значения на 1,6%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0A8F">
        <w:rPr>
          <w:rFonts w:ascii="Times New Roman" w:hAnsi="Times New Roman"/>
          <w:sz w:val="24"/>
          <w:szCs w:val="24"/>
        </w:rPr>
        <w:t>Причиной не</w:t>
      </w:r>
      <w:r>
        <w:rPr>
          <w:rFonts w:ascii="Times New Roman" w:hAnsi="Times New Roman"/>
          <w:sz w:val="24"/>
          <w:szCs w:val="24"/>
        </w:rPr>
        <w:t xml:space="preserve"> достижения является отсутствие:</w:t>
      </w:r>
    </w:p>
    <w:p w:rsidR="00BC0A8F" w:rsidRP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C0A8F">
        <w:rPr>
          <w:rFonts w:ascii="Times New Roman" w:hAnsi="Times New Roman"/>
          <w:sz w:val="24"/>
          <w:szCs w:val="24"/>
        </w:rPr>
        <w:t>- спортивного зала в 1 общеобразовательной организации (спортивный зал в МБОУ ООШ» д. Захарвань введен в эксплуатацию, но не получена лицензия на образовательную деятельность);</w:t>
      </w:r>
    </w:p>
    <w:p w:rsidR="00BC0A8F" w:rsidRP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C0A8F">
        <w:rPr>
          <w:rFonts w:ascii="Times New Roman" w:hAnsi="Times New Roman"/>
          <w:sz w:val="24"/>
          <w:szCs w:val="24"/>
        </w:rPr>
        <w:t>- актового зала в 6 общеобразовательных организациях;</w:t>
      </w:r>
    </w:p>
    <w:p w:rsidR="00BC0A8F" w:rsidRP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C0A8F">
        <w:rPr>
          <w:rFonts w:ascii="Times New Roman" w:hAnsi="Times New Roman"/>
          <w:sz w:val="24"/>
          <w:szCs w:val="24"/>
        </w:rPr>
        <w:t>- пожарных кранов в 8 общеобразовательных организациях;</w:t>
      </w:r>
    </w:p>
    <w:p w:rsidR="00132403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C0A8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BC0A8F">
        <w:rPr>
          <w:rFonts w:ascii="Times New Roman" w:hAnsi="Times New Roman"/>
          <w:sz w:val="24"/>
          <w:szCs w:val="24"/>
        </w:rPr>
        <w:t>беспрепятственного доступа для инвалидов в 5 общеобразовательных организациях.</w:t>
      </w:r>
    </w:p>
    <w:p w:rsidR="00BC0A8F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BC0A8F">
        <w:rPr>
          <w:rFonts w:ascii="Times New Roman" w:hAnsi="Times New Roman"/>
          <w:i/>
          <w:sz w:val="24"/>
          <w:szCs w:val="24"/>
        </w:rPr>
        <w:t>Доля обучающихся в муниципальных общеобразовательных организациях, занимающихся в одну смену, в общей численности обучающихся в муниципальных общеобразовательных организациях</w:t>
      </w:r>
      <w:r>
        <w:rPr>
          <w:rFonts w:ascii="Times New Roman" w:hAnsi="Times New Roman"/>
          <w:sz w:val="24"/>
          <w:szCs w:val="24"/>
        </w:rPr>
        <w:t>» составляет 94%</w:t>
      </w:r>
      <w:r w:rsidR="008F37CC">
        <w:rPr>
          <w:rFonts w:ascii="Times New Roman" w:hAnsi="Times New Roman"/>
          <w:sz w:val="24"/>
          <w:szCs w:val="24"/>
        </w:rPr>
        <w:t>,</w:t>
      </w:r>
      <w:r w:rsidR="008F37CC" w:rsidRPr="008F37CC">
        <w:rPr>
          <w:rFonts w:ascii="Times New Roman" w:hAnsi="Times New Roman"/>
          <w:sz w:val="24"/>
          <w:szCs w:val="24"/>
        </w:rPr>
        <w:t xml:space="preserve"> </w:t>
      </w:r>
      <w:r w:rsidR="008F37CC">
        <w:rPr>
          <w:rFonts w:ascii="Times New Roman" w:hAnsi="Times New Roman"/>
          <w:sz w:val="24"/>
          <w:szCs w:val="24"/>
        </w:rPr>
        <w:t>что ниже планового значения на 1%.</w:t>
      </w:r>
      <w:r>
        <w:rPr>
          <w:rFonts w:ascii="Times New Roman" w:hAnsi="Times New Roman"/>
          <w:sz w:val="24"/>
          <w:szCs w:val="24"/>
        </w:rPr>
        <w:t xml:space="preserve"> </w:t>
      </w:r>
      <w:r w:rsidR="00840514" w:rsidRPr="00BC0A8F">
        <w:rPr>
          <w:rFonts w:ascii="Times New Roman" w:hAnsi="Times New Roman"/>
          <w:sz w:val="24"/>
          <w:szCs w:val="24"/>
        </w:rPr>
        <w:t>Общее количество обучающихся во вторую смену в 2020 году составило 325 чел</w:t>
      </w:r>
      <w:r w:rsidR="00840514">
        <w:rPr>
          <w:rFonts w:ascii="Times New Roman" w:hAnsi="Times New Roman"/>
          <w:sz w:val="24"/>
          <w:szCs w:val="24"/>
        </w:rPr>
        <w:t xml:space="preserve">. В течении трех последних лет наблюдается положительная динамика </w:t>
      </w:r>
      <w:r w:rsidR="008F37CC">
        <w:rPr>
          <w:rFonts w:ascii="Times New Roman" w:hAnsi="Times New Roman"/>
          <w:sz w:val="24"/>
          <w:szCs w:val="24"/>
        </w:rPr>
        <w:t>по</w:t>
      </w:r>
      <w:r w:rsidR="00F900FD">
        <w:rPr>
          <w:rFonts w:ascii="Times New Roman" w:hAnsi="Times New Roman"/>
          <w:sz w:val="24"/>
          <w:szCs w:val="24"/>
        </w:rPr>
        <w:t xml:space="preserve"> сокращению</w:t>
      </w:r>
      <w:bookmarkStart w:id="0" w:name="_GoBack"/>
      <w:bookmarkEnd w:id="0"/>
      <w:r w:rsidR="008F37CC">
        <w:rPr>
          <w:rFonts w:ascii="Times New Roman" w:hAnsi="Times New Roman"/>
          <w:sz w:val="24"/>
          <w:szCs w:val="24"/>
        </w:rPr>
        <w:t xml:space="preserve"> количеству</w:t>
      </w:r>
      <w:r w:rsidR="00840514">
        <w:rPr>
          <w:rFonts w:ascii="Times New Roman" w:hAnsi="Times New Roman"/>
          <w:sz w:val="24"/>
          <w:szCs w:val="24"/>
        </w:rPr>
        <w:t xml:space="preserve"> </w:t>
      </w:r>
      <w:r w:rsidRPr="00BC0A8F">
        <w:rPr>
          <w:rFonts w:ascii="Times New Roman" w:hAnsi="Times New Roman"/>
          <w:sz w:val="24"/>
          <w:szCs w:val="24"/>
        </w:rPr>
        <w:t>школьников, обучающихся во вторую смену</w:t>
      </w:r>
      <w:r w:rsidR="008F37CC">
        <w:rPr>
          <w:rFonts w:ascii="Times New Roman" w:hAnsi="Times New Roman"/>
          <w:sz w:val="24"/>
          <w:szCs w:val="24"/>
        </w:rPr>
        <w:t>.</w:t>
      </w:r>
      <w:r w:rsidRPr="00BC0A8F">
        <w:rPr>
          <w:rFonts w:ascii="Times New Roman" w:hAnsi="Times New Roman"/>
          <w:sz w:val="24"/>
          <w:szCs w:val="24"/>
        </w:rPr>
        <w:t xml:space="preserve"> На уровне начального общего образования вторая смена сохраняется в трех городских школах.</w:t>
      </w:r>
    </w:p>
    <w:p w:rsidR="00F137E2" w:rsidRDefault="00BC0A8F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BC0A8F">
        <w:rPr>
          <w:rFonts w:ascii="Times New Roman" w:hAnsi="Times New Roman"/>
          <w:i/>
          <w:sz w:val="24"/>
          <w:szCs w:val="24"/>
        </w:rPr>
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</w:r>
      <w:r w:rsidRPr="00BC0A8F">
        <w:rPr>
          <w:rFonts w:ascii="Times New Roman" w:hAnsi="Times New Roman"/>
          <w:i/>
          <w:sz w:val="24"/>
          <w:szCs w:val="24"/>
        </w:rPr>
        <w:lastRenderedPageBreak/>
        <w:t>собственности, в общей численности детей этой возрастной группы</w:t>
      </w:r>
      <w:r>
        <w:rPr>
          <w:rFonts w:ascii="Times New Roman" w:hAnsi="Times New Roman"/>
          <w:sz w:val="24"/>
          <w:szCs w:val="24"/>
        </w:rPr>
        <w:t>» составляет 74 %</w:t>
      </w:r>
      <w:r w:rsidR="00F137E2">
        <w:rPr>
          <w:rFonts w:ascii="Times New Roman" w:hAnsi="Times New Roman"/>
          <w:sz w:val="24"/>
          <w:szCs w:val="24"/>
        </w:rPr>
        <w:t xml:space="preserve"> показатель достигнут.</w:t>
      </w:r>
    </w:p>
    <w:p w:rsidR="00BC0A8F" w:rsidRDefault="0063437E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63437E">
        <w:rPr>
          <w:rFonts w:ascii="Times New Roman" w:hAnsi="Times New Roman"/>
          <w:i/>
          <w:sz w:val="24"/>
          <w:szCs w:val="24"/>
        </w:rPr>
        <w:t>Обеспеченность организациями культурно-досугового типа на 1000 человек населения</w:t>
      </w:r>
      <w:r>
        <w:rPr>
          <w:rFonts w:ascii="Times New Roman" w:hAnsi="Times New Roman"/>
          <w:sz w:val="24"/>
          <w:szCs w:val="24"/>
        </w:rPr>
        <w:t xml:space="preserve">» </w:t>
      </w:r>
      <w:r w:rsidR="00F137E2">
        <w:rPr>
          <w:rFonts w:ascii="Times New Roman" w:hAnsi="Times New Roman"/>
          <w:sz w:val="24"/>
          <w:szCs w:val="24"/>
        </w:rPr>
        <w:t xml:space="preserve">составляет 0,65 ед. наблюдается </w:t>
      </w:r>
      <w:r>
        <w:rPr>
          <w:rFonts w:ascii="Times New Roman" w:hAnsi="Times New Roman"/>
          <w:sz w:val="24"/>
          <w:szCs w:val="24"/>
        </w:rPr>
        <w:t xml:space="preserve">незначительное снижение показателя на 1,5 %   ввиду </w:t>
      </w:r>
      <w:r w:rsidRPr="0063437E">
        <w:rPr>
          <w:rFonts w:ascii="Times New Roman" w:hAnsi="Times New Roman"/>
          <w:sz w:val="24"/>
          <w:szCs w:val="24"/>
        </w:rPr>
        <w:t>реорганизаци</w:t>
      </w:r>
      <w:r>
        <w:rPr>
          <w:rFonts w:ascii="Times New Roman" w:hAnsi="Times New Roman"/>
          <w:sz w:val="24"/>
          <w:szCs w:val="24"/>
        </w:rPr>
        <w:t>и учреждений культуры.</w:t>
      </w:r>
    </w:p>
    <w:p w:rsidR="0063437E" w:rsidRDefault="0063437E" w:rsidP="00417BFE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63437E">
        <w:rPr>
          <w:rFonts w:ascii="Times New Roman" w:hAnsi="Times New Roman"/>
          <w:i/>
          <w:sz w:val="24"/>
          <w:szCs w:val="24"/>
        </w:rPr>
        <w:t>Количество посещений учреждений культуры</w:t>
      </w:r>
      <w:r>
        <w:rPr>
          <w:rFonts w:ascii="Times New Roman" w:hAnsi="Times New Roman"/>
          <w:sz w:val="24"/>
          <w:szCs w:val="24"/>
        </w:rPr>
        <w:t>»</w:t>
      </w:r>
      <w:r w:rsidR="00417BFE">
        <w:rPr>
          <w:rFonts w:ascii="Times New Roman" w:hAnsi="Times New Roman"/>
          <w:sz w:val="24"/>
          <w:szCs w:val="24"/>
        </w:rPr>
        <w:t xml:space="preserve"> составляет 57,03%</w:t>
      </w:r>
      <w:r w:rsidR="00F137E2">
        <w:rPr>
          <w:rFonts w:ascii="Times New Roman" w:hAnsi="Times New Roman"/>
          <w:sz w:val="24"/>
          <w:szCs w:val="24"/>
        </w:rPr>
        <w:t>,</w:t>
      </w:r>
      <w:r w:rsidR="00417BFE">
        <w:rPr>
          <w:rFonts w:ascii="Times New Roman" w:hAnsi="Times New Roman"/>
          <w:sz w:val="24"/>
          <w:szCs w:val="24"/>
        </w:rPr>
        <w:t xml:space="preserve"> что ниже планового значения на 45,67 %. </w:t>
      </w:r>
      <w:r w:rsidR="00417BFE" w:rsidRPr="00417BFE">
        <w:rPr>
          <w:rFonts w:ascii="Times New Roman" w:hAnsi="Times New Roman"/>
          <w:sz w:val="24"/>
          <w:szCs w:val="24"/>
        </w:rPr>
        <w:t>За отчетный период культурно – досуговыми учреждениями проведено 1094 мероприятия, из них - 714 в формате онлайн. Количество посетителей (зрителей) составило 26 398 человек, просмотров – 1 396</w:t>
      </w:r>
      <w:r w:rsidR="00417BFE">
        <w:rPr>
          <w:rFonts w:ascii="Times New Roman" w:hAnsi="Times New Roman"/>
          <w:sz w:val="24"/>
          <w:szCs w:val="24"/>
        </w:rPr>
        <w:t> </w:t>
      </w:r>
      <w:r w:rsidR="00417BFE" w:rsidRPr="00417BFE">
        <w:rPr>
          <w:rFonts w:ascii="Times New Roman" w:hAnsi="Times New Roman"/>
          <w:sz w:val="24"/>
          <w:szCs w:val="24"/>
        </w:rPr>
        <w:t>846</w:t>
      </w:r>
      <w:r w:rsidR="00417BFE">
        <w:rPr>
          <w:rFonts w:ascii="Times New Roman" w:hAnsi="Times New Roman"/>
          <w:sz w:val="24"/>
          <w:szCs w:val="24"/>
        </w:rPr>
        <w:t>.</w:t>
      </w:r>
      <w:r w:rsidR="00092FE5" w:rsidRPr="00092FE5">
        <w:rPr>
          <w:rFonts w:ascii="Times New Roman" w:hAnsi="Times New Roman"/>
          <w:sz w:val="24"/>
          <w:szCs w:val="24"/>
        </w:rPr>
        <w:t xml:space="preserve"> </w:t>
      </w:r>
      <w:r w:rsidR="00092FE5" w:rsidRPr="00A33ABF">
        <w:rPr>
          <w:rFonts w:ascii="Times New Roman" w:hAnsi="Times New Roman"/>
          <w:sz w:val="24"/>
          <w:szCs w:val="24"/>
        </w:rPr>
        <w:t>Показатель не достигнут ввиду распространения корон</w:t>
      </w:r>
      <w:r w:rsidR="00092FE5">
        <w:rPr>
          <w:rFonts w:ascii="Times New Roman" w:hAnsi="Times New Roman"/>
          <w:sz w:val="24"/>
          <w:szCs w:val="24"/>
        </w:rPr>
        <w:t>а</w:t>
      </w:r>
      <w:r w:rsidR="00092FE5" w:rsidRPr="00A33ABF">
        <w:rPr>
          <w:rFonts w:ascii="Times New Roman" w:hAnsi="Times New Roman"/>
          <w:sz w:val="24"/>
          <w:szCs w:val="24"/>
        </w:rPr>
        <w:t>вирусной инфекции COVID-19</w:t>
      </w:r>
    </w:p>
    <w:p w:rsidR="00417BFE" w:rsidRDefault="00417BFE" w:rsidP="00A33ABF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417BFE">
        <w:rPr>
          <w:rFonts w:ascii="Times New Roman" w:hAnsi="Times New Roman"/>
          <w:i/>
          <w:sz w:val="24"/>
          <w:szCs w:val="24"/>
        </w:rPr>
        <w:t>Доля граждан, положительно оценивающих состояние межнациональных отношений в МО ГО «Усинск</w:t>
      </w:r>
      <w:r w:rsidRPr="00417BF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составляет 82,8 %.</w:t>
      </w:r>
      <w:r w:rsidR="00A33ABF" w:rsidRPr="00A33ABF">
        <w:t xml:space="preserve"> </w:t>
      </w:r>
      <w:r w:rsidR="00A33ABF" w:rsidRPr="00A33ABF">
        <w:rPr>
          <w:rFonts w:ascii="Times New Roman" w:hAnsi="Times New Roman"/>
          <w:sz w:val="24"/>
          <w:szCs w:val="24"/>
        </w:rPr>
        <w:t>В рамках проекта «Народный бюджет» в области этнокультурного развития народов, проживающих на территории Республики Коми реализован</w:t>
      </w:r>
      <w:r w:rsidR="00A33ABF">
        <w:rPr>
          <w:rFonts w:ascii="Times New Roman" w:hAnsi="Times New Roman"/>
          <w:sz w:val="24"/>
          <w:szCs w:val="24"/>
        </w:rPr>
        <w:t xml:space="preserve">ы проекты «Мы живем на севере» и </w:t>
      </w:r>
      <w:r w:rsidR="00A33ABF" w:rsidRPr="00A33ABF">
        <w:rPr>
          <w:rFonts w:ascii="Times New Roman" w:hAnsi="Times New Roman"/>
          <w:sz w:val="24"/>
          <w:szCs w:val="24"/>
        </w:rPr>
        <w:t>«Культурное наследие. Обустройство помещения для наци</w:t>
      </w:r>
      <w:r w:rsidR="00A33ABF">
        <w:rPr>
          <w:rFonts w:ascii="Times New Roman" w:hAnsi="Times New Roman"/>
          <w:sz w:val="24"/>
          <w:szCs w:val="24"/>
        </w:rPr>
        <w:t>ональных объединений».</w:t>
      </w:r>
    </w:p>
    <w:p w:rsidR="00A33ABF" w:rsidRDefault="00A33ABF" w:rsidP="00A33ABF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- «</w:t>
      </w:r>
      <w:r w:rsidRPr="00A33ABF">
        <w:rPr>
          <w:rFonts w:ascii="Times New Roman" w:hAnsi="Times New Roman"/>
          <w:i/>
          <w:sz w:val="24"/>
          <w:szCs w:val="24"/>
        </w:rPr>
        <w:t>Мощность амбулаторно-поликлинических учрежден</w:t>
      </w:r>
      <w:r w:rsidR="00F137E2">
        <w:rPr>
          <w:rFonts w:ascii="Times New Roman" w:hAnsi="Times New Roman"/>
          <w:i/>
          <w:sz w:val="24"/>
          <w:szCs w:val="24"/>
        </w:rPr>
        <w:t>ий на 10 тыс. человек населения</w:t>
      </w:r>
      <w:r>
        <w:rPr>
          <w:rFonts w:ascii="Times New Roman" w:hAnsi="Times New Roman"/>
          <w:sz w:val="24"/>
          <w:szCs w:val="24"/>
        </w:rPr>
        <w:t>» составила 376</w:t>
      </w:r>
      <w:r w:rsidR="00F137E2">
        <w:rPr>
          <w:rFonts w:ascii="Times New Roman" w:hAnsi="Times New Roman"/>
          <w:sz w:val="24"/>
          <w:szCs w:val="24"/>
        </w:rPr>
        <w:t xml:space="preserve"> посещений </w:t>
      </w:r>
      <w:r w:rsidR="00F137E2" w:rsidRPr="00F137E2">
        <w:rPr>
          <w:rFonts w:ascii="Times New Roman" w:hAnsi="Times New Roman"/>
          <w:sz w:val="24"/>
          <w:szCs w:val="24"/>
        </w:rPr>
        <w:t>в смену</w:t>
      </w:r>
      <w:r>
        <w:rPr>
          <w:rFonts w:ascii="Times New Roman" w:hAnsi="Times New Roman"/>
          <w:sz w:val="24"/>
          <w:szCs w:val="24"/>
        </w:rPr>
        <w:t>. Ч</w:t>
      </w:r>
      <w:r w:rsidRPr="00A33ABF">
        <w:rPr>
          <w:rFonts w:ascii="Times New Roman" w:hAnsi="Times New Roman"/>
          <w:sz w:val="24"/>
          <w:szCs w:val="24"/>
        </w:rPr>
        <w:t>исло посещений в смену амбулаторно-поликлинических учреждений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3ABF">
        <w:rPr>
          <w:rFonts w:ascii="Times New Roman" w:hAnsi="Times New Roman"/>
          <w:sz w:val="24"/>
          <w:szCs w:val="24"/>
        </w:rPr>
        <w:t>609 чел</w:t>
      </w:r>
      <w:r w:rsidR="00F137E2">
        <w:rPr>
          <w:rFonts w:ascii="Times New Roman" w:hAnsi="Times New Roman"/>
          <w:sz w:val="24"/>
          <w:szCs w:val="24"/>
        </w:rPr>
        <w:t>.</w:t>
      </w:r>
      <w:r w:rsidRPr="00A33ABF">
        <w:rPr>
          <w:rFonts w:ascii="Times New Roman" w:hAnsi="Times New Roman"/>
          <w:sz w:val="24"/>
          <w:szCs w:val="24"/>
        </w:rPr>
        <w:t xml:space="preserve"> Показатель не достигнут ввиду распространения корон</w:t>
      </w:r>
      <w:r>
        <w:rPr>
          <w:rFonts w:ascii="Times New Roman" w:hAnsi="Times New Roman"/>
          <w:sz w:val="24"/>
          <w:szCs w:val="24"/>
        </w:rPr>
        <w:t>а</w:t>
      </w:r>
      <w:r w:rsidRPr="00A33ABF">
        <w:rPr>
          <w:rFonts w:ascii="Times New Roman" w:hAnsi="Times New Roman"/>
          <w:sz w:val="24"/>
          <w:szCs w:val="24"/>
        </w:rPr>
        <w:t xml:space="preserve">вирусной инфекции COVID-19.  </w:t>
      </w:r>
    </w:p>
    <w:p w:rsidR="00A33ABF" w:rsidRDefault="00A33ABF" w:rsidP="00A33ABF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A33ABF">
        <w:rPr>
          <w:rFonts w:ascii="Times New Roman" w:hAnsi="Times New Roman"/>
          <w:i/>
          <w:sz w:val="24"/>
          <w:szCs w:val="24"/>
        </w:rPr>
        <w:t>Доля населения, систематически занимающегося физической культурой и спортом</w:t>
      </w:r>
      <w:r>
        <w:rPr>
          <w:rFonts w:ascii="Times New Roman" w:hAnsi="Times New Roman"/>
          <w:sz w:val="24"/>
          <w:szCs w:val="24"/>
        </w:rPr>
        <w:t xml:space="preserve">» </w:t>
      </w:r>
      <w:r w:rsidR="00EF55C9">
        <w:rPr>
          <w:rFonts w:ascii="Times New Roman" w:hAnsi="Times New Roman"/>
          <w:sz w:val="24"/>
          <w:szCs w:val="24"/>
        </w:rPr>
        <w:t>значение показателя достигнуто и составляет 47,9 %.</w:t>
      </w:r>
      <w:r w:rsidR="00EF55C9" w:rsidRPr="00EF55C9">
        <w:t xml:space="preserve"> </w:t>
      </w:r>
      <w:r w:rsidR="00EF55C9" w:rsidRPr="00EF55C9">
        <w:rPr>
          <w:rFonts w:ascii="Times New Roman" w:hAnsi="Times New Roman"/>
          <w:sz w:val="24"/>
          <w:szCs w:val="24"/>
        </w:rPr>
        <w:t>В 2020 году количество систематически занимающегося физической культурой и спортом населения составило 19,6 тыс. чел</w:t>
      </w:r>
      <w:r w:rsidR="00EF55C9">
        <w:rPr>
          <w:rFonts w:ascii="Times New Roman" w:hAnsi="Times New Roman"/>
          <w:sz w:val="24"/>
          <w:szCs w:val="24"/>
        </w:rPr>
        <w:t>.</w:t>
      </w:r>
      <w:r w:rsidR="00EF55C9" w:rsidRPr="00EF55C9">
        <w:rPr>
          <w:rFonts w:ascii="Times New Roman" w:hAnsi="Times New Roman"/>
          <w:sz w:val="24"/>
          <w:szCs w:val="24"/>
        </w:rPr>
        <w:t>, в 2019 году – 18,3 тыс. чел</w:t>
      </w:r>
      <w:r w:rsidR="00EF55C9">
        <w:rPr>
          <w:rFonts w:ascii="Times New Roman" w:hAnsi="Times New Roman"/>
          <w:sz w:val="24"/>
          <w:szCs w:val="24"/>
        </w:rPr>
        <w:t>.</w:t>
      </w:r>
    </w:p>
    <w:p w:rsidR="00EF55C9" w:rsidRDefault="00EF55C9" w:rsidP="00EF55C9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EF55C9">
        <w:rPr>
          <w:rFonts w:ascii="Times New Roman" w:hAnsi="Times New Roman"/>
          <w:i/>
          <w:sz w:val="24"/>
          <w:szCs w:val="24"/>
        </w:rPr>
        <w:t>Уровень удовлетворенности населения жилищно-коммунальными услугами</w:t>
      </w:r>
      <w:r>
        <w:rPr>
          <w:rFonts w:ascii="Times New Roman" w:hAnsi="Times New Roman"/>
          <w:sz w:val="24"/>
          <w:szCs w:val="24"/>
        </w:rPr>
        <w:t xml:space="preserve">» значение показателя достигнуто и составляет 80%. </w:t>
      </w:r>
      <w:r w:rsidRPr="00EF55C9">
        <w:rPr>
          <w:rFonts w:ascii="Times New Roman" w:hAnsi="Times New Roman"/>
          <w:sz w:val="24"/>
          <w:szCs w:val="24"/>
        </w:rPr>
        <w:t>В рамках реализации муниципальной программы «Энергосбережение и повышение энергетической эффективности» в 2020 году проведены следующие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55C9">
        <w:rPr>
          <w:rFonts w:ascii="Times New Roman" w:hAnsi="Times New Roman"/>
          <w:sz w:val="24"/>
          <w:szCs w:val="24"/>
        </w:rPr>
        <w:t>актуализирована схема теплоснабжения; произведена замена светильников на светодиодные по улицам города;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55C9">
        <w:rPr>
          <w:rFonts w:ascii="Times New Roman" w:hAnsi="Times New Roman"/>
          <w:sz w:val="24"/>
          <w:szCs w:val="24"/>
        </w:rPr>
        <w:t>проведены проверки приборов учета тепловой энергии в 9 образовательных организациях; установлены приборы учета тепловой энергии;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55C9">
        <w:rPr>
          <w:rFonts w:ascii="Times New Roman" w:hAnsi="Times New Roman"/>
          <w:sz w:val="24"/>
          <w:szCs w:val="24"/>
        </w:rPr>
        <w:t>установлен</w:t>
      </w:r>
      <w:r>
        <w:rPr>
          <w:rFonts w:ascii="Times New Roman" w:hAnsi="Times New Roman"/>
          <w:sz w:val="24"/>
          <w:szCs w:val="24"/>
        </w:rPr>
        <w:t xml:space="preserve">ы энергосберегающие светильники; </w:t>
      </w:r>
      <w:r w:rsidRPr="00EF55C9">
        <w:rPr>
          <w:rFonts w:ascii="Times New Roman" w:hAnsi="Times New Roman"/>
          <w:sz w:val="24"/>
          <w:szCs w:val="24"/>
        </w:rPr>
        <w:t>установлены индивидуальные пр</w:t>
      </w:r>
      <w:r>
        <w:rPr>
          <w:rFonts w:ascii="Times New Roman" w:hAnsi="Times New Roman"/>
          <w:sz w:val="24"/>
          <w:szCs w:val="24"/>
        </w:rPr>
        <w:t>иборы учета в количестве 8 штук.</w:t>
      </w:r>
    </w:p>
    <w:p w:rsidR="00EF55C9" w:rsidRDefault="00EF55C9" w:rsidP="00EF55C9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«</w:t>
      </w:r>
      <w:r w:rsidRPr="00EF55C9">
        <w:rPr>
          <w:rFonts w:ascii="Times New Roman" w:hAnsi="Times New Roman"/>
          <w:i/>
          <w:sz w:val="24"/>
          <w:szCs w:val="24"/>
        </w:rPr>
        <w:t>Миграционный прирост, убыль (-) населения</w:t>
      </w:r>
      <w:r>
        <w:rPr>
          <w:rFonts w:ascii="Times New Roman" w:hAnsi="Times New Roman"/>
          <w:sz w:val="24"/>
          <w:szCs w:val="24"/>
        </w:rPr>
        <w:t>», по предварительной оценке,</w:t>
      </w:r>
      <w:r w:rsidRPr="00EF55C9">
        <w:rPr>
          <w:rFonts w:ascii="Times New Roman" w:hAnsi="Times New Roman"/>
          <w:sz w:val="24"/>
          <w:szCs w:val="24"/>
        </w:rPr>
        <w:t xml:space="preserve"> наблюдается положительная динамика миграционн</w:t>
      </w:r>
      <w:r>
        <w:rPr>
          <w:rFonts w:ascii="Times New Roman" w:hAnsi="Times New Roman"/>
          <w:sz w:val="24"/>
          <w:szCs w:val="24"/>
        </w:rPr>
        <w:t>ого</w:t>
      </w:r>
      <w:r w:rsidRPr="00EF55C9">
        <w:rPr>
          <w:rFonts w:ascii="Times New Roman" w:hAnsi="Times New Roman"/>
          <w:sz w:val="24"/>
          <w:szCs w:val="24"/>
        </w:rPr>
        <w:t xml:space="preserve"> прирост</w:t>
      </w:r>
      <w:r>
        <w:rPr>
          <w:rFonts w:ascii="Times New Roman" w:hAnsi="Times New Roman"/>
          <w:sz w:val="24"/>
          <w:szCs w:val="24"/>
        </w:rPr>
        <w:t>а</w:t>
      </w:r>
      <w:r w:rsidRPr="00EF55C9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 xml:space="preserve"> и составляет 25 чел. </w:t>
      </w:r>
    </w:p>
    <w:p w:rsidR="00EF55C9" w:rsidRPr="00C311F4" w:rsidRDefault="00EF55C9" w:rsidP="00EF55C9">
      <w:pPr>
        <w:widowControl w:val="0"/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Pr="00EF55C9">
        <w:rPr>
          <w:rFonts w:ascii="Times New Roman" w:hAnsi="Times New Roman"/>
          <w:i/>
          <w:sz w:val="24"/>
          <w:szCs w:val="24"/>
        </w:rPr>
        <w:t>«Уровень преступности (количество зарегистрированных преступлений на 100 тыс. человек)»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92FE5">
        <w:rPr>
          <w:rFonts w:ascii="Times New Roman" w:hAnsi="Times New Roman"/>
          <w:sz w:val="24"/>
          <w:szCs w:val="24"/>
        </w:rPr>
        <w:t xml:space="preserve">составляет 2070 ед. </w:t>
      </w:r>
      <w:r w:rsidR="00C311F4" w:rsidRPr="00092FE5">
        <w:rPr>
          <w:rFonts w:ascii="Times New Roman" w:hAnsi="Times New Roman"/>
          <w:sz w:val="24"/>
          <w:szCs w:val="24"/>
        </w:rPr>
        <w:t>что выше планового значения на 1,5%.</w:t>
      </w:r>
      <w:r w:rsidR="00C311F4" w:rsidRPr="00C311F4">
        <w:t xml:space="preserve"> </w:t>
      </w:r>
      <w:r w:rsidR="00C311F4" w:rsidRPr="00C311F4">
        <w:rPr>
          <w:rFonts w:ascii="Times New Roman" w:hAnsi="Times New Roman"/>
          <w:sz w:val="24"/>
          <w:szCs w:val="24"/>
        </w:rPr>
        <w:t>По данным Федеральной службы государственной статистики на территории муниципального образования за отчетный период число зарегистрированных преступлений 886 ед.</w:t>
      </w:r>
      <w:r w:rsidR="00F137E2">
        <w:rPr>
          <w:rFonts w:ascii="Times New Roman" w:hAnsi="Times New Roman"/>
          <w:sz w:val="24"/>
          <w:szCs w:val="24"/>
        </w:rPr>
        <w:t>,</w:t>
      </w:r>
      <w:r w:rsidR="00C311F4" w:rsidRPr="00C311F4">
        <w:rPr>
          <w:rFonts w:ascii="Times New Roman" w:hAnsi="Times New Roman"/>
          <w:sz w:val="24"/>
          <w:szCs w:val="24"/>
        </w:rPr>
        <w:t xml:space="preserve"> из них тяжких и особо тяжких преступлений 288 ед</w:t>
      </w:r>
      <w:r w:rsidR="00C311F4">
        <w:rPr>
          <w:rFonts w:ascii="Times New Roman" w:hAnsi="Times New Roman"/>
          <w:sz w:val="24"/>
          <w:szCs w:val="24"/>
        </w:rPr>
        <w:t>.</w:t>
      </w:r>
    </w:p>
    <w:p w:rsidR="0070718D" w:rsidRPr="005721F8" w:rsidRDefault="0070718D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0EB" w:rsidRPr="005721F8" w:rsidRDefault="00BA79BE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1F8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 w:rsidR="00650241" w:rsidRPr="005721F8"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="009121A0" w:rsidRPr="005721F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D770E4" w:rsidRPr="005721F8">
        <w:rPr>
          <w:rFonts w:ascii="Times New Roman" w:hAnsi="Times New Roman" w:cs="Times New Roman"/>
          <w:b/>
          <w:sz w:val="24"/>
          <w:szCs w:val="24"/>
        </w:rPr>
        <w:t>Экономика</w:t>
      </w:r>
      <w:r w:rsidR="009121A0" w:rsidRPr="005721F8">
        <w:rPr>
          <w:rFonts w:ascii="Times New Roman" w:hAnsi="Times New Roman" w:cs="Times New Roman"/>
          <w:b/>
          <w:sz w:val="24"/>
          <w:szCs w:val="24"/>
        </w:rPr>
        <w:t>»</w:t>
      </w:r>
    </w:p>
    <w:p w:rsidR="009121A0" w:rsidRPr="005721F8" w:rsidRDefault="009121A0" w:rsidP="00572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F62C3" w:rsidRPr="005721F8" w:rsidRDefault="009121A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1F8">
        <w:rPr>
          <w:rFonts w:ascii="Times New Roman" w:hAnsi="Times New Roman" w:cs="Times New Roman"/>
          <w:sz w:val="24"/>
          <w:szCs w:val="24"/>
        </w:rPr>
        <w:t>В ходе мониторинга</w:t>
      </w:r>
      <w:r w:rsidR="00A33ABF">
        <w:rPr>
          <w:rFonts w:ascii="Times New Roman" w:hAnsi="Times New Roman" w:cs="Times New Roman"/>
          <w:sz w:val="24"/>
          <w:szCs w:val="24"/>
        </w:rPr>
        <w:t xml:space="preserve"> </w:t>
      </w:r>
      <w:r w:rsidR="00A33ABF" w:rsidRPr="00A33ABF">
        <w:rPr>
          <w:rFonts w:ascii="Times New Roman" w:hAnsi="Times New Roman" w:cs="Times New Roman"/>
          <w:sz w:val="24"/>
          <w:szCs w:val="24"/>
        </w:rPr>
        <w:t>приоритетного</w:t>
      </w:r>
      <w:r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="00B805C6" w:rsidRPr="005721F8">
        <w:rPr>
          <w:rFonts w:ascii="Times New Roman" w:hAnsi="Times New Roman" w:cs="Times New Roman"/>
          <w:sz w:val="24"/>
          <w:szCs w:val="24"/>
        </w:rPr>
        <w:t>направления</w:t>
      </w:r>
      <w:r w:rsidR="00E766EE"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5721F8">
        <w:rPr>
          <w:rFonts w:ascii="Times New Roman" w:hAnsi="Times New Roman" w:cs="Times New Roman"/>
          <w:sz w:val="24"/>
          <w:szCs w:val="24"/>
        </w:rPr>
        <w:t>Стратегии</w:t>
      </w:r>
      <w:r w:rsidR="00393114"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="00E766EE" w:rsidRPr="005721F8">
        <w:rPr>
          <w:rFonts w:ascii="Times New Roman" w:hAnsi="Times New Roman" w:cs="Times New Roman"/>
          <w:sz w:val="24"/>
          <w:szCs w:val="24"/>
        </w:rPr>
        <w:t>«</w:t>
      </w:r>
      <w:r w:rsidR="00D770E4" w:rsidRPr="005721F8">
        <w:rPr>
          <w:rFonts w:ascii="Times New Roman" w:hAnsi="Times New Roman" w:cs="Times New Roman"/>
          <w:sz w:val="24"/>
          <w:szCs w:val="24"/>
        </w:rPr>
        <w:t>Экономика</w:t>
      </w:r>
      <w:r w:rsidR="00E766EE" w:rsidRPr="005721F8">
        <w:rPr>
          <w:rFonts w:ascii="Times New Roman" w:hAnsi="Times New Roman" w:cs="Times New Roman"/>
          <w:sz w:val="24"/>
          <w:szCs w:val="24"/>
        </w:rPr>
        <w:t xml:space="preserve">» </w:t>
      </w:r>
      <w:r w:rsidR="004B35DB" w:rsidRPr="005721F8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 w:rsidR="00E766EE" w:rsidRPr="005721F8">
        <w:rPr>
          <w:rFonts w:ascii="Times New Roman" w:hAnsi="Times New Roman" w:cs="Times New Roman"/>
          <w:sz w:val="24"/>
          <w:szCs w:val="24"/>
        </w:rPr>
        <w:t>6</w:t>
      </w:r>
      <w:r w:rsidRPr="005721F8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 w:rsidR="00FE7EA5" w:rsidRPr="005721F8">
        <w:rPr>
          <w:rFonts w:ascii="Times New Roman" w:hAnsi="Times New Roman" w:cs="Times New Roman"/>
          <w:sz w:val="24"/>
          <w:szCs w:val="24"/>
        </w:rPr>
        <w:t>ел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ей в среднем составил </w:t>
      </w:r>
      <w:r w:rsidR="0031661D" w:rsidRPr="005721F8">
        <w:rPr>
          <w:rFonts w:ascii="Times New Roman" w:hAnsi="Times New Roman" w:cs="Times New Roman"/>
          <w:sz w:val="24"/>
          <w:szCs w:val="24"/>
        </w:rPr>
        <w:t>66,7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 </w:t>
      </w:r>
      <w:r w:rsidRPr="005721F8">
        <w:rPr>
          <w:rFonts w:ascii="Times New Roman" w:hAnsi="Times New Roman" w:cs="Times New Roman"/>
          <w:sz w:val="24"/>
          <w:szCs w:val="24"/>
        </w:rPr>
        <w:t xml:space="preserve">%. </w:t>
      </w:r>
      <w:r w:rsidR="00BA79EF" w:rsidRPr="005721F8">
        <w:rPr>
          <w:rFonts w:ascii="Times New Roman" w:hAnsi="Times New Roman" w:cs="Times New Roman"/>
          <w:sz w:val="24"/>
          <w:szCs w:val="24"/>
        </w:rPr>
        <w:t>Достигнут</w:t>
      </w:r>
      <w:r w:rsidR="00377C45" w:rsidRPr="005721F8">
        <w:rPr>
          <w:rFonts w:ascii="Times New Roman" w:hAnsi="Times New Roman" w:cs="Times New Roman"/>
          <w:sz w:val="24"/>
          <w:szCs w:val="24"/>
        </w:rPr>
        <w:t xml:space="preserve">о </w:t>
      </w:r>
      <w:r w:rsidR="00372B2F" w:rsidRPr="005721F8">
        <w:rPr>
          <w:rFonts w:ascii="Times New Roman" w:hAnsi="Times New Roman" w:cs="Times New Roman"/>
          <w:sz w:val="24"/>
          <w:szCs w:val="24"/>
        </w:rPr>
        <w:t>4</w:t>
      </w:r>
      <w:r w:rsidR="00FE7EA5" w:rsidRPr="005721F8">
        <w:rPr>
          <w:rFonts w:ascii="Times New Roman" w:hAnsi="Times New Roman" w:cs="Times New Roman"/>
          <w:sz w:val="24"/>
          <w:szCs w:val="24"/>
        </w:rPr>
        <w:t xml:space="preserve"> показателя</w:t>
      </w:r>
      <w:r w:rsidR="00092FE5">
        <w:rPr>
          <w:rFonts w:ascii="Times New Roman" w:hAnsi="Times New Roman" w:cs="Times New Roman"/>
          <w:sz w:val="24"/>
          <w:szCs w:val="24"/>
        </w:rPr>
        <w:t>.</w:t>
      </w:r>
    </w:p>
    <w:p w:rsidR="00616DC6" w:rsidRPr="005721F8" w:rsidRDefault="006F2914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ab/>
      </w:r>
      <w:r w:rsidR="00FE6759" w:rsidRPr="005721F8">
        <w:rPr>
          <w:rFonts w:ascii="Times New Roman" w:hAnsi="Times New Roman"/>
          <w:sz w:val="24"/>
          <w:szCs w:val="24"/>
        </w:rPr>
        <w:t>- «</w:t>
      </w:r>
      <w:r w:rsidR="00FE6759" w:rsidRPr="00DE63AF">
        <w:rPr>
          <w:rFonts w:ascii="Times New Roman" w:hAnsi="Times New Roman"/>
          <w:i/>
          <w:sz w:val="24"/>
          <w:szCs w:val="24"/>
        </w:rPr>
        <w:t>Объем инвестиций в основной капитал за счет всех источников финансирования</w:t>
      </w:r>
      <w:r w:rsidR="00FE6759" w:rsidRPr="005721F8">
        <w:rPr>
          <w:rFonts w:ascii="Times New Roman" w:hAnsi="Times New Roman"/>
          <w:sz w:val="24"/>
          <w:szCs w:val="24"/>
        </w:rPr>
        <w:t xml:space="preserve">» </w:t>
      </w:r>
      <w:r w:rsidR="00616DC6" w:rsidRPr="005721F8">
        <w:rPr>
          <w:rFonts w:ascii="Times New Roman" w:hAnsi="Times New Roman"/>
          <w:sz w:val="24"/>
          <w:szCs w:val="24"/>
        </w:rPr>
        <w:t>за отчетный период составили 45,1 млрд. рублей, из которых 44,5 млрд. рублей – собственные средства, 625,0 млн. рублей – привлеченные средства.</w:t>
      </w:r>
      <w:r w:rsidR="00060600" w:rsidRPr="005721F8">
        <w:rPr>
          <w:rFonts w:ascii="Times New Roman" w:hAnsi="Times New Roman"/>
          <w:sz w:val="24"/>
          <w:szCs w:val="24"/>
        </w:rPr>
        <w:t xml:space="preserve"> И</w:t>
      </w:r>
      <w:r w:rsidR="00616DC6" w:rsidRPr="005721F8">
        <w:rPr>
          <w:rFonts w:ascii="Times New Roman" w:hAnsi="Times New Roman"/>
          <w:sz w:val="24"/>
          <w:szCs w:val="24"/>
        </w:rPr>
        <w:t>нвестиции в основной капитал за счет бюджетных средств составили 286,3 млн. рублей, из них 23,4 млн. рублей – из федерального бюджета, 196,0 млн. рублей – из республиканского бюджета, 66,9 млн. рублей – из местного бюджета.</w:t>
      </w:r>
    </w:p>
    <w:p w:rsidR="00616DC6" w:rsidRPr="005721F8" w:rsidRDefault="00FE6759" w:rsidP="005721F8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>- «</w:t>
      </w:r>
      <w:r w:rsidRPr="00DE63AF">
        <w:rPr>
          <w:rFonts w:ascii="Times New Roman" w:hAnsi="Times New Roman"/>
          <w:i/>
          <w:sz w:val="24"/>
          <w:szCs w:val="24"/>
        </w:rPr>
        <w:t>О</w:t>
      </w:r>
      <w:r w:rsidR="00616DC6" w:rsidRPr="00DE63AF">
        <w:rPr>
          <w:rFonts w:ascii="Times New Roman" w:hAnsi="Times New Roman"/>
          <w:i/>
          <w:sz w:val="24"/>
          <w:szCs w:val="24"/>
        </w:rPr>
        <w:t>бъем инвестиций в основной капитал (за исключением бюджетных средств) в расчете на 1 жителя</w:t>
      </w:r>
      <w:r w:rsidRPr="005721F8">
        <w:rPr>
          <w:rFonts w:ascii="Times New Roman" w:hAnsi="Times New Roman"/>
          <w:sz w:val="24"/>
          <w:szCs w:val="24"/>
        </w:rPr>
        <w:t>»</w:t>
      </w:r>
      <w:r w:rsidR="00616DC6" w:rsidRPr="005721F8">
        <w:rPr>
          <w:rFonts w:ascii="Times New Roman" w:hAnsi="Times New Roman"/>
          <w:sz w:val="24"/>
          <w:szCs w:val="24"/>
        </w:rPr>
        <w:t xml:space="preserve"> составил 1,05 млн. рублей (в 2019 году – 0,8 млн. рублей).</w:t>
      </w:r>
    </w:p>
    <w:p w:rsidR="00616DC6" w:rsidRPr="005721F8" w:rsidRDefault="00F137E2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616DC6" w:rsidRPr="005721F8">
        <w:rPr>
          <w:rFonts w:ascii="Times New Roman" w:hAnsi="Times New Roman"/>
          <w:sz w:val="24"/>
          <w:szCs w:val="24"/>
        </w:rPr>
        <w:t>а территории муниципального образования действует Инвестиционный паспорт муниципального образова</w:t>
      </w:r>
      <w:r w:rsidR="00A7729D" w:rsidRPr="005721F8">
        <w:rPr>
          <w:rFonts w:ascii="Times New Roman" w:hAnsi="Times New Roman"/>
          <w:sz w:val="24"/>
          <w:szCs w:val="24"/>
        </w:rPr>
        <w:t xml:space="preserve">ния городского округа «Усинск». </w:t>
      </w:r>
      <w:r w:rsidR="00616DC6" w:rsidRPr="005721F8">
        <w:rPr>
          <w:rFonts w:ascii="Times New Roman" w:hAnsi="Times New Roman"/>
          <w:sz w:val="24"/>
          <w:szCs w:val="24"/>
        </w:rPr>
        <w:t xml:space="preserve">Созданы 4 свободные </w:t>
      </w:r>
      <w:r w:rsidR="00616DC6" w:rsidRPr="005721F8">
        <w:rPr>
          <w:rFonts w:ascii="Times New Roman" w:hAnsi="Times New Roman"/>
          <w:sz w:val="24"/>
          <w:szCs w:val="24"/>
        </w:rPr>
        <w:lastRenderedPageBreak/>
        <w:t>инвестиционные площадки в целях привлечения инвесторов для реализации на территории муниципального образования инвестиционных проектов.</w:t>
      </w:r>
    </w:p>
    <w:p w:rsidR="00616DC6" w:rsidRPr="005721F8" w:rsidRDefault="00616DC6" w:rsidP="005721F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>Утвержден Перечень инвестиционных проектов, финансируемых за счет бюджетных средств в 2020 г. и плановом периоде 2021 и 2022 гг.</w:t>
      </w:r>
    </w:p>
    <w:p w:rsidR="00A044AC" w:rsidRDefault="00C311F4" w:rsidP="00A044AC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311F4">
        <w:rPr>
          <w:rFonts w:ascii="Times New Roman" w:hAnsi="Times New Roman"/>
          <w:i/>
          <w:sz w:val="24"/>
          <w:szCs w:val="24"/>
        </w:rPr>
        <w:t>«Оборот организаций (по организациям со средней численностью работников свыше 15 человек, без субъектов малого предпринимательства; в фактически действовавших ценах)»</w:t>
      </w:r>
      <w:r w:rsidR="00A044AC">
        <w:rPr>
          <w:rFonts w:ascii="Times New Roman" w:hAnsi="Times New Roman"/>
          <w:i/>
          <w:sz w:val="24"/>
          <w:szCs w:val="24"/>
        </w:rPr>
        <w:t xml:space="preserve"> </w:t>
      </w:r>
      <w:r w:rsidR="00A044AC" w:rsidRPr="00A044AC">
        <w:rPr>
          <w:rFonts w:ascii="Times New Roman" w:hAnsi="Times New Roman"/>
          <w:sz w:val="24"/>
          <w:szCs w:val="24"/>
        </w:rPr>
        <w:t>ниже планового показателя на 25,9 % и составляет 205 927 млн.</w:t>
      </w:r>
      <w:r w:rsidR="00A044AC">
        <w:rPr>
          <w:rFonts w:ascii="Times New Roman" w:hAnsi="Times New Roman"/>
          <w:sz w:val="24"/>
          <w:szCs w:val="24"/>
        </w:rPr>
        <w:t xml:space="preserve"> </w:t>
      </w:r>
      <w:r w:rsidR="00A044AC" w:rsidRPr="00A044AC">
        <w:rPr>
          <w:rFonts w:ascii="Times New Roman" w:hAnsi="Times New Roman"/>
          <w:sz w:val="24"/>
          <w:szCs w:val="24"/>
        </w:rPr>
        <w:t>руб.</w:t>
      </w:r>
      <w:r w:rsidR="00A044AC">
        <w:rPr>
          <w:rFonts w:ascii="Times New Roman" w:hAnsi="Times New Roman"/>
          <w:sz w:val="24"/>
          <w:szCs w:val="24"/>
        </w:rPr>
        <w:t xml:space="preserve"> </w:t>
      </w:r>
      <w:r w:rsidR="00A044AC" w:rsidRPr="00A044AC">
        <w:rPr>
          <w:rFonts w:ascii="Times New Roman" w:hAnsi="Times New Roman"/>
          <w:sz w:val="24"/>
          <w:szCs w:val="24"/>
        </w:rPr>
        <w:t xml:space="preserve">Не достижение показателя </w:t>
      </w:r>
      <w:r w:rsidR="00A044AC">
        <w:rPr>
          <w:rFonts w:ascii="Times New Roman" w:hAnsi="Times New Roman"/>
          <w:sz w:val="24"/>
          <w:szCs w:val="24"/>
        </w:rPr>
        <w:t xml:space="preserve">произошло ввиду </w:t>
      </w:r>
      <w:r w:rsidR="00A044AC" w:rsidRPr="00132403">
        <w:rPr>
          <w:rFonts w:ascii="Times New Roman" w:hAnsi="Times New Roman"/>
          <w:sz w:val="24"/>
          <w:szCs w:val="24"/>
        </w:rPr>
        <w:t>длительн</w:t>
      </w:r>
      <w:r w:rsidR="00A044AC">
        <w:rPr>
          <w:rFonts w:ascii="Times New Roman" w:hAnsi="Times New Roman"/>
          <w:sz w:val="24"/>
          <w:szCs w:val="24"/>
        </w:rPr>
        <w:t>ого</w:t>
      </w:r>
      <w:r w:rsidR="00A044AC" w:rsidRPr="00132403">
        <w:rPr>
          <w:rFonts w:ascii="Times New Roman" w:hAnsi="Times New Roman"/>
          <w:sz w:val="24"/>
          <w:szCs w:val="24"/>
        </w:rPr>
        <w:t xml:space="preserve"> запрет</w:t>
      </w:r>
      <w:r w:rsidR="00A044AC">
        <w:rPr>
          <w:rFonts w:ascii="Times New Roman" w:hAnsi="Times New Roman"/>
          <w:sz w:val="24"/>
          <w:szCs w:val="24"/>
        </w:rPr>
        <w:t>а</w:t>
      </w:r>
      <w:r w:rsidR="00A044AC" w:rsidRPr="00132403">
        <w:rPr>
          <w:rFonts w:ascii="Times New Roman" w:hAnsi="Times New Roman"/>
          <w:sz w:val="24"/>
          <w:szCs w:val="24"/>
        </w:rPr>
        <w:t xml:space="preserve"> на осуществление деятельности многих организаций (предприятий), в том числе индивидуальных предпринимателей, деятельность которых на территории Республики Коми была приостановлена в период режима функционирования «ПОВЫШЕННАЯ ГОТОВНОСТЬ» (Указ Главы Республики Коми от 15 марта 2020 г. № 16 «О введении режима повышенной готовности» в связи с угрозой распространения новой коронавирусной инфекции COVID-19), что повлекло за собой закрытие субъектов предпринимательской деятельности</w:t>
      </w:r>
      <w:r w:rsidR="00A044AC">
        <w:rPr>
          <w:rFonts w:ascii="Times New Roman" w:hAnsi="Times New Roman"/>
          <w:sz w:val="24"/>
          <w:szCs w:val="24"/>
        </w:rPr>
        <w:t>.</w:t>
      </w:r>
    </w:p>
    <w:p w:rsidR="00060600" w:rsidRPr="005721F8" w:rsidRDefault="0047135C" w:rsidP="002367B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>- «</w:t>
      </w:r>
      <w:r w:rsidRPr="00DE63AF">
        <w:rPr>
          <w:rFonts w:ascii="Times New Roman" w:hAnsi="Times New Roman"/>
          <w:i/>
          <w:sz w:val="24"/>
          <w:szCs w:val="24"/>
        </w:rPr>
        <w:t>Число субъектов малого и среднего предпринимательства (без индивидуальных предпринимателей) в расчете на 10 тыс. человек населения</w:t>
      </w:r>
      <w:r w:rsidRPr="005721F8">
        <w:rPr>
          <w:rFonts w:ascii="Times New Roman" w:hAnsi="Times New Roman"/>
          <w:sz w:val="24"/>
          <w:szCs w:val="24"/>
        </w:rPr>
        <w:t xml:space="preserve">» составляет 253 ед. </w:t>
      </w:r>
      <w:r w:rsidR="002367B2">
        <w:rPr>
          <w:rFonts w:ascii="Times New Roman" w:hAnsi="Times New Roman"/>
          <w:sz w:val="24"/>
          <w:szCs w:val="24"/>
        </w:rPr>
        <w:t>значение показателя достигнуто.</w:t>
      </w:r>
    </w:p>
    <w:p w:rsidR="005721F8" w:rsidRDefault="0047135C" w:rsidP="005721F8">
      <w:pPr>
        <w:pStyle w:val="a8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5721F8">
        <w:rPr>
          <w:rFonts w:ascii="Times New Roman" w:hAnsi="Times New Roman"/>
          <w:sz w:val="24"/>
          <w:szCs w:val="24"/>
        </w:rPr>
        <w:tab/>
        <w:t>- «</w:t>
      </w:r>
      <w:r w:rsidRPr="00DE63AF">
        <w:rPr>
          <w:rFonts w:ascii="Times New Roman" w:hAnsi="Times New Roman"/>
          <w:i/>
          <w:sz w:val="24"/>
          <w:szCs w:val="24"/>
        </w:rPr>
        <w:t>Доля прибыльных сельскохозяйственных организаций в общем их числе</w:t>
      </w:r>
      <w:r w:rsidRPr="005721F8">
        <w:rPr>
          <w:rFonts w:ascii="Times New Roman" w:hAnsi="Times New Roman"/>
          <w:sz w:val="24"/>
          <w:szCs w:val="24"/>
        </w:rPr>
        <w:t>» составляет 100 %</w:t>
      </w:r>
      <w:r w:rsidR="002367B2">
        <w:rPr>
          <w:rFonts w:ascii="Times New Roman" w:hAnsi="Times New Roman"/>
          <w:sz w:val="24"/>
          <w:szCs w:val="24"/>
        </w:rPr>
        <w:t xml:space="preserve">. </w:t>
      </w:r>
      <w:r w:rsidR="00B6697F" w:rsidRPr="005721F8">
        <w:rPr>
          <w:rFonts w:ascii="Times New Roman" w:hAnsi="Times New Roman"/>
          <w:sz w:val="24"/>
          <w:szCs w:val="24"/>
        </w:rPr>
        <w:t xml:space="preserve">В рамках выполнения задач по созданию комфортных условий для жизнедеятельности сельского населения и обеспечение условий для развития </w:t>
      </w:r>
      <w:r w:rsidR="002E7801" w:rsidRPr="005721F8">
        <w:rPr>
          <w:rFonts w:ascii="Times New Roman" w:hAnsi="Times New Roman"/>
          <w:sz w:val="24"/>
          <w:szCs w:val="24"/>
        </w:rPr>
        <w:t>сельского хозяйства в 2020 году</w:t>
      </w:r>
      <w:r w:rsidR="00B6697F" w:rsidRPr="005721F8">
        <w:rPr>
          <w:rFonts w:ascii="Times New Roman" w:hAnsi="Times New Roman"/>
          <w:sz w:val="24"/>
          <w:szCs w:val="24"/>
        </w:rPr>
        <w:t xml:space="preserve"> проведен семинар-совещание с руковод</w:t>
      </w:r>
      <w:r w:rsidR="002E7801" w:rsidRPr="005721F8">
        <w:rPr>
          <w:rFonts w:ascii="Times New Roman" w:hAnsi="Times New Roman"/>
          <w:sz w:val="24"/>
          <w:szCs w:val="24"/>
        </w:rPr>
        <w:t>ителями территориальных органов, оказывается консультационная</w:t>
      </w:r>
      <w:r w:rsidR="00B6697F" w:rsidRPr="005721F8">
        <w:rPr>
          <w:rFonts w:ascii="Times New Roman" w:hAnsi="Times New Roman"/>
          <w:sz w:val="24"/>
          <w:szCs w:val="24"/>
        </w:rPr>
        <w:t xml:space="preserve"> и методическая помощь;</w:t>
      </w:r>
      <w:r w:rsidR="002E7801" w:rsidRPr="005721F8">
        <w:rPr>
          <w:rFonts w:ascii="Times New Roman" w:hAnsi="Times New Roman"/>
          <w:sz w:val="24"/>
          <w:szCs w:val="24"/>
        </w:rPr>
        <w:t xml:space="preserve"> обеспечен доступ в сеть Интернет и получение услуг голосовой связи через предоставление спутникового канала связи в д. Васькино и д. Кушшор;</w:t>
      </w:r>
      <w:r w:rsidR="002E7801" w:rsidRPr="005721F8">
        <w:rPr>
          <w:rFonts w:ascii="Times New Roman" w:hAnsi="Times New Roman"/>
          <w:sz w:val="24"/>
          <w:szCs w:val="24"/>
        </w:rPr>
        <w:tab/>
      </w:r>
      <w:r w:rsidR="005721F8" w:rsidRPr="005721F8">
        <w:rPr>
          <w:rFonts w:ascii="Times New Roman" w:hAnsi="Times New Roman"/>
          <w:sz w:val="24"/>
          <w:szCs w:val="24"/>
        </w:rPr>
        <w:t>оказана финансовая поддержка сельхозтоваро</w:t>
      </w:r>
      <w:r w:rsidR="005721F8">
        <w:rPr>
          <w:rFonts w:ascii="Times New Roman" w:hAnsi="Times New Roman"/>
          <w:sz w:val="24"/>
          <w:szCs w:val="24"/>
        </w:rPr>
        <w:t>-</w:t>
      </w:r>
      <w:r w:rsidR="005721F8" w:rsidRPr="005721F8">
        <w:rPr>
          <w:rFonts w:ascii="Times New Roman" w:hAnsi="Times New Roman"/>
          <w:sz w:val="24"/>
          <w:szCs w:val="24"/>
        </w:rPr>
        <w:t xml:space="preserve">производителям </w:t>
      </w:r>
      <w:r w:rsidR="00B6697F" w:rsidRPr="005721F8">
        <w:rPr>
          <w:rFonts w:ascii="Times New Roman" w:hAnsi="Times New Roman"/>
          <w:sz w:val="24"/>
          <w:szCs w:val="24"/>
        </w:rPr>
        <w:t>на содержание сельскохозяйственных животных и птицы</w:t>
      </w:r>
      <w:r w:rsidR="005721F8">
        <w:rPr>
          <w:rFonts w:ascii="Times New Roman" w:hAnsi="Times New Roman"/>
          <w:sz w:val="24"/>
          <w:szCs w:val="24"/>
        </w:rPr>
        <w:t>.</w:t>
      </w:r>
      <w:r w:rsidR="00E62015">
        <w:rPr>
          <w:rFonts w:ascii="Times New Roman" w:hAnsi="Times New Roman"/>
          <w:sz w:val="24"/>
          <w:szCs w:val="24"/>
        </w:rPr>
        <w:t xml:space="preserve"> </w:t>
      </w:r>
    </w:p>
    <w:p w:rsidR="00E62015" w:rsidRDefault="00E62015" w:rsidP="005721F8">
      <w:pPr>
        <w:pStyle w:val="a8"/>
        <w:tabs>
          <w:tab w:val="left" w:pos="709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Pr="006F62C3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Территория проживания</w:t>
      </w:r>
      <w:r w:rsidRPr="006F62C3">
        <w:rPr>
          <w:rFonts w:ascii="Times New Roman" w:hAnsi="Times New Roman" w:cs="Times New Roman"/>
          <w:b/>
          <w:sz w:val="24"/>
          <w:szCs w:val="24"/>
        </w:rPr>
        <w:t>»</w:t>
      </w: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DE63AF" w:rsidRPr="00DE63AF">
        <w:rPr>
          <w:rFonts w:ascii="Times New Roman" w:hAnsi="Times New Roman" w:cs="Times New Roman"/>
          <w:sz w:val="24"/>
          <w:szCs w:val="24"/>
        </w:rPr>
        <w:t>приоритетного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>Стратегии</w:t>
      </w:r>
      <w:r w:rsidR="00393114"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Территория проживания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50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>
        <w:rPr>
          <w:rFonts w:ascii="Times New Roman" w:hAnsi="Times New Roman" w:cs="Times New Roman"/>
          <w:sz w:val="24"/>
          <w:szCs w:val="24"/>
        </w:rPr>
        <w:t>о 2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393114">
        <w:rPr>
          <w:rFonts w:ascii="Times New Roman" w:hAnsi="Times New Roman" w:cs="Times New Roman"/>
          <w:sz w:val="24"/>
          <w:szCs w:val="24"/>
        </w:rPr>
        <w:t>я</w:t>
      </w:r>
      <w:r w:rsidR="00092FE5">
        <w:rPr>
          <w:rFonts w:ascii="Times New Roman" w:hAnsi="Times New Roman" w:cs="Times New Roman"/>
          <w:sz w:val="24"/>
          <w:szCs w:val="24"/>
        </w:rPr>
        <w:t>.</w:t>
      </w:r>
    </w:p>
    <w:p w:rsidR="00060600" w:rsidRDefault="00FE6759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60600">
        <w:rPr>
          <w:rFonts w:ascii="Times New Roman" w:hAnsi="Times New Roman" w:cs="Times New Roman"/>
          <w:sz w:val="24"/>
          <w:szCs w:val="24"/>
        </w:rPr>
        <w:t>составляет 80,70</w:t>
      </w:r>
      <w:r w:rsidR="00060600" w:rsidRPr="003C2677">
        <w:rPr>
          <w:rFonts w:ascii="Times New Roman" w:hAnsi="Times New Roman" w:cs="Times New Roman"/>
          <w:sz w:val="24"/>
          <w:szCs w:val="24"/>
        </w:rPr>
        <w:t xml:space="preserve"> %</w:t>
      </w:r>
      <w:r w:rsidR="00060600">
        <w:rPr>
          <w:rFonts w:ascii="Times New Roman" w:hAnsi="Times New Roman" w:cs="Times New Roman"/>
          <w:sz w:val="24"/>
          <w:szCs w:val="24"/>
        </w:rPr>
        <w:t>.</w:t>
      </w:r>
    </w:p>
    <w:p w:rsidR="00FE6759" w:rsidRDefault="00060600" w:rsidP="005721F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76A6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рамках регионального проекта «Дорожная сеть» и муниципальной программы «Развитие транспортной системы»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r w:rsidRPr="008A2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летний период 2020 г. выполнены работы</w:t>
      </w:r>
      <w:r w:rsid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8A2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монту участков проезжих частей; </w:t>
      </w:r>
      <w:r w:rsidRPr="008A2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укладке асфальтобетонн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 покрытия тротуарных дорожек</w:t>
      </w:r>
      <w:r w:rsid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8A2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оборудованы комбинированные пешеходные переходы с искусственными неров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ност</w:t>
      </w:r>
      <w:r w:rsid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ями, а также проведены работы</w:t>
      </w:r>
      <w:r w:rsidR="00FE6759" w:rsidRP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E6759" w:rsidRPr="008A28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восстановлению газ</w:t>
      </w:r>
      <w:r w:rsidR="00FE67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онов с посевом многолетних трав.</w:t>
      </w:r>
    </w:p>
    <w:p w:rsidR="00060600" w:rsidRDefault="00FE6759" w:rsidP="005721F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606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E63AF">
        <w:rPr>
          <w:rFonts w:ascii="Times New Roman" w:hAnsi="Times New Roman" w:cs="Times New Roman"/>
          <w:i/>
          <w:sz w:val="24"/>
          <w:szCs w:val="24"/>
        </w:rPr>
        <w:t>В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ыбросы загрязняющих веществ в атмосферу стационарными источниками загрязнения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0600">
        <w:rPr>
          <w:rFonts w:ascii="Times New Roman" w:hAnsi="Times New Roman" w:cs="Times New Roman"/>
          <w:sz w:val="24"/>
          <w:szCs w:val="24"/>
        </w:rPr>
        <w:t xml:space="preserve"> </w:t>
      </w:r>
      <w:r w:rsidR="00A7729D">
        <w:rPr>
          <w:rFonts w:ascii="Times New Roman" w:hAnsi="Times New Roman" w:cs="Times New Roman"/>
          <w:sz w:val="24"/>
          <w:szCs w:val="24"/>
        </w:rPr>
        <w:t xml:space="preserve">остался на прежнем уровне </w:t>
      </w:r>
      <w:r w:rsidR="00060600">
        <w:rPr>
          <w:rFonts w:ascii="Times New Roman" w:hAnsi="Times New Roman" w:cs="Times New Roman"/>
          <w:sz w:val="24"/>
          <w:szCs w:val="24"/>
        </w:rPr>
        <w:t>и составляет 77,24</w:t>
      </w:r>
      <w:r w:rsidR="00060600" w:rsidRPr="00076A6C">
        <w:rPr>
          <w:rFonts w:ascii="Times New Roman" w:hAnsi="Times New Roman" w:cs="Times New Roman"/>
          <w:sz w:val="24"/>
          <w:szCs w:val="24"/>
        </w:rPr>
        <w:t xml:space="preserve"> тыс. тонн</w:t>
      </w:r>
      <w:r w:rsidR="00060600">
        <w:rPr>
          <w:rFonts w:ascii="Times New Roman" w:hAnsi="Times New Roman" w:cs="Times New Roman"/>
          <w:sz w:val="24"/>
          <w:szCs w:val="24"/>
        </w:rPr>
        <w:t>.</w:t>
      </w: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7A60">
        <w:rPr>
          <w:rFonts w:ascii="Times New Roman" w:hAnsi="Times New Roman" w:cs="Times New Roman"/>
          <w:sz w:val="24"/>
          <w:szCs w:val="24"/>
        </w:rPr>
        <w:t>В рамках регионального проекта «Чистая вода» закончены работы по строительству здания водозабора в пст. Усадор. В настоящее время получено заключение санитарно-эпидемиологической экспертизы на водный объект «Водозабор питьевых подземных вод Верхне-Команюрское 2», объект передан в эксплуатацию Усинской Тепловой Компании.</w:t>
      </w:r>
    </w:p>
    <w:p w:rsidR="00060600" w:rsidRDefault="00060600" w:rsidP="00236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</w:t>
      </w:r>
      <w:r w:rsidRPr="00705937">
        <w:rPr>
          <w:rFonts w:ascii="Times New Roman" w:hAnsi="Times New Roman"/>
          <w:sz w:val="24"/>
          <w:szCs w:val="24"/>
        </w:rPr>
        <w:t xml:space="preserve"> 2020 году приобретен</w:t>
      </w:r>
      <w:r w:rsidR="00A7729D">
        <w:rPr>
          <w:rFonts w:ascii="Times New Roman" w:hAnsi="Times New Roman"/>
          <w:sz w:val="24"/>
          <w:szCs w:val="24"/>
        </w:rPr>
        <w:t>ы и установлены</w:t>
      </w:r>
      <w:r w:rsidRPr="00705937">
        <w:rPr>
          <w:rFonts w:ascii="Times New Roman" w:hAnsi="Times New Roman"/>
          <w:sz w:val="24"/>
          <w:szCs w:val="24"/>
        </w:rPr>
        <w:t xml:space="preserve"> контейнер</w:t>
      </w:r>
      <w:r w:rsidR="00A7729D">
        <w:rPr>
          <w:rFonts w:ascii="Times New Roman" w:hAnsi="Times New Roman"/>
          <w:sz w:val="24"/>
          <w:szCs w:val="24"/>
        </w:rPr>
        <w:t>ы</w:t>
      </w:r>
      <w:r w:rsidRPr="00705937">
        <w:rPr>
          <w:rFonts w:ascii="Times New Roman" w:hAnsi="Times New Roman"/>
          <w:sz w:val="24"/>
          <w:szCs w:val="24"/>
        </w:rPr>
        <w:t xml:space="preserve"> для раздельного с</w:t>
      </w:r>
      <w:r>
        <w:rPr>
          <w:rFonts w:ascii="Times New Roman" w:hAnsi="Times New Roman"/>
          <w:sz w:val="24"/>
          <w:szCs w:val="24"/>
        </w:rPr>
        <w:t xml:space="preserve">бора пластика и бумаги, </w:t>
      </w:r>
      <w:r w:rsidRPr="00705937">
        <w:rPr>
          <w:rFonts w:ascii="Times New Roman" w:hAnsi="Times New Roman"/>
          <w:sz w:val="24"/>
          <w:szCs w:val="24"/>
        </w:rPr>
        <w:t>обустроен</w:t>
      </w:r>
      <w:r w:rsidR="00A7729D">
        <w:rPr>
          <w:rFonts w:ascii="Times New Roman" w:hAnsi="Times New Roman"/>
          <w:sz w:val="24"/>
          <w:szCs w:val="24"/>
        </w:rPr>
        <w:t>ы</w:t>
      </w:r>
      <w:r w:rsidRPr="00705937">
        <w:rPr>
          <w:rFonts w:ascii="Times New Roman" w:hAnsi="Times New Roman"/>
          <w:sz w:val="24"/>
          <w:szCs w:val="24"/>
        </w:rPr>
        <w:t xml:space="preserve"> контейнерные площа</w:t>
      </w:r>
      <w:r>
        <w:rPr>
          <w:rFonts w:ascii="Times New Roman" w:hAnsi="Times New Roman"/>
          <w:sz w:val="24"/>
          <w:szCs w:val="24"/>
        </w:rPr>
        <w:t>дки</w:t>
      </w:r>
      <w:r w:rsidR="00A7729D">
        <w:rPr>
          <w:rFonts w:ascii="Times New Roman" w:hAnsi="Times New Roman"/>
          <w:sz w:val="24"/>
          <w:szCs w:val="24"/>
        </w:rPr>
        <w:t xml:space="preserve">. </w:t>
      </w:r>
      <w:r w:rsidRPr="00AE1FFF">
        <w:rPr>
          <w:rFonts w:ascii="Times New Roman" w:hAnsi="Times New Roman"/>
          <w:sz w:val="24"/>
          <w:szCs w:val="24"/>
        </w:rPr>
        <w:t>Для реализации мероприятий</w:t>
      </w:r>
      <w:r>
        <w:rPr>
          <w:rFonts w:ascii="Times New Roman" w:hAnsi="Times New Roman"/>
          <w:sz w:val="24"/>
          <w:szCs w:val="24"/>
        </w:rPr>
        <w:t xml:space="preserve"> по сбору, вывозу, складированию, доставке</w:t>
      </w:r>
      <w:r w:rsidRPr="00AE1FFF">
        <w:rPr>
          <w:rFonts w:ascii="Times New Roman" w:hAnsi="Times New Roman"/>
          <w:sz w:val="24"/>
          <w:szCs w:val="24"/>
        </w:rPr>
        <w:t xml:space="preserve"> в пункты сбора и учету собра</w:t>
      </w:r>
      <w:r>
        <w:rPr>
          <w:rFonts w:ascii="Times New Roman" w:hAnsi="Times New Roman"/>
          <w:sz w:val="24"/>
          <w:szCs w:val="24"/>
        </w:rPr>
        <w:t xml:space="preserve">нного мусора </w:t>
      </w:r>
      <w:r w:rsidRPr="00AE1FFF">
        <w:rPr>
          <w:rFonts w:ascii="Times New Roman" w:hAnsi="Times New Roman"/>
          <w:sz w:val="24"/>
          <w:szCs w:val="24"/>
        </w:rPr>
        <w:t>заключено Соглашение о реализации пилотного проекта по раздельн</w:t>
      </w:r>
      <w:r>
        <w:rPr>
          <w:rFonts w:ascii="Times New Roman" w:hAnsi="Times New Roman"/>
          <w:sz w:val="24"/>
          <w:szCs w:val="24"/>
        </w:rPr>
        <w:t xml:space="preserve">ому сбору макулатуры и пластика. </w:t>
      </w:r>
      <w:r w:rsidR="002367B2">
        <w:rPr>
          <w:rFonts w:ascii="Times New Roman" w:hAnsi="Times New Roman"/>
          <w:sz w:val="24"/>
          <w:szCs w:val="24"/>
        </w:rPr>
        <w:t>П</w:t>
      </w:r>
      <w:r w:rsidRPr="009A6328">
        <w:rPr>
          <w:rFonts w:ascii="Times New Roman" w:hAnsi="Times New Roman"/>
          <w:sz w:val="24"/>
          <w:szCs w:val="24"/>
        </w:rPr>
        <w:t>риобретен и установлен пресс для макулатуры и полиэтилена.</w:t>
      </w:r>
    </w:p>
    <w:p w:rsidR="00060600" w:rsidRDefault="00BF2275" w:rsidP="00DE63A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E80039" w:rsidRPr="00DE63AF">
        <w:rPr>
          <w:rFonts w:ascii="Times New Roman" w:hAnsi="Times New Roman" w:cs="Times New Roman"/>
          <w:i/>
          <w:sz w:val="24"/>
          <w:szCs w:val="24"/>
        </w:rPr>
        <w:t>Количество дорожно–транспортных происшествий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80039" w:rsidRPr="00717F7F">
        <w:rPr>
          <w:rFonts w:ascii="Times New Roman" w:hAnsi="Times New Roman" w:cs="Times New Roman"/>
          <w:sz w:val="24"/>
          <w:szCs w:val="24"/>
        </w:rPr>
        <w:t xml:space="preserve"> 61 ед. (138,6 % к аналогичному периоду 2019 г.), из них: по вине нетрезвых водителей – 6 ед., по вине пешеходов – 8 ед., с участием детей в возрасте до 16 лет – 7 ед</w:t>
      </w:r>
      <w:r w:rsidR="00E80039">
        <w:rPr>
          <w:rFonts w:ascii="Times New Roman" w:hAnsi="Times New Roman" w:cs="Times New Roman"/>
          <w:sz w:val="24"/>
          <w:szCs w:val="24"/>
        </w:rPr>
        <w:t>. (</w:t>
      </w:r>
      <w:r w:rsidR="00060600" w:rsidRPr="00717F7F">
        <w:rPr>
          <w:rFonts w:ascii="Times New Roman" w:hAnsi="Times New Roman" w:cs="Times New Roman"/>
          <w:sz w:val="24"/>
          <w:szCs w:val="24"/>
        </w:rPr>
        <w:t>данны</w:t>
      </w:r>
      <w:r w:rsidR="00E80039">
        <w:rPr>
          <w:rFonts w:ascii="Times New Roman" w:hAnsi="Times New Roman" w:cs="Times New Roman"/>
          <w:sz w:val="24"/>
          <w:szCs w:val="24"/>
        </w:rPr>
        <w:t>е</w:t>
      </w:r>
      <w:r w:rsidR="00060600" w:rsidRPr="00717F7F">
        <w:rPr>
          <w:rFonts w:ascii="Times New Roman" w:hAnsi="Times New Roman" w:cs="Times New Roman"/>
          <w:sz w:val="24"/>
          <w:szCs w:val="24"/>
        </w:rPr>
        <w:t xml:space="preserve"> Федеральной службы государственной статистики</w:t>
      </w:r>
      <w:r w:rsidR="00E80039">
        <w:rPr>
          <w:rFonts w:ascii="Times New Roman" w:hAnsi="Times New Roman" w:cs="Times New Roman"/>
          <w:sz w:val="24"/>
          <w:szCs w:val="24"/>
        </w:rPr>
        <w:t>).</w:t>
      </w:r>
    </w:p>
    <w:p w:rsidR="00060600" w:rsidRPr="006F5ACD" w:rsidRDefault="00BF2275" w:rsidP="00DE63A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60600" w:rsidRPr="00DE63AF">
        <w:rPr>
          <w:rFonts w:ascii="Times New Roman" w:hAnsi="Times New Roman" w:cs="Times New Roman"/>
          <w:i/>
          <w:sz w:val="24"/>
          <w:szCs w:val="24"/>
        </w:rPr>
        <w:t>Смертность от дорожно-транспортных происшествий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0600">
        <w:rPr>
          <w:rFonts w:ascii="Times New Roman" w:hAnsi="Times New Roman" w:cs="Times New Roman"/>
          <w:sz w:val="24"/>
          <w:szCs w:val="24"/>
        </w:rPr>
        <w:t xml:space="preserve"> составляет 21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случа</w:t>
      </w:r>
      <w:r w:rsidR="00060600">
        <w:rPr>
          <w:rFonts w:ascii="Times New Roman" w:hAnsi="Times New Roman" w:cs="Times New Roman"/>
          <w:sz w:val="24"/>
          <w:szCs w:val="24"/>
        </w:rPr>
        <w:t>й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на 100 тыс. населения</w:t>
      </w:r>
      <w:r w:rsidR="00060600">
        <w:rPr>
          <w:rFonts w:ascii="Times New Roman" w:hAnsi="Times New Roman" w:cs="Times New Roman"/>
          <w:sz w:val="24"/>
          <w:szCs w:val="24"/>
        </w:rPr>
        <w:t xml:space="preserve">. 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Число погибших в дорожно-транспортных происшествиях за 2020 </w:t>
      </w:r>
      <w:r w:rsidR="00060600" w:rsidRPr="006F5ACD">
        <w:rPr>
          <w:rFonts w:ascii="Times New Roman" w:hAnsi="Times New Roman" w:cs="Times New Roman"/>
          <w:sz w:val="24"/>
          <w:szCs w:val="24"/>
        </w:rPr>
        <w:lastRenderedPageBreak/>
        <w:t>год составило 9 человек.</w:t>
      </w:r>
      <w:r w:rsidR="00060600">
        <w:rPr>
          <w:rFonts w:ascii="Times New Roman" w:hAnsi="Times New Roman" w:cs="Times New Roman"/>
          <w:sz w:val="24"/>
          <w:szCs w:val="24"/>
        </w:rPr>
        <w:t xml:space="preserve"> </w:t>
      </w:r>
      <w:r w:rsidR="00E80039">
        <w:rPr>
          <w:rFonts w:ascii="Times New Roman" w:hAnsi="Times New Roman" w:cs="Times New Roman"/>
          <w:sz w:val="24"/>
          <w:szCs w:val="24"/>
        </w:rPr>
        <w:t>В целях повышения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безопасности дорожного движения </w:t>
      </w:r>
      <w:r w:rsidR="00060600">
        <w:rPr>
          <w:rFonts w:ascii="Times New Roman" w:hAnsi="Times New Roman" w:cs="Times New Roman"/>
          <w:sz w:val="24"/>
          <w:szCs w:val="24"/>
        </w:rPr>
        <w:t>в</w:t>
      </w:r>
      <w:r w:rsidR="00A7729D">
        <w:rPr>
          <w:rFonts w:ascii="Times New Roman" w:hAnsi="Times New Roman" w:cs="Times New Roman"/>
          <w:sz w:val="24"/>
          <w:szCs w:val="24"/>
        </w:rPr>
        <w:t>ыполнены следующие работы</w:t>
      </w:r>
      <w:r w:rsidR="00E80039">
        <w:rPr>
          <w:rFonts w:ascii="Times New Roman" w:hAnsi="Times New Roman" w:cs="Times New Roman"/>
          <w:sz w:val="24"/>
          <w:szCs w:val="24"/>
        </w:rPr>
        <w:t>: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нанесена разметка </w:t>
      </w:r>
      <w:r w:rsidR="00E80039">
        <w:rPr>
          <w:rFonts w:ascii="Times New Roman" w:hAnsi="Times New Roman" w:cs="Times New Roman"/>
          <w:sz w:val="24"/>
          <w:szCs w:val="24"/>
        </w:rPr>
        <w:t xml:space="preserve">на </w:t>
      </w:r>
      <w:r w:rsidR="00060600" w:rsidRPr="006F5ACD">
        <w:rPr>
          <w:rFonts w:ascii="Times New Roman" w:hAnsi="Times New Roman" w:cs="Times New Roman"/>
          <w:sz w:val="24"/>
          <w:szCs w:val="24"/>
        </w:rPr>
        <w:t>пешеходных переход</w:t>
      </w:r>
      <w:r w:rsidR="00E80039">
        <w:rPr>
          <w:rFonts w:ascii="Times New Roman" w:hAnsi="Times New Roman" w:cs="Times New Roman"/>
          <w:sz w:val="24"/>
          <w:szCs w:val="24"/>
        </w:rPr>
        <w:t>ах;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горизонтальная дорожная разметка на проезжей части</w:t>
      </w:r>
      <w:r w:rsidR="00E80039">
        <w:rPr>
          <w:rFonts w:ascii="Times New Roman" w:hAnsi="Times New Roman" w:cs="Times New Roman"/>
          <w:sz w:val="24"/>
          <w:szCs w:val="24"/>
        </w:rPr>
        <w:t>;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изготовлен и произведен монтаж выносных консолей для установки дублирующих знаков</w:t>
      </w:r>
      <w:r w:rsidR="00E80039">
        <w:rPr>
          <w:rFonts w:ascii="Times New Roman" w:hAnsi="Times New Roman" w:cs="Times New Roman"/>
          <w:sz w:val="24"/>
          <w:szCs w:val="24"/>
        </w:rPr>
        <w:t>;</w:t>
      </w:r>
      <w:r w:rsidR="00060600" w:rsidRPr="006F5ACD">
        <w:rPr>
          <w:rFonts w:ascii="Times New Roman" w:hAnsi="Times New Roman" w:cs="Times New Roman"/>
          <w:sz w:val="24"/>
          <w:szCs w:val="24"/>
        </w:rPr>
        <w:t xml:space="preserve"> обустроены пешеходными ограждениями зоны пешеходных переходов; произведено обслуживание асфальтобетонных, резина-кордовых искусственных неровностей; приобретен мобильный городок</w:t>
      </w:r>
      <w:r w:rsidR="00E80039">
        <w:rPr>
          <w:rFonts w:ascii="Times New Roman" w:hAnsi="Times New Roman" w:cs="Times New Roman"/>
          <w:sz w:val="24"/>
          <w:szCs w:val="24"/>
        </w:rPr>
        <w:t xml:space="preserve"> в образовательное учреждение</w:t>
      </w:r>
      <w:r w:rsidR="00060600" w:rsidRPr="006F5ACD">
        <w:rPr>
          <w:rFonts w:ascii="Times New Roman" w:hAnsi="Times New Roman" w:cs="Times New Roman"/>
          <w:sz w:val="24"/>
          <w:szCs w:val="24"/>
        </w:rPr>
        <w:t>.</w:t>
      </w:r>
    </w:p>
    <w:p w:rsidR="00060600" w:rsidRDefault="00060600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5ACD">
        <w:rPr>
          <w:rFonts w:ascii="Times New Roman" w:hAnsi="Times New Roman" w:cs="Times New Roman"/>
          <w:sz w:val="24"/>
          <w:szCs w:val="24"/>
        </w:rPr>
        <w:t xml:space="preserve">В целях профилактики правонарушений в общественных местах и на улице заключен муниципальный контракт на оказание услуг по предоставлению видеосигнала системы аппаратно-программного комплекса «Безопасный </w:t>
      </w:r>
      <w:r w:rsidR="00A7729D">
        <w:rPr>
          <w:rFonts w:ascii="Times New Roman" w:hAnsi="Times New Roman" w:cs="Times New Roman"/>
          <w:sz w:val="24"/>
          <w:szCs w:val="24"/>
        </w:rPr>
        <w:t>город».</w:t>
      </w:r>
    </w:p>
    <w:p w:rsidR="00A7729D" w:rsidRDefault="00A7729D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2C3">
        <w:rPr>
          <w:rFonts w:ascii="Times New Roman" w:hAnsi="Times New Roman" w:cs="Times New Roman"/>
          <w:b/>
          <w:sz w:val="24"/>
          <w:szCs w:val="24"/>
        </w:rPr>
        <w:t xml:space="preserve">Итоги реализации </w:t>
      </w:r>
      <w:r>
        <w:rPr>
          <w:rFonts w:ascii="Times New Roman" w:hAnsi="Times New Roman" w:cs="Times New Roman"/>
          <w:b/>
          <w:sz w:val="24"/>
          <w:szCs w:val="24"/>
        </w:rPr>
        <w:t>приоритетного направления</w:t>
      </w:r>
      <w:r w:rsidRPr="006F62C3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Pr="006F62C3">
        <w:rPr>
          <w:rFonts w:ascii="Times New Roman" w:hAnsi="Times New Roman" w:cs="Times New Roman"/>
          <w:b/>
          <w:sz w:val="24"/>
          <w:szCs w:val="24"/>
        </w:rPr>
        <w:t>»</w:t>
      </w: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2C3">
        <w:rPr>
          <w:rFonts w:ascii="Times New Roman" w:hAnsi="Times New Roman" w:cs="Times New Roman"/>
          <w:sz w:val="24"/>
          <w:szCs w:val="24"/>
        </w:rPr>
        <w:t xml:space="preserve">В ходе мониторинга </w:t>
      </w:r>
      <w:r w:rsidR="00DE63AF" w:rsidRPr="00DE63AF">
        <w:rPr>
          <w:rFonts w:ascii="Times New Roman" w:hAnsi="Times New Roman" w:cs="Times New Roman"/>
          <w:sz w:val="24"/>
          <w:szCs w:val="24"/>
        </w:rPr>
        <w:t>приоритетного</w:t>
      </w:r>
      <w:r w:rsid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Pr="00E766EE">
        <w:rPr>
          <w:rFonts w:ascii="Times New Roman" w:hAnsi="Times New Roman" w:cs="Times New Roman"/>
          <w:sz w:val="24"/>
          <w:szCs w:val="24"/>
        </w:rPr>
        <w:t xml:space="preserve"> </w:t>
      </w:r>
      <w:r w:rsidR="00393114" w:rsidRPr="006F62C3">
        <w:rPr>
          <w:rFonts w:ascii="Times New Roman" w:hAnsi="Times New Roman" w:cs="Times New Roman"/>
          <w:sz w:val="24"/>
          <w:szCs w:val="24"/>
        </w:rPr>
        <w:t>Стратегии</w:t>
      </w:r>
      <w:r w:rsidR="00393114">
        <w:rPr>
          <w:rFonts w:ascii="Times New Roman" w:hAnsi="Times New Roman" w:cs="Times New Roman"/>
          <w:sz w:val="24"/>
          <w:szCs w:val="24"/>
        </w:rPr>
        <w:t xml:space="preserve"> </w:t>
      </w:r>
      <w:r w:rsidRPr="00E766E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Территория проживания</w:t>
      </w:r>
      <w:r w:rsidRPr="00E766E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2C3">
        <w:rPr>
          <w:rFonts w:ascii="Times New Roman" w:hAnsi="Times New Roman" w:cs="Times New Roman"/>
          <w:sz w:val="24"/>
          <w:szCs w:val="24"/>
        </w:rPr>
        <w:t xml:space="preserve">оценивалось достижение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F62C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показател</w:t>
      </w:r>
      <w:r>
        <w:rPr>
          <w:rFonts w:ascii="Times New Roman" w:hAnsi="Times New Roman" w:cs="Times New Roman"/>
          <w:sz w:val="24"/>
          <w:szCs w:val="24"/>
        </w:rPr>
        <w:t xml:space="preserve">ей в среднем составил 80 </w:t>
      </w:r>
      <w:r w:rsidRPr="006F62C3">
        <w:rPr>
          <w:rFonts w:ascii="Times New Roman" w:hAnsi="Times New Roman" w:cs="Times New Roman"/>
          <w:sz w:val="24"/>
          <w:szCs w:val="24"/>
        </w:rPr>
        <w:t>%. Достигнут</w:t>
      </w:r>
      <w:r>
        <w:rPr>
          <w:rFonts w:ascii="Times New Roman" w:hAnsi="Times New Roman" w:cs="Times New Roman"/>
          <w:sz w:val="24"/>
          <w:szCs w:val="24"/>
        </w:rPr>
        <w:t>о 4</w:t>
      </w:r>
      <w:r w:rsidRPr="006F62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092FE5">
        <w:rPr>
          <w:rFonts w:ascii="Times New Roman" w:hAnsi="Times New Roman" w:cs="Times New Roman"/>
          <w:sz w:val="24"/>
          <w:szCs w:val="24"/>
        </w:rPr>
        <w:t>я.</w:t>
      </w:r>
    </w:p>
    <w:p w:rsidR="000D1F3A" w:rsidRDefault="00AD75CE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составляют 5,6</w:t>
      </w:r>
      <w:r w:rsidR="000D1F3A" w:rsidRPr="003F6F0C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0D1F3A">
        <w:rPr>
          <w:rFonts w:ascii="Times New Roman" w:hAnsi="Times New Roman" w:cs="Times New Roman"/>
          <w:sz w:val="24"/>
          <w:szCs w:val="24"/>
        </w:rPr>
        <w:t>.</w:t>
      </w:r>
    </w:p>
    <w:p w:rsidR="000D1F3A" w:rsidRDefault="000D1F3A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453E">
        <w:rPr>
          <w:rFonts w:ascii="Times New Roman" w:hAnsi="Times New Roman" w:cs="Times New Roman"/>
          <w:sz w:val="24"/>
          <w:szCs w:val="24"/>
        </w:rPr>
        <w:t>Объем расходов на оплату труда муниципальных служащих МО ГО «Усинск», замещающих должности муниципальной службы, за 2020 год не превышает норматив, установленный Постановлением Правительства Республики Коми от 10.11.2014 г. № 439. Крупнейшими направлениями расходования средств бюджета МО ГО «Усинск» по-прежнему являются отрасли образования, культуры, физической культуры и спорта, а также жилищно-коммунальное хозяйство, общегосударственные вопросы. В целях комплексного подхода в вопросе оздоровления муниципальных финансов (оптимизации расходов) муниципального образования городского округа «Усинск» на период 2017-2024 годов продолжается реализация одноименной   Программы, утверждённой постановлением администрации МО ГО «Усинск» от 11 июля 2017 года № 1254.</w:t>
      </w:r>
    </w:p>
    <w:p w:rsidR="000D1F3A" w:rsidRDefault="00AD75CE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Налоговые и неналоговые доходы бюджета муниципального образования (за исключением поступлений налоговых доходов по дополнительным нормативам отчислений) в расчете на одного жителя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составляют 32,0</w:t>
      </w:r>
      <w:r w:rsidR="000D1F3A" w:rsidRPr="00F745B7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0D1F3A">
        <w:rPr>
          <w:rFonts w:ascii="Times New Roman" w:hAnsi="Times New Roman" w:cs="Times New Roman"/>
          <w:sz w:val="24"/>
          <w:szCs w:val="24"/>
        </w:rPr>
        <w:t>.</w:t>
      </w:r>
      <w:r w:rsidR="006B2B6D">
        <w:rPr>
          <w:rFonts w:ascii="Times New Roman" w:hAnsi="Times New Roman" w:cs="Times New Roman"/>
          <w:sz w:val="24"/>
          <w:szCs w:val="24"/>
        </w:rPr>
        <w:t xml:space="preserve"> </w:t>
      </w:r>
      <w:r w:rsidR="000D1F3A" w:rsidRPr="001F4F95">
        <w:rPr>
          <w:rFonts w:ascii="Times New Roman" w:hAnsi="Times New Roman" w:cs="Times New Roman"/>
          <w:sz w:val="24"/>
          <w:szCs w:val="24"/>
        </w:rPr>
        <w:t>Основным источником доходов, поступивших сверх плановых назначений,</w:t>
      </w:r>
      <w:r w:rsidR="001C43A6">
        <w:rPr>
          <w:rFonts w:ascii="Times New Roman" w:hAnsi="Times New Roman" w:cs="Times New Roman"/>
          <w:sz w:val="24"/>
          <w:szCs w:val="24"/>
        </w:rPr>
        <w:t xml:space="preserve"> </w:t>
      </w:r>
      <w:r w:rsidR="000D1F3A" w:rsidRPr="001F4F95">
        <w:rPr>
          <w:rFonts w:ascii="Times New Roman" w:hAnsi="Times New Roman" w:cs="Times New Roman"/>
          <w:sz w:val="24"/>
          <w:szCs w:val="24"/>
        </w:rPr>
        <w:t>явился налог на доходы физических лиц. Рост поступлений обусловлен досрочной погашением задолженности в 2020 году.</w:t>
      </w:r>
    </w:p>
    <w:p w:rsidR="006B2B6D" w:rsidRDefault="00DE63AF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E6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E63AF">
        <w:rPr>
          <w:rFonts w:ascii="Times New Roman" w:hAnsi="Times New Roman" w:cs="Times New Roman"/>
          <w:i/>
          <w:sz w:val="24"/>
          <w:szCs w:val="24"/>
        </w:rPr>
        <w:t>Просроченная кредиторская задолженность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4F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о данным годовой бухгалтерской отчетности за 2020 год по платежам из бюджета МО ГО «Усинск» на 1 января 2021 года отсутствует. </w:t>
      </w:r>
    </w:p>
    <w:p w:rsidR="000D1F3A" w:rsidRDefault="001C43A6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1C43A6">
        <w:rPr>
          <w:rFonts w:ascii="Times New Roman" w:hAnsi="Times New Roman" w:cs="Times New Roman"/>
          <w:i/>
          <w:sz w:val="24"/>
          <w:szCs w:val="24"/>
        </w:rPr>
        <w:t>Уровень удовлетворенности населения результатами деятельности органов местного самоуправления по муниципальному образованию городского округа «Усинск</w:t>
      </w:r>
      <w:r w:rsidRPr="001F4F9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составляет 86,4%</w:t>
      </w:r>
      <w:r w:rsidRPr="001C43A6">
        <w:rPr>
          <w:rFonts w:ascii="Times New Roman" w:hAnsi="Times New Roman" w:cs="Times New Roman"/>
          <w:sz w:val="24"/>
          <w:szCs w:val="24"/>
        </w:rPr>
        <w:t xml:space="preserve"> </w:t>
      </w:r>
      <w:r w:rsidRPr="001F4F95">
        <w:rPr>
          <w:rFonts w:ascii="Times New Roman" w:hAnsi="Times New Roman" w:cs="Times New Roman"/>
          <w:sz w:val="24"/>
          <w:szCs w:val="24"/>
        </w:rPr>
        <w:t>выше уровня 2019 года (63,2%)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D1F3A" w:rsidRPr="001F4F95">
        <w:rPr>
          <w:rFonts w:ascii="Times New Roman" w:hAnsi="Times New Roman" w:cs="Times New Roman"/>
          <w:sz w:val="24"/>
          <w:szCs w:val="24"/>
        </w:rPr>
        <w:t>Мониторинг эффективности деятельности осуществлялся по 41 показателю (в соответствии с Указом Президента РФ от 07.05.2012 года № 607).</w:t>
      </w:r>
    </w:p>
    <w:p w:rsidR="008B44B3" w:rsidRDefault="00DE63AF" w:rsidP="005721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DE63AF">
        <w:rPr>
          <w:rFonts w:ascii="Times New Roman" w:hAnsi="Times New Roman" w:cs="Times New Roman"/>
          <w:i/>
          <w:sz w:val="24"/>
          <w:szCs w:val="24"/>
        </w:rPr>
        <w:t>Д</w:t>
      </w:r>
      <w:r w:rsidR="000D1F3A" w:rsidRPr="00DE63AF">
        <w:rPr>
          <w:rFonts w:ascii="Times New Roman" w:hAnsi="Times New Roman" w:cs="Times New Roman"/>
          <w:i/>
          <w:sz w:val="24"/>
          <w:szCs w:val="24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D1F3A">
        <w:rPr>
          <w:rFonts w:ascii="Times New Roman" w:hAnsi="Times New Roman" w:cs="Times New Roman"/>
          <w:sz w:val="24"/>
          <w:szCs w:val="24"/>
        </w:rPr>
        <w:t xml:space="preserve"> не достигнут по причине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уменьшени</w:t>
      </w:r>
      <w:r w:rsidR="000D1F3A">
        <w:rPr>
          <w:rFonts w:ascii="Times New Roman" w:hAnsi="Times New Roman" w:cs="Times New Roman"/>
          <w:sz w:val="24"/>
          <w:szCs w:val="24"/>
        </w:rPr>
        <w:t>я</w:t>
      </w:r>
      <w:r w:rsidR="000D1F3A" w:rsidRPr="001F4F95">
        <w:rPr>
          <w:rFonts w:ascii="Times New Roman" w:hAnsi="Times New Roman" w:cs="Times New Roman"/>
          <w:sz w:val="24"/>
          <w:szCs w:val="24"/>
        </w:rPr>
        <w:t xml:space="preserve"> годовых плановых назначений по доходам. На основании Решения Совета МО ГО «Усинск» от 07.05.2020 №443</w:t>
      </w:r>
      <w:r w:rsidR="00CD5312">
        <w:rPr>
          <w:rFonts w:ascii="Times New Roman" w:hAnsi="Times New Roman" w:cs="Times New Roman"/>
          <w:sz w:val="24"/>
          <w:szCs w:val="24"/>
        </w:rPr>
        <w:t xml:space="preserve"> «О предоставлении права субъектам малого и среднего предпринимательства- арендаторам муниципального имущества временную отсрочку на уплату арендных платежей по договорам аренды муниципального имущества» </w:t>
      </w:r>
      <w:r w:rsidR="000D1F3A" w:rsidRPr="001F4F95">
        <w:rPr>
          <w:rFonts w:ascii="Times New Roman" w:hAnsi="Times New Roman" w:cs="Times New Roman"/>
          <w:sz w:val="24"/>
          <w:szCs w:val="24"/>
        </w:rPr>
        <w:t>были заключены дополнительные соглашения к договорам аренды и купли-продажи муниципального имущества.</w:t>
      </w:r>
    </w:p>
    <w:sectPr w:rsidR="008B44B3" w:rsidSect="00275DD2">
      <w:pgSz w:w="11906" w:h="16838"/>
      <w:pgMar w:top="567" w:right="73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5B5" w:rsidRDefault="00DF55B5" w:rsidP="00AD20EB">
      <w:pPr>
        <w:spacing w:after="0" w:line="240" w:lineRule="auto"/>
      </w:pPr>
      <w:r>
        <w:separator/>
      </w:r>
    </w:p>
  </w:endnote>
  <w:endnote w:type="continuationSeparator" w:id="0">
    <w:p w:rsidR="00DF55B5" w:rsidRDefault="00DF55B5" w:rsidP="00AD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5B5" w:rsidRDefault="00DF55B5" w:rsidP="00AD20EB">
      <w:pPr>
        <w:spacing w:after="0" w:line="240" w:lineRule="auto"/>
      </w:pPr>
      <w:r>
        <w:separator/>
      </w:r>
    </w:p>
  </w:footnote>
  <w:footnote w:type="continuationSeparator" w:id="0">
    <w:p w:rsidR="00DF55B5" w:rsidRDefault="00DF55B5" w:rsidP="00AD2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29F"/>
    <w:multiLevelType w:val="hybridMultilevel"/>
    <w:tmpl w:val="9188BA24"/>
    <w:lvl w:ilvl="0" w:tplc="73D2E2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24240C"/>
    <w:multiLevelType w:val="hybridMultilevel"/>
    <w:tmpl w:val="2E5282E8"/>
    <w:lvl w:ilvl="0" w:tplc="1FA2E4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ECC6530"/>
    <w:multiLevelType w:val="hybridMultilevel"/>
    <w:tmpl w:val="7E58683E"/>
    <w:lvl w:ilvl="0" w:tplc="A0B00D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D40D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E79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6C4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0AAD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6C2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C43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2E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E02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56B1"/>
    <w:rsid w:val="000068CF"/>
    <w:rsid w:val="00012F5C"/>
    <w:rsid w:val="00013B34"/>
    <w:rsid w:val="00016AEA"/>
    <w:rsid w:val="00023E88"/>
    <w:rsid w:val="00034A66"/>
    <w:rsid w:val="00040BEC"/>
    <w:rsid w:val="000543D8"/>
    <w:rsid w:val="00060600"/>
    <w:rsid w:val="00063974"/>
    <w:rsid w:val="0007276D"/>
    <w:rsid w:val="00076A6C"/>
    <w:rsid w:val="00081C47"/>
    <w:rsid w:val="000859F3"/>
    <w:rsid w:val="0009032E"/>
    <w:rsid w:val="00092FE5"/>
    <w:rsid w:val="000A0F0F"/>
    <w:rsid w:val="000A2750"/>
    <w:rsid w:val="000B4EDB"/>
    <w:rsid w:val="000C1207"/>
    <w:rsid w:val="000D1F3A"/>
    <w:rsid w:val="000D3140"/>
    <w:rsid w:val="000D71DF"/>
    <w:rsid w:val="000E01AB"/>
    <w:rsid w:val="000E453E"/>
    <w:rsid w:val="000E50F7"/>
    <w:rsid w:val="00107986"/>
    <w:rsid w:val="00121EEA"/>
    <w:rsid w:val="00123BED"/>
    <w:rsid w:val="0013024A"/>
    <w:rsid w:val="0013071E"/>
    <w:rsid w:val="0013144C"/>
    <w:rsid w:val="00132403"/>
    <w:rsid w:val="00155F7A"/>
    <w:rsid w:val="00162AB9"/>
    <w:rsid w:val="00172D68"/>
    <w:rsid w:val="00180FDB"/>
    <w:rsid w:val="00184F0D"/>
    <w:rsid w:val="00194836"/>
    <w:rsid w:val="00196435"/>
    <w:rsid w:val="001A4474"/>
    <w:rsid w:val="001B0CCE"/>
    <w:rsid w:val="001B21B0"/>
    <w:rsid w:val="001C43A6"/>
    <w:rsid w:val="001C7B34"/>
    <w:rsid w:val="001D4759"/>
    <w:rsid w:val="001F4F95"/>
    <w:rsid w:val="002126B4"/>
    <w:rsid w:val="00226E10"/>
    <w:rsid w:val="00227582"/>
    <w:rsid w:val="00234117"/>
    <w:rsid w:val="002367B2"/>
    <w:rsid w:val="00246562"/>
    <w:rsid w:val="00253307"/>
    <w:rsid w:val="00254406"/>
    <w:rsid w:val="00257BD3"/>
    <w:rsid w:val="00262296"/>
    <w:rsid w:val="00262DAC"/>
    <w:rsid w:val="002749EE"/>
    <w:rsid w:val="00274B41"/>
    <w:rsid w:val="00275DD2"/>
    <w:rsid w:val="0028619E"/>
    <w:rsid w:val="002A0EA4"/>
    <w:rsid w:val="002C291C"/>
    <w:rsid w:val="002C4097"/>
    <w:rsid w:val="002C73EA"/>
    <w:rsid w:val="002C7D74"/>
    <w:rsid w:val="002D0428"/>
    <w:rsid w:val="002E03BC"/>
    <w:rsid w:val="002E5E9A"/>
    <w:rsid w:val="002E7801"/>
    <w:rsid w:val="002F50BA"/>
    <w:rsid w:val="003038AC"/>
    <w:rsid w:val="00311A9D"/>
    <w:rsid w:val="0031661D"/>
    <w:rsid w:val="00336654"/>
    <w:rsid w:val="00337B1C"/>
    <w:rsid w:val="00344EAA"/>
    <w:rsid w:val="00370E77"/>
    <w:rsid w:val="00372B2F"/>
    <w:rsid w:val="00373DF2"/>
    <w:rsid w:val="00377C45"/>
    <w:rsid w:val="003816B3"/>
    <w:rsid w:val="0038341D"/>
    <w:rsid w:val="00393114"/>
    <w:rsid w:val="003945BA"/>
    <w:rsid w:val="003A2562"/>
    <w:rsid w:val="003A76EB"/>
    <w:rsid w:val="003C1809"/>
    <w:rsid w:val="003C2677"/>
    <w:rsid w:val="003C774F"/>
    <w:rsid w:val="003D3D17"/>
    <w:rsid w:val="003D3F39"/>
    <w:rsid w:val="003E0D57"/>
    <w:rsid w:val="003E3825"/>
    <w:rsid w:val="003F1976"/>
    <w:rsid w:val="003F36B5"/>
    <w:rsid w:val="003F6F0C"/>
    <w:rsid w:val="00402417"/>
    <w:rsid w:val="00404BD1"/>
    <w:rsid w:val="00413940"/>
    <w:rsid w:val="00417BFE"/>
    <w:rsid w:val="004268B2"/>
    <w:rsid w:val="00430E3D"/>
    <w:rsid w:val="00440E4E"/>
    <w:rsid w:val="00443FC2"/>
    <w:rsid w:val="0044581D"/>
    <w:rsid w:val="00451B71"/>
    <w:rsid w:val="00453351"/>
    <w:rsid w:val="0045509B"/>
    <w:rsid w:val="00455CAF"/>
    <w:rsid w:val="00456BC8"/>
    <w:rsid w:val="004636FE"/>
    <w:rsid w:val="00465B63"/>
    <w:rsid w:val="0047135C"/>
    <w:rsid w:val="004716D8"/>
    <w:rsid w:val="00477466"/>
    <w:rsid w:val="004831E7"/>
    <w:rsid w:val="004856B1"/>
    <w:rsid w:val="00485D35"/>
    <w:rsid w:val="00494724"/>
    <w:rsid w:val="004951FC"/>
    <w:rsid w:val="004A5984"/>
    <w:rsid w:val="004A6387"/>
    <w:rsid w:val="004B35DB"/>
    <w:rsid w:val="004C0F58"/>
    <w:rsid w:val="004C24B1"/>
    <w:rsid w:val="004C2CA1"/>
    <w:rsid w:val="004C359E"/>
    <w:rsid w:val="004D1C73"/>
    <w:rsid w:val="004D39B0"/>
    <w:rsid w:val="004D40FB"/>
    <w:rsid w:val="004D47A6"/>
    <w:rsid w:val="004D5339"/>
    <w:rsid w:val="004E1FEE"/>
    <w:rsid w:val="004E4CEC"/>
    <w:rsid w:val="004E5E0C"/>
    <w:rsid w:val="004F095F"/>
    <w:rsid w:val="004F2825"/>
    <w:rsid w:val="004F2BD9"/>
    <w:rsid w:val="004F7A93"/>
    <w:rsid w:val="0050617B"/>
    <w:rsid w:val="0051015B"/>
    <w:rsid w:val="00511009"/>
    <w:rsid w:val="00511470"/>
    <w:rsid w:val="00511CDA"/>
    <w:rsid w:val="00523E75"/>
    <w:rsid w:val="00537A9E"/>
    <w:rsid w:val="00557E35"/>
    <w:rsid w:val="005622EC"/>
    <w:rsid w:val="00563D1B"/>
    <w:rsid w:val="00571B3E"/>
    <w:rsid w:val="005721F8"/>
    <w:rsid w:val="005775F0"/>
    <w:rsid w:val="00585A04"/>
    <w:rsid w:val="005861FE"/>
    <w:rsid w:val="00592278"/>
    <w:rsid w:val="005B31F6"/>
    <w:rsid w:val="005C30E9"/>
    <w:rsid w:val="005C6627"/>
    <w:rsid w:val="005D7DB6"/>
    <w:rsid w:val="005E2BE9"/>
    <w:rsid w:val="005E4B70"/>
    <w:rsid w:val="005E6F25"/>
    <w:rsid w:val="005F2A99"/>
    <w:rsid w:val="005F483F"/>
    <w:rsid w:val="005F7329"/>
    <w:rsid w:val="006001EC"/>
    <w:rsid w:val="006010B4"/>
    <w:rsid w:val="00601C66"/>
    <w:rsid w:val="00607D9C"/>
    <w:rsid w:val="00616DC6"/>
    <w:rsid w:val="00623E7B"/>
    <w:rsid w:val="0063437E"/>
    <w:rsid w:val="006347C9"/>
    <w:rsid w:val="00640798"/>
    <w:rsid w:val="00650241"/>
    <w:rsid w:val="00655E02"/>
    <w:rsid w:val="00660C80"/>
    <w:rsid w:val="00662BFF"/>
    <w:rsid w:val="00676903"/>
    <w:rsid w:val="00687328"/>
    <w:rsid w:val="00687FB2"/>
    <w:rsid w:val="00690C1F"/>
    <w:rsid w:val="006918D3"/>
    <w:rsid w:val="00693427"/>
    <w:rsid w:val="006B2B6D"/>
    <w:rsid w:val="006B3D0E"/>
    <w:rsid w:val="006B4795"/>
    <w:rsid w:val="006C3D65"/>
    <w:rsid w:val="006C4A7C"/>
    <w:rsid w:val="006D0793"/>
    <w:rsid w:val="006D1E8C"/>
    <w:rsid w:val="006D6855"/>
    <w:rsid w:val="006F17B9"/>
    <w:rsid w:val="006F2914"/>
    <w:rsid w:val="006F5ACD"/>
    <w:rsid w:val="006F62C3"/>
    <w:rsid w:val="006F6CBE"/>
    <w:rsid w:val="006F74DB"/>
    <w:rsid w:val="00701DB6"/>
    <w:rsid w:val="0070217B"/>
    <w:rsid w:val="0070718D"/>
    <w:rsid w:val="00711F4C"/>
    <w:rsid w:val="00713C85"/>
    <w:rsid w:val="00717F7F"/>
    <w:rsid w:val="0072776A"/>
    <w:rsid w:val="0073159D"/>
    <w:rsid w:val="00747446"/>
    <w:rsid w:val="00754D50"/>
    <w:rsid w:val="00761F6B"/>
    <w:rsid w:val="0076721A"/>
    <w:rsid w:val="00770247"/>
    <w:rsid w:val="007706CA"/>
    <w:rsid w:val="00771078"/>
    <w:rsid w:val="00773FEC"/>
    <w:rsid w:val="00782827"/>
    <w:rsid w:val="00794DF8"/>
    <w:rsid w:val="00794DFD"/>
    <w:rsid w:val="007A47CE"/>
    <w:rsid w:val="007B0E0F"/>
    <w:rsid w:val="007B522E"/>
    <w:rsid w:val="007B61D7"/>
    <w:rsid w:val="007B7CC5"/>
    <w:rsid w:val="007C0AD1"/>
    <w:rsid w:val="007C19AD"/>
    <w:rsid w:val="007C24A0"/>
    <w:rsid w:val="007C26D9"/>
    <w:rsid w:val="007C28FD"/>
    <w:rsid w:val="007E1B47"/>
    <w:rsid w:val="007E2269"/>
    <w:rsid w:val="007F0B40"/>
    <w:rsid w:val="007F34A9"/>
    <w:rsid w:val="007F5A45"/>
    <w:rsid w:val="00801892"/>
    <w:rsid w:val="00803DE7"/>
    <w:rsid w:val="00811D74"/>
    <w:rsid w:val="00816622"/>
    <w:rsid w:val="00832F60"/>
    <w:rsid w:val="00840165"/>
    <w:rsid w:val="00840514"/>
    <w:rsid w:val="00845315"/>
    <w:rsid w:val="00845346"/>
    <w:rsid w:val="00847431"/>
    <w:rsid w:val="00857134"/>
    <w:rsid w:val="008600A4"/>
    <w:rsid w:val="00860B76"/>
    <w:rsid w:val="0086424B"/>
    <w:rsid w:val="0088100B"/>
    <w:rsid w:val="00882BE1"/>
    <w:rsid w:val="008849D8"/>
    <w:rsid w:val="00886068"/>
    <w:rsid w:val="00887CA2"/>
    <w:rsid w:val="00890FA2"/>
    <w:rsid w:val="00891D23"/>
    <w:rsid w:val="00896225"/>
    <w:rsid w:val="008A3721"/>
    <w:rsid w:val="008A3F27"/>
    <w:rsid w:val="008A5C20"/>
    <w:rsid w:val="008A64A4"/>
    <w:rsid w:val="008B06DD"/>
    <w:rsid w:val="008B0BE1"/>
    <w:rsid w:val="008B2F90"/>
    <w:rsid w:val="008B44B3"/>
    <w:rsid w:val="008D454E"/>
    <w:rsid w:val="008D61C0"/>
    <w:rsid w:val="008E0925"/>
    <w:rsid w:val="008E0A3B"/>
    <w:rsid w:val="008E0F0B"/>
    <w:rsid w:val="008E28A3"/>
    <w:rsid w:val="008F37CC"/>
    <w:rsid w:val="008F3F15"/>
    <w:rsid w:val="008F6439"/>
    <w:rsid w:val="009109F9"/>
    <w:rsid w:val="009121A0"/>
    <w:rsid w:val="00915B58"/>
    <w:rsid w:val="00916B42"/>
    <w:rsid w:val="00920781"/>
    <w:rsid w:val="00922B72"/>
    <w:rsid w:val="00930A35"/>
    <w:rsid w:val="00937740"/>
    <w:rsid w:val="00944630"/>
    <w:rsid w:val="0095174C"/>
    <w:rsid w:val="00956954"/>
    <w:rsid w:val="00964F33"/>
    <w:rsid w:val="00965B03"/>
    <w:rsid w:val="00977DBC"/>
    <w:rsid w:val="00986158"/>
    <w:rsid w:val="00986C88"/>
    <w:rsid w:val="0098720F"/>
    <w:rsid w:val="00987EB5"/>
    <w:rsid w:val="00990291"/>
    <w:rsid w:val="0099192D"/>
    <w:rsid w:val="009A2F65"/>
    <w:rsid w:val="009A6694"/>
    <w:rsid w:val="009B27FE"/>
    <w:rsid w:val="009B4ACC"/>
    <w:rsid w:val="009B63E5"/>
    <w:rsid w:val="009D190A"/>
    <w:rsid w:val="009F0473"/>
    <w:rsid w:val="00A044AC"/>
    <w:rsid w:val="00A15DD9"/>
    <w:rsid w:val="00A21F01"/>
    <w:rsid w:val="00A33ABF"/>
    <w:rsid w:val="00A42A4A"/>
    <w:rsid w:val="00A44D0A"/>
    <w:rsid w:val="00A44F8D"/>
    <w:rsid w:val="00A51299"/>
    <w:rsid w:val="00A544B5"/>
    <w:rsid w:val="00A61975"/>
    <w:rsid w:val="00A63FEA"/>
    <w:rsid w:val="00A66629"/>
    <w:rsid w:val="00A70EB0"/>
    <w:rsid w:val="00A723FC"/>
    <w:rsid w:val="00A74754"/>
    <w:rsid w:val="00A7729D"/>
    <w:rsid w:val="00A77763"/>
    <w:rsid w:val="00A779D6"/>
    <w:rsid w:val="00A848DF"/>
    <w:rsid w:val="00A858F8"/>
    <w:rsid w:val="00A85FA2"/>
    <w:rsid w:val="00A864E4"/>
    <w:rsid w:val="00A87790"/>
    <w:rsid w:val="00A959B8"/>
    <w:rsid w:val="00A96935"/>
    <w:rsid w:val="00AA3356"/>
    <w:rsid w:val="00AB2139"/>
    <w:rsid w:val="00AC2599"/>
    <w:rsid w:val="00AC3148"/>
    <w:rsid w:val="00AC39F7"/>
    <w:rsid w:val="00AD0C9C"/>
    <w:rsid w:val="00AD13BC"/>
    <w:rsid w:val="00AD1A83"/>
    <w:rsid w:val="00AD20EB"/>
    <w:rsid w:val="00AD75CE"/>
    <w:rsid w:val="00AD7C29"/>
    <w:rsid w:val="00AE0286"/>
    <w:rsid w:val="00AE5B85"/>
    <w:rsid w:val="00B01638"/>
    <w:rsid w:val="00B02602"/>
    <w:rsid w:val="00B05AD7"/>
    <w:rsid w:val="00B20EDD"/>
    <w:rsid w:val="00B3625F"/>
    <w:rsid w:val="00B51146"/>
    <w:rsid w:val="00B5181C"/>
    <w:rsid w:val="00B5409E"/>
    <w:rsid w:val="00B55A2C"/>
    <w:rsid w:val="00B57443"/>
    <w:rsid w:val="00B6697F"/>
    <w:rsid w:val="00B805C6"/>
    <w:rsid w:val="00B84311"/>
    <w:rsid w:val="00B93E08"/>
    <w:rsid w:val="00B97BDD"/>
    <w:rsid w:val="00BA69E6"/>
    <w:rsid w:val="00BA79BE"/>
    <w:rsid w:val="00BA79EF"/>
    <w:rsid w:val="00BB676A"/>
    <w:rsid w:val="00BC09E1"/>
    <w:rsid w:val="00BC0A8F"/>
    <w:rsid w:val="00BC19E5"/>
    <w:rsid w:val="00BD0196"/>
    <w:rsid w:val="00BE33F4"/>
    <w:rsid w:val="00BE5830"/>
    <w:rsid w:val="00BF17D1"/>
    <w:rsid w:val="00BF2275"/>
    <w:rsid w:val="00C013C4"/>
    <w:rsid w:val="00C12208"/>
    <w:rsid w:val="00C1280B"/>
    <w:rsid w:val="00C215DE"/>
    <w:rsid w:val="00C2478A"/>
    <w:rsid w:val="00C311F4"/>
    <w:rsid w:val="00C320D7"/>
    <w:rsid w:val="00C357AE"/>
    <w:rsid w:val="00C377D8"/>
    <w:rsid w:val="00C4031E"/>
    <w:rsid w:val="00C45E90"/>
    <w:rsid w:val="00C5486B"/>
    <w:rsid w:val="00C54BA9"/>
    <w:rsid w:val="00C55609"/>
    <w:rsid w:val="00C66FC7"/>
    <w:rsid w:val="00C7587D"/>
    <w:rsid w:val="00C832E3"/>
    <w:rsid w:val="00CA7436"/>
    <w:rsid w:val="00CA7A60"/>
    <w:rsid w:val="00CB2867"/>
    <w:rsid w:val="00CB711B"/>
    <w:rsid w:val="00CC0AA4"/>
    <w:rsid w:val="00CD0568"/>
    <w:rsid w:val="00CD0A19"/>
    <w:rsid w:val="00CD52F9"/>
    <w:rsid w:val="00CD5312"/>
    <w:rsid w:val="00CF2835"/>
    <w:rsid w:val="00D00897"/>
    <w:rsid w:val="00D02D49"/>
    <w:rsid w:val="00D0755C"/>
    <w:rsid w:val="00D11091"/>
    <w:rsid w:val="00D13380"/>
    <w:rsid w:val="00D13644"/>
    <w:rsid w:val="00D13806"/>
    <w:rsid w:val="00D157B6"/>
    <w:rsid w:val="00D1619F"/>
    <w:rsid w:val="00D222A6"/>
    <w:rsid w:val="00D224C0"/>
    <w:rsid w:val="00D319CD"/>
    <w:rsid w:val="00D35A2A"/>
    <w:rsid w:val="00D42F95"/>
    <w:rsid w:val="00D45A77"/>
    <w:rsid w:val="00D46589"/>
    <w:rsid w:val="00D55C55"/>
    <w:rsid w:val="00D67209"/>
    <w:rsid w:val="00D770E4"/>
    <w:rsid w:val="00D83E7C"/>
    <w:rsid w:val="00D905EE"/>
    <w:rsid w:val="00D94F50"/>
    <w:rsid w:val="00D95EDB"/>
    <w:rsid w:val="00DC0156"/>
    <w:rsid w:val="00DC0596"/>
    <w:rsid w:val="00DC5CA0"/>
    <w:rsid w:val="00DE2E0E"/>
    <w:rsid w:val="00DE5564"/>
    <w:rsid w:val="00DE63AF"/>
    <w:rsid w:val="00DF12D5"/>
    <w:rsid w:val="00DF19D6"/>
    <w:rsid w:val="00DF2200"/>
    <w:rsid w:val="00DF265B"/>
    <w:rsid w:val="00DF3D03"/>
    <w:rsid w:val="00DF55B5"/>
    <w:rsid w:val="00E00FA3"/>
    <w:rsid w:val="00E01581"/>
    <w:rsid w:val="00E17443"/>
    <w:rsid w:val="00E22449"/>
    <w:rsid w:val="00E27358"/>
    <w:rsid w:val="00E31B55"/>
    <w:rsid w:val="00E34231"/>
    <w:rsid w:val="00E3516D"/>
    <w:rsid w:val="00E40E3B"/>
    <w:rsid w:val="00E46526"/>
    <w:rsid w:val="00E53731"/>
    <w:rsid w:val="00E5450B"/>
    <w:rsid w:val="00E62015"/>
    <w:rsid w:val="00E64463"/>
    <w:rsid w:val="00E6518E"/>
    <w:rsid w:val="00E67134"/>
    <w:rsid w:val="00E70430"/>
    <w:rsid w:val="00E74390"/>
    <w:rsid w:val="00E766EE"/>
    <w:rsid w:val="00E7767B"/>
    <w:rsid w:val="00E77E43"/>
    <w:rsid w:val="00E80039"/>
    <w:rsid w:val="00E91CF3"/>
    <w:rsid w:val="00EA215B"/>
    <w:rsid w:val="00EC5F7D"/>
    <w:rsid w:val="00ED19DA"/>
    <w:rsid w:val="00ED625D"/>
    <w:rsid w:val="00EE3EE2"/>
    <w:rsid w:val="00EF440B"/>
    <w:rsid w:val="00EF55C9"/>
    <w:rsid w:val="00F01455"/>
    <w:rsid w:val="00F014D8"/>
    <w:rsid w:val="00F01DC5"/>
    <w:rsid w:val="00F02572"/>
    <w:rsid w:val="00F06671"/>
    <w:rsid w:val="00F06B48"/>
    <w:rsid w:val="00F137E2"/>
    <w:rsid w:val="00F15D69"/>
    <w:rsid w:val="00F2467B"/>
    <w:rsid w:val="00F30291"/>
    <w:rsid w:val="00F31C55"/>
    <w:rsid w:val="00F3433C"/>
    <w:rsid w:val="00F4244A"/>
    <w:rsid w:val="00F568CF"/>
    <w:rsid w:val="00F60B4F"/>
    <w:rsid w:val="00F60C65"/>
    <w:rsid w:val="00F627BB"/>
    <w:rsid w:val="00F713ED"/>
    <w:rsid w:val="00F73DB8"/>
    <w:rsid w:val="00F745B7"/>
    <w:rsid w:val="00F76973"/>
    <w:rsid w:val="00F77E38"/>
    <w:rsid w:val="00F900FD"/>
    <w:rsid w:val="00FB25A5"/>
    <w:rsid w:val="00FD141F"/>
    <w:rsid w:val="00FE5E93"/>
    <w:rsid w:val="00FE6759"/>
    <w:rsid w:val="00FE7EA5"/>
    <w:rsid w:val="00FF2F0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03E65-A383-4A76-81EC-36B4361F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596"/>
  </w:style>
  <w:style w:type="paragraph" w:styleId="1">
    <w:name w:val="heading 1"/>
    <w:basedOn w:val="a"/>
    <w:next w:val="a"/>
    <w:link w:val="10"/>
    <w:qFormat/>
    <w:rsid w:val="006F62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0EB"/>
  </w:style>
  <w:style w:type="paragraph" w:styleId="a6">
    <w:name w:val="footer"/>
    <w:basedOn w:val="a"/>
    <w:link w:val="a7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0EB"/>
  </w:style>
  <w:style w:type="paragraph" w:styleId="a8">
    <w:name w:val="No Spacing"/>
    <w:link w:val="a9"/>
    <w:uiPriority w:val="1"/>
    <w:qFormat/>
    <w:rsid w:val="00977D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977DBC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811D74"/>
    <w:rPr>
      <w:color w:val="0000FF"/>
      <w:u w:val="single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BA79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BA79BE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A8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6B4795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795"/>
    <w:pPr>
      <w:widowControl w:val="0"/>
      <w:shd w:val="clear" w:color="auto" w:fill="FFFFFF"/>
      <w:spacing w:before="120" w:after="540" w:line="0" w:lineRule="atLeast"/>
      <w:ind w:hanging="340"/>
      <w:jc w:val="both"/>
    </w:pPr>
    <w:rPr>
      <w:rFonts w:cs="Calibri"/>
    </w:rPr>
  </w:style>
  <w:style w:type="character" w:customStyle="1" w:styleId="FontStyle17">
    <w:name w:val="Font Style17"/>
    <w:rsid w:val="00FE7EA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001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713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6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F3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34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9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08A2F-8A1D-43AA-8BA0-3F364584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5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Кувшинникова Ольга Анатольевна</cp:lastModifiedBy>
  <cp:revision>25</cp:revision>
  <cp:lastPrinted>2021-06-11T10:23:00Z</cp:lastPrinted>
  <dcterms:created xsi:type="dcterms:W3CDTF">2020-06-26T08:26:00Z</dcterms:created>
  <dcterms:modified xsi:type="dcterms:W3CDTF">2021-06-11T10:23:00Z</dcterms:modified>
</cp:coreProperties>
</file>