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theme/themeOverride2.xml" ContentType="application/vnd.openxmlformats-officedocument.themeOverride+xml"/>
  <Override PartName="/word/theme/themeOverride3.xml" ContentType="application/vnd.openxmlformats-officedocument.themeOverride+xml"/>
  <Default Extension="jpeg" ContentType="image/jpeg"/>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30B9" w:rsidRPr="00F130B9" w:rsidRDefault="00F130B9" w:rsidP="00F130B9">
      <w:pPr>
        <w:spacing w:after="200" w:line="276" w:lineRule="auto"/>
        <w:jc w:val="right"/>
        <w:rPr>
          <w:rFonts w:eastAsia="Calibri"/>
          <w:szCs w:val="28"/>
          <w:u w:val="single"/>
          <w:lang w:eastAsia="en-US"/>
        </w:rPr>
      </w:pPr>
    </w:p>
    <w:p w:rsidR="00F130B9" w:rsidRPr="00F130B9" w:rsidRDefault="00F130B9" w:rsidP="00F130B9">
      <w:pPr>
        <w:spacing w:after="200" w:line="276" w:lineRule="auto"/>
        <w:rPr>
          <w:rFonts w:eastAsia="Calibri"/>
          <w:szCs w:val="28"/>
          <w:u w:val="single"/>
          <w:lang w:eastAsia="en-US"/>
        </w:rPr>
      </w:pPr>
    </w:p>
    <w:p w:rsidR="00F130B9" w:rsidRPr="00F130B9" w:rsidRDefault="00F130B9" w:rsidP="00F130B9">
      <w:pPr>
        <w:spacing w:line="276" w:lineRule="auto"/>
        <w:jc w:val="center"/>
        <w:rPr>
          <w:rFonts w:eastAsia="Calibri"/>
          <w:b/>
          <w:sz w:val="24"/>
          <w:szCs w:val="24"/>
          <w:lang w:eastAsia="en-US"/>
        </w:rPr>
      </w:pPr>
      <w:r w:rsidRPr="00F130B9">
        <w:rPr>
          <w:rFonts w:eastAsia="Calibri"/>
          <w:b/>
          <w:sz w:val="24"/>
          <w:szCs w:val="24"/>
          <w:lang w:eastAsia="en-US"/>
        </w:rPr>
        <w:t xml:space="preserve">СТРАТЕГИЯ СОЦИАЛЬНО-ЭКОНОМИЧЕСКОГО РАЗВИТИЯ </w:t>
      </w:r>
    </w:p>
    <w:p w:rsidR="00F130B9" w:rsidRPr="00F130B9" w:rsidRDefault="00F130B9" w:rsidP="00F130B9">
      <w:pPr>
        <w:spacing w:line="276" w:lineRule="auto"/>
        <w:jc w:val="center"/>
        <w:rPr>
          <w:rFonts w:eastAsia="Calibri"/>
          <w:b/>
          <w:sz w:val="24"/>
          <w:szCs w:val="24"/>
          <w:lang w:eastAsia="en-US"/>
        </w:rPr>
      </w:pPr>
      <w:r w:rsidRPr="00F130B9">
        <w:rPr>
          <w:rFonts w:eastAsia="Calibri"/>
          <w:b/>
          <w:sz w:val="24"/>
          <w:szCs w:val="24"/>
          <w:lang w:eastAsia="en-US"/>
        </w:rPr>
        <w:t>МУНИЦИПАЛЬНОГО ОБРАЗОВАНИЯ ГОРОДСКОГО ОКРУГА «УСИНСК»</w:t>
      </w:r>
    </w:p>
    <w:p w:rsidR="00F130B9" w:rsidRPr="00F130B9" w:rsidRDefault="00F130B9" w:rsidP="00F130B9">
      <w:pPr>
        <w:spacing w:line="276" w:lineRule="auto"/>
        <w:jc w:val="center"/>
        <w:rPr>
          <w:rFonts w:eastAsia="Calibri"/>
          <w:b/>
          <w:sz w:val="24"/>
          <w:szCs w:val="24"/>
          <w:lang w:eastAsia="en-US"/>
        </w:rPr>
      </w:pPr>
      <w:r w:rsidRPr="00F130B9">
        <w:rPr>
          <w:rFonts w:eastAsia="Calibri"/>
          <w:b/>
          <w:sz w:val="24"/>
          <w:szCs w:val="24"/>
          <w:lang w:eastAsia="en-US"/>
        </w:rPr>
        <w:t xml:space="preserve">НА ПЕРИОД ДО 2035 ГОДА </w:t>
      </w:r>
    </w:p>
    <w:p w:rsidR="00F130B9" w:rsidRPr="00F130B9" w:rsidRDefault="00F130B9" w:rsidP="00F130B9">
      <w:pPr>
        <w:spacing w:after="200" w:line="276" w:lineRule="auto"/>
        <w:jc w:val="right"/>
        <w:rPr>
          <w:rFonts w:eastAsia="Calibri"/>
          <w:szCs w:val="28"/>
          <w:u w:val="single"/>
          <w:lang w:eastAsia="en-US"/>
        </w:rPr>
      </w:pPr>
    </w:p>
    <w:p w:rsidR="00F130B9" w:rsidRPr="00F130B9" w:rsidRDefault="00331DB4" w:rsidP="00F130B9">
      <w:pPr>
        <w:spacing w:after="200" w:line="276" w:lineRule="auto"/>
        <w:jc w:val="center"/>
        <w:rPr>
          <w:rFonts w:eastAsia="Calibri"/>
          <w:szCs w:val="28"/>
          <w:u w:val="single"/>
          <w:lang w:eastAsia="en-US"/>
        </w:rPr>
      </w:pPr>
      <w:r w:rsidRPr="00F130B9">
        <w:rPr>
          <w:rFonts w:eastAsia="Calibri"/>
          <w:noProof/>
          <w:szCs w:val="28"/>
          <w:u w:val="single"/>
        </w:rPr>
        <w:drawing>
          <wp:inline distT="0" distB="0" distL="0" distR="0">
            <wp:extent cx="5400675" cy="3762375"/>
            <wp:effectExtent l="0" t="0" r="9525" b="9525"/>
            <wp:docPr id="1" name="Рисунок 7" descr="d:\Users\кравчун\Desktop\img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d:\Users\кравчун\Desktop\img23.jpg"/>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00675" cy="3762375"/>
                    </a:xfrm>
                    <a:prstGeom prst="rect">
                      <a:avLst/>
                    </a:prstGeom>
                    <a:noFill/>
                    <a:ln>
                      <a:noFill/>
                    </a:ln>
                  </pic:spPr>
                </pic:pic>
              </a:graphicData>
            </a:graphic>
          </wp:inline>
        </w:drawing>
      </w:r>
    </w:p>
    <w:p w:rsidR="00F130B9" w:rsidRPr="00F130B9" w:rsidRDefault="00F130B9" w:rsidP="00F130B9">
      <w:pPr>
        <w:spacing w:after="200" w:line="276" w:lineRule="auto"/>
        <w:rPr>
          <w:rFonts w:eastAsia="Calibri"/>
          <w:szCs w:val="28"/>
          <w:u w:val="single"/>
          <w:lang w:eastAsia="en-US"/>
        </w:rPr>
      </w:pPr>
    </w:p>
    <w:p w:rsidR="00F130B9" w:rsidRDefault="00F130B9" w:rsidP="00F130B9">
      <w:pPr>
        <w:spacing w:after="200" w:line="276" w:lineRule="auto"/>
        <w:rPr>
          <w:rFonts w:eastAsia="Calibri"/>
          <w:szCs w:val="28"/>
          <w:u w:val="single"/>
          <w:lang w:eastAsia="en-US"/>
        </w:rPr>
      </w:pPr>
    </w:p>
    <w:p w:rsidR="00D1192D" w:rsidRDefault="00D1192D" w:rsidP="00F130B9">
      <w:pPr>
        <w:spacing w:after="200" w:line="276" w:lineRule="auto"/>
        <w:rPr>
          <w:rFonts w:eastAsia="Calibri"/>
          <w:szCs w:val="28"/>
          <w:u w:val="single"/>
          <w:lang w:eastAsia="en-US"/>
        </w:rPr>
      </w:pPr>
    </w:p>
    <w:p w:rsidR="00D1192D" w:rsidRDefault="00D1192D" w:rsidP="00F130B9">
      <w:pPr>
        <w:spacing w:after="200" w:line="276" w:lineRule="auto"/>
        <w:rPr>
          <w:rFonts w:eastAsia="Calibri"/>
          <w:szCs w:val="28"/>
          <w:u w:val="single"/>
          <w:lang w:eastAsia="en-US"/>
        </w:rPr>
      </w:pPr>
    </w:p>
    <w:p w:rsidR="00D1192D" w:rsidRDefault="00D1192D" w:rsidP="00F130B9">
      <w:pPr>
        <w:spacing w:after="200" w:line="276" w:lineRule="auto"/>
        <w:rPr>
          <w:rFonts w:eastAsia="Calibri"/>
          <w:szCs w:val="28"/>
          <w:u w:val="single"/>
          <w:lang w:eastAsia="en-US"/>
        </w:rPr>
      </w:pPr>
    </w:p>
    <w:p w:rsidR="00BD59BB" w:rsidRDefault="00BD59BB" w:rsidP="00F130B9">
      <w:pPr>
        <w:spacing w:after="200" w:line="276" w:lineRule="auto"/>
        <w:rPr>
          <w:rFonts w:eastAsia="Calibri"/>
          <w:szCs w:val="28"/>
          <w:u w:val="single"/>
          <w:lang w:eastAsia="en-US"/>
        </w:rPr>
      </w:pPr>
    </w:p>
    <w:p w:rsidR="002F4C25" w:rsidRDefault="002F4C25" w:rsidP="00412031">
      <w:pPr>
        <w:spacing w:line="276" w:lineRule="auto"/>
        <w:jc w:val="center"/>
        <w:rPr>
          <w:rFonts w:eastAsia="Calibri"/>
          <w:szCs w:val="28"/>
          <w:lang w:eastAsia="en-US"/>
        </w:rPr>
      </w:pPr>
    </w:p>
    <w:p w:rsidR="00F130B9" w:rsidRPr="00F130B9" w:rsidRDefault="00F130B9" w:rsidP="00412031">
      <w:pPr>
        <w:spacing w:line="276" w:lineRule="auto"/>
        <w:jc w:val="center"/>
        <w:rPr>
          <w:rFonts w:eastAsia="Calibri"/>
          <w:szCs w:val="28"/>
          <w:lang w:eastAsia="en-US"/>
        </w:rPr>
      </w:pPr>
      <w:r w:rsidRPr="00F130B9">
        <w:rPr>
          <w:rFonts w:eastAsia="Calibri"/>
          <w:szCs w:val="28"/>
          <w:lang w:eastAsia="en-US"/>
        </w:rPr>
        <w:t>Усинск</w:t>
      </w:r>
    </w:p>
    <w:p w:rsidR="00D1192D" w:rsidRDefault="00D1192D" w:rsidP="00D1192D">
      <w:pPr>
        <w:spacing w:line="276" w:lineRule="auto"/>
        <w:jc w:val="center"/>
        <w:rPr>
          <w:rFonts w:eastAsia="Calibri"/>
          <w:szCs w:val="28"/>
          <w:lang w:eastAsia="en-US"/>
        </w:rPr>
      </w:pPr>
      <w:r>
        <w:rPr>
          <w:rFonts w:eastAsia="Calibri"/>
          <w:szCs w:val="28"/>
          <w:lang w:eastAsia="en-US"/>
        </w:rPr>
        <w:t>2020</w:t>
      </w:r>
    </w:p>
    <w:p w:rsidR="002F4C25" w:rsidRDefault="002F4C25" w:rsidP="00DF41B8">
      <w:pPr>
        <w:pStyle w:val="aff2"/>
        <w:jc w:val="center"/>
        <w:rPr>
          <w:rFonts w:ascii="Times New Roman" w:hAnsi="Times New Roman"/>
          <w:color w:val="auto"/>
          <w:sz w:val="24"/>
          <w:szCs w:val="24"/>
        </w:rPr>
      </w:pPr>
    </w:p>
    <w:p w:rsidR="00DF41B8" w:rsidRPr="00DF41B8" w:rsidRDefault="00DF41B8" w:rsidP="00DF41B8">
      <w:pPr>
        <w:pStyle w:val="aff2"/>
        <w:jc w:val="center"/>
        <w:rPr>
          <w:rFonts w:ascii="Times New Roman" w:hAnsi="Times New Roman"/>
          <w:color w:val="auto"/>
          <w:sz w:val="24"/>
          <w:szCs w:val="24"/>
        </w:rPr>
      </w:pPr>
      <w:r w:rsidRPr="00DF41B8">
        <w:rPr>
          <w:rFonts w:ascii="Times New Roman" w:hAnsi="Times New Roman"/>
          <w:color w:val="auto"/>
          <w:sz w:val="24"/>
          <w:szCs w:val="24"/>
        </w:rPr>
        <w:t>СОДЕРЖАНИЕ</w:t>
      </w:r>
    </w:p>
    <w:p w:rsidR="00DF41B8" w:rsidRPr="00CF16F5" w:rsidRDefault="005D3C92" w:rsidP="00EF18A6">
      <w:pPr>
        <w:ind w:right="-1"/>
        <w:jc w:val="both"/>
        <w:rPr>
          <w:rFonts w:eastAsia="Calibri"/>
          <w:sz w:val="24"/>
          <w:szCs w:val="28"/>
          <w:lang w:eastAsia="en-US"/>
        </w:rPr>
      </w:pPr>
      <w:r w:rsidRPr="00CF16F5">
        <w:rPr>
          <w:rFonts w:eastAsia="Calibri"/>
          <w:sz w:val="24"/>
          <w:szCs w:val="28"/>
          <w:lang w:eastAsia="en-US"/>
        </w:rPr>
        <w:t>Введение ………………………………………</w:t>
      </w:r>
      <w:r w:rsidR="00CF16F5" w:rsidRPr="00CF16F5">
        <w:rPr>
          <w:rFonts w:eastAsia="Calibri"/>
          <w:sz w:val="24"/>
          <w:szCs w:val="28"/>
          <w:lang w:eastAsia="en-US"/>
        </w:rPr>
        <w:t>……….</w:t>
      </w:r>
      <w:r w:rsidRPr="00CF16F5">
        <w:rPr>
          <w:rFonts w:eastAsia="Calibri"/>
          <w:sz w:val="24"/>
          <w:szCs w:val="28"/>
          <w:lang w:eastAsia="en-US"/>
        </w:rPr>
        <w:t>……………………</w:t>
      </w:r>
      <w:r w:rsidR="00D17FB0">
        <w:rPr>
          <w:rFonts w:eastAsia="Calibri"/>
          <w:sz w:val="24"/>
          <w:szCs w:val="28"/>
          <w:lang w:eastAsia="en-US"/>
        </w:rPr>
        <w:t>……………...</w:t>
      </w:r>
      <w:r w:rsidR="00CF1F20">
        <w:rPr>
          <w:rFonts w:eastAsia="Calibri"/>
          <w:sz w:val="24"/>
          <w:szCs w:val="28"/>
          <w:lang w:eastAsia="en-US"/>
        </w:rPr>
        <w:t>….……3</w:t>
      </w:r>
    </w:p>
    <w:p w:rsidR="009A0672" w:rsidRDefault="005D3C92" w:rsidP="00CF16F5">
      <w:pPr>
        <w:jc w:val="both"/>
        <w:rPr>
          <w:rFonts w:eastAsia="Calibri"/>
          <w:sz w:val="24"/>
          <w:szCs w:val="28"/>
          <w:lang w:eastAsia="en-US"/>
        </w:rPr>
      </w:pPr>
      <w:r w:rsidRPr="00CF16F5">
        <w:rPr>
          <w:rFonts w:eastAsia="Calibri"/>
          <w:sz w:val="24"/>
          <w:szCs w:val="28"/>
          <w:lang w:val="en-US" w:eastAsia="en-US"/>
        </w:rPr>
        <w:t>I</w:t>
      </w:r>
      <w:r w:rsidRPr="00CF16F5">
        <w:rPr>
          <w:rFonts w:eastAsia="Calibri"/>
          <w:sz w:val="24"/>
          <w:szCs w:val="28"/>
          <w:lang w:eastAsia="en-US"/>
        </w:rPr>
        <w:t>.</w:t>
      </w:r>
      <w:r w:rsidRPr="00CF16F5">
        <w:rPr>
          <w:rFonts w:eastAsia="Calibri"/>
          <w:sz w:val="24"/>
          <w:szCs w:val="28"/>
          <w:lang w:val="en-US" w:eastAsia="en-US"/>
        </w:rPr>
        <w:t> </w:t>
      </w:r>
      <w:r w:rsidRPr="00CF16F5">
        <w:rPr>
          <w:rFonts w:eastAsia="Calibri"/>
          <w:sz w:val="24"/>
          <w:szCs w:val="28"/>
          <w:lang w:eastAsia="en-US"/>
        </w:rPr>
        <w:t>Стратегический анализ социально-экономического развития муниципального образования городского округа «Усинск»…………</w:t>
      </w:r>
      <w:r w:rsidR="00CF16F5" w:rsidRPr="00CF16F5">
        <w:rPr>
          <w:rFonts w:eastAsia="Calibri"/>
          <w:sz w:val="24"/>
          <w:szCs w:val="28"/>
          <w:lang w:eastAsia="en-US"/>
        </w:rPr>
        <w:t>…………………</w:t>
      </w:r>
      <w:r w:rsidR="00D17FB0">
        <w:rPr>
          <w:rFonts w:eastAsia="Calibri"/>
          <w:sz w:val="24"/>
          <w:szCs w:val="28"/>
          <w:lang w:eastAsia="en-US"/>
        </w:rPr>
        <w:t>……………………………….</w:t>
      </w:r>
      <w:r w:rsidR="00CF16F5" w:rsidRPr="00CF16F5">
        <w:rPr>
          <w:rFonts w:eastAsia="Calibri"/>
          <w:sz w:val="24"/>
          <w:szCs w:val="28"/>
          <w:lang w:eastAsia="en-US"/>
        </w:rPr>
        <w:t>……..</w:t>
      </w:r>
      <w:r w:rsidR="00CF1F20">
        <w:rPr>
          <w:rFonts w:eastAsia="Calibri"/>
          <w:sz w:val="24"/>
          <w:szCs w:val="28"/>
          <w:lang w:eastAsia="en-US"/>
        </w:rPr>
        <w:t>…..4</w:t>
      </w:r>
    </w:p>
    <w:p w:rsidR="005D3C92" w:rsidRPr="00CF16F5" w:rsidRDefault="001B4B4B" w:rsidP="00CF16F5">
      <w:pPr>
        <w:jc w:val="both"/>
        <w:rPr>
          <w:rFonts w:eastAsia="Calibri"/>
          <w:sz w:val="24"/>
          <w:szCs w:val="28"/>
          <w:lang w:eastAsia="en-US"/>
        </w:rPr>
      </w:pPr>
      <w:r>
        <w:rPr>
          <w:rFonts w:eastAsia="Calibri"/>
          <w:sz w:val="24"/>
          <w:szCs w:val="28"/>
          <w:lang w:eastAsia="en-US"/>
        </w:rPr>
        <w:t>1. </w:t>
      </w:r>
      <w:r w:rsidR="005D3C92" w:rsidRPr="00CF16F5">
        <w:rPr>
          <w:rFonts w:eastAsia="Calibri"/>
          <w:sz w:val="24"/>
          <w:szCs w:val="28"/>
          <w:lang w:eastAsia="en-US"/>
        </w:rPr>
        <w:t>Результаты комплексного анализа социально-экономического развития городского округа………………………</w:t>
      </w:r>
      <w:r w:rsidR="00CF16F5" w:rsidRPr="00CF16F5">
        <w:rPr>
          <w:rFonts w:eastAsia="Calibri"/>
          <w:sz w:val="24"/>
          <w:szCs w:val="28"/>
          <w:lang w:eastAsia="en-US"/>
        </w:rPr>
        <w:t>……………….</w:t>
      </w:r>
      <w:r w:rsidR="005D3C92" w:rsidRPr="00CF16F5">
        <w:rPr>
          <w:rFonts w:eastAsia="Calibri"/>
          <w:sz w:val="24"/>
          <w:szCs w:val="28"/>
          <w:lang w:eastAsia="en-US"/>
        </w:rPr>
        <w:t>………</w:t>
      </w:r>
      <w:r w:rsidR="00D17FB0">
        <w:rPr>
          <w:rFonts w:eastAsia="Calibri"/>
          <w:sz w:val="24"/>
          <w:szCs w:val="28"/>
          <w:lang w:eastAsia="en-US"/>
        </w:rPr>
        <w:t>……………………………...</w:t>
      </w:r>
      <w:r w:rsidR="00CF1F20">
        <w:rPr>
          <w:rFonts w:eastAsia="Calibri"/>
          <w:sz w:val="24"/>
          <w:szCs w:val="28"/>
          <w:lang w:eastAsia="en-US"/>
        </w:rPr>
        <w:t>………………...4</w:t>
      </w:r>
    </w:p>
    <w:p w:rsidR="005D3C92" w:rsidRPr="00CF16F5" w:rsidRDefault="001B4B4B" w:rsidP="00CF16F5">
      <w:pPr>
        <w:jc w:val="both"/>
        <w:rPr>
          <w:rFonts w:eastAsia="Calibri"/>
          <w:sz w:val="24"/>
          <w:szCs w:val="28"/>
          <w:lang w:eastAsia="en-US"/>
        </w:rPr>
      </w:pPr>
      <w:r>
        <w:rPr>
          <w:rFonts w:eastAsia="Calibri"/>
          <w:sz w:val="24"/>
          <w:szCs w:val="28"/>
          <w:lang w:eastAsia="en-US"/>
        </w:rPr>
        <w:t>2. </w:t>
      </w:r>
      <w:r w:rsidR="005D3C92" w:rsidRPr="00CF16F5">
        <w:rPr>
          <w:rFonts w:eastAsia="Calibri"/>
          <w:sz w:val="24"/>
          <w:szCs w:val="28"/>
          <w:lang w:eastAsia="en-US"/>
        </w:rPr>
        <w:t>Оценка достижения ранее поставленных целей, основных показателей и тенденций развития, инвестиционной привлекательности</w:t>
      </w:r>
      <w:r w:rsidR="00CF16F5" w:rsidRPr="00CF16F5">
        <w:rPr>
          <w:rFonts w:eastAsia="Calibri"/>
          <w:sz w:val="24"/>
          <w:szCs w:val="28"/>
          <w:lang w:eastAsia="en-US"/>
        </w:rPr>
        <w:t>………</w:t>
      </w:r>
      <w:r w:rsidR="00D17FB0">
        <w:rPr>
          <w:rFonts w:eastAsia="Calibri"/>
          <w:sz w:val="24"/>
          <w:szCs w:val="28"/>
          <w:lang w:eastAsia="en-US"/>
        </w:rPr>
        <w:t>……………………………</w:t>
      </w:r>
      <w:r w:rsidR="00CF1F20">
        <w:rPr>
          <w:rFonts w:eastAsia="Calibri"/>
          <w:sz w:val="24"/>
          <w:szCs w:val="28"/>
          <w:lang w:eastAsia="en-US"/>
        </w:rPr>
        <w:t>……….</w:t>
      </w:r>
      <w:r w:rsidR="00CF16F5" w:rsidRPr="00CF16F5">
        <w:rPr>
          <w:rFonts w:eastAsia="Calibri"/>
          <w:sz w:val="24"/>
          <w:szCs w:val="28"/>
          <w:lang w:eastAsia="en-US"/>
        </w:rPr>
        <w:t>…</w:t>
      </w:r>
      <w:r w:rsidR="00D414FB">
        <w:rPr>
          <w:rFonts w:eastAsia="Calibri"/>
          <w:sz w:val="24"/>
          <w:szCs w:val="28"/>
          <w:lang w:eastAsia="en-US"/>
        </w:rPr>
        <w:t>…</w:t>
      </w:r>
      <w:r w:rsidR="00CF1F20">
        <w:rPr>
          <w:rFonts w:eastAsia="Calibri"/>
          <w:sz w:val="24"/>
          <w:szCs w:val="28"/>
          <w:lang w:eastAsia="en-US"/>
        </w:rPr>
        <w:t>11</w:t>
      </w:r>
    </w:p>
    <w:p w:rsidR="00CF16F5" w:rsidRPr="00CF16F5" w:rsidRDefault="001B4B4B" w:rsidP="00CF16F5">
      <w:pPr>
        <w:jc w:val="both"/>
        <w:rPr>
          <w:rFonts w:eastAsia="Calibri"/>
          <w:sz w:val="24"/>
          <w:szCs w:val="28"/>
          <w:lang w:eastAsia="en-US"/>
        </w:rPr>
      </w:pPr>
      <w:r>
        <w:rPr>
          <w:rFonts w:eastAsia="Calibri"/>
          <w:sz w:val="24"/>
          <w:szCs w:val="28"/>
          <w:lang w:eastAsia="en-US"/>
        </w:rPr>
        <w:t>3. </w:t>
      </w:r>
      <w:r w:rsidR="00CF16F5" w:rsidRPr="00CF16F5">
        <w:rPr>
          <w:rFonts w:eastAsia="Calibri"/>
          <w:sz w:val="24"/>
          <w:szCs w:val="28"/>
          <w:lang w:eastAsia="en-US"/>
        </w:rPr>
        <w:t>Результаты анализа факторов социально-экономического развития муниципального образования……………………………………………</w:t>
      </w:r>
      <w:r w:rsidR="00D17FB0">
        <w:rPr>
          <w:rFonts w:eastAsia="Calibri"/>
          <w:sz w:val="24"/>
          <w:szCs w:val="28"/>
          <w:lang w:eastAsia="en-US"/>
        </w:rPr>
        <w:t>……………………………………..</w:t>
      </w:r>
      <w:r w:rsidR="001368C2">
        <w:rPr>
          <w:rFonts w:eastAsia="Calibri"/>
          <w:sz w:val="24"/>
          <w:szCs w:val="28"/>
          <w:lang w:eastAsia="en-US"/>
        </w:rPr>
        <w:t>….…20</w:t>
      </w:r>
    </w:p>
    <w:p w:rsidR="00CF16F5" w:rsidRPr="00CF16F5" w:rsidRDefault="00CF16F5" w:rsidP="00CF16F5">
      <w:pPr>
        <w:ind w:left="284" w:hanging="284"/>
        <w:jc w:val="both"/>
        <w:rPr>
          <w:rFonts w:eastAsia="Calibri"/>
          <w:sz w:val="24"/>
          <w:szCs w:val="28"/>
          <w:lang w:eastAsia="en-US"/>
        </w:rPr>
      </w:pPr>
      <w:r w:rsidRPr="00CF16F5">
        <w:rPr>
          <w:rFonts w:eastAsia="Calibri"/>
          <w:sz w:val="24"/>
          <w:szCs w:val="28"/>
          <w:lang w:eastAsia="en-US"/>
        </w:rPr>
        <w:t>4. Ключевые проблемы развития муниципального образования……</w:t>
      </w:r>
      <w:r w:rsidR="00D17FB0">
        <w:rPr>
          <w:rFonts w:eastAsia="Calibri"/>
          <w:sz w:val="24"/>
          <w:szCs w:val="28"/>
          <w:lang w:eastAsia="en-US"/>
        </w:rPr>
        <w:t>………………</w:t>
      </w:r>
      <w:r w:rsidR="00CF1F20">
        <w:rPr>
          <w:rFonts w:eastAsia="Calibri"/>
          <w:sz w:val="24"/>
          <w:szCs w:val="28"/>
          <w:lang w:eastAsia="en-US"/>
        </w:rPr>
        <w:t>………</w:t>
      </w:r>
      <w:r w:rsidR="00D414FB">
        <w:rPr>
          <w:rFonts w:eastAsia="Calibri"/>
          <w:sz w:val="24"/>
          <w:szCs w:val="28"/>
          <w:lang w:eastAsia="en-US"/>
        </w:rPr>
        <w:t>…</w:t>
      </w:r>
      <w:r w:rsidR="001368C2">
        <w:rPr>
          <w:rFonts w:eastAsia="Calibri"/>
          <w:sz w:val="24"/>
          <w:szCs w:val="28"/>
          <w:lang w:eastAsia="en-US"/>
        </w:rPr>
        <w:t>21</w:t>
      </w:r>
    </w:p>
    <w:p w:rsidR="009A0672" w:rsidRDefault="001B4B4B" w:rsidP="009A0672">
      <w:pPr>
        <w:ind w:left="284" w:hanging="284"/>
        <w:jc w:val="both"/>
        <w:rPr>
          <w:rFonts w:eastAsia="Calibri"/>
          <w:sz w:val="24"/>
          <w:szCs w:val="28"/>
          <w:lang w:eastAsia="en-US"/>
        </w:rPr>
      </w:pPr>
      <w:r>
        <w:rPr>
          <w:rFonts w:eastAsia="Calibri"/>
          <w:sz w:val="24"/>
          <w:szCs w:val="28"/>
          <w:lang w:eastAsia="en-US"/>
        </w:rPr>
        <w:t>5. </w:t>
      </w:r>
      <w:r w:rsidR="00CF16F5" w:rsidRPr="00CF16F5">
        <w:rPr>
          <w:rFonts w:eastAsia="Calibri"/>
          <w:sz w:val="24"/>
          <w:szCs w:val="28"/>
          <w:lang w:eastAsia="en-US"/>
        </w:rPr>
        <w:t>Конкурентные преимущества и конкурентные позиции……………</w:t>
      </w:r>
      <w:r w:rsidR="00D17FB0">
        <w:rPr>
          <w:rFonts w:eastAsia="Calibri"/>
          <w:sz w:val="24"/>
          <w:szCs w:val="28"/>
          <w:lang w:eastAsia="en-US"/>
        </w:rPr>
        <w:t>……………….</w:t>
      </w:r>
      <w:r w:rsidR="00CF1F20">
        <w:rPr>
          <w:rFonts w:eastAsia="Calibri"/>
          <w:sz w:val="24"/>
          <w:szCs w:val="28"/>
          <w:lang w:eastAsia="en-US"/>
        </w:rPr>
        <w:t>……</w:t>
      </w:r>
      <w:r w:rsidR="00D414FB">
        <w:rPr>
          <w:rFonts w:eastAsia="Calibri"/>
          <w:sz w:val="24"/>
          <w:szCs w:val="28"/>
          <w:lang w:eastAsia="en-US"/>
        </w:rPr>
        <w:t>….</w:t>
      </w:r>
      <w:r w:rsidR="001368C2">
        <w:rPr>
          <w:rFonts w:eastAsia="Calibri"/>
          <w:sz w:val="24"/>
          <w:szCs w:val="28"/>
          <w:lang w:eastAsia="en-US"/>
        </w:rPr>
        <w:t>22</w:t>
      </w:r>
    </w:p>
    <w:p w:rsidR="00CF16F5" w:rsidRPr="00CF16F5" w:rsidRDefault="001B4B4B" w:rsidP="009A0672">
      <w:pPr>
        <w:ind w:left="284" w:hanging="284"/>
        <w:jc w:val="both"/>
        <w:rPr>
          <w:rFonts w:eastAsia="Calibri"/>
          <w:sz w:val="24"/>
          <w:szCs w:val="28"/>
          <w:lang w:eastAsia="en-US"/>
        </w:rPr>
      </w:pPr>
      <w:r>
        <w:rPr>
          <w:rFonts w:eastAsia="Calibri"/>
          <w:sz w:val="24"/>
          <w:szCs w:val="28"/>
          <w:lang w:eastAsia="en-US"/>
        </w:rPr>
        <w:t>6. </w:t>
      </w:r>
      <w:r w:rsidR="00CF16F5" w:rsidRPr="00CF16F5">
        <w:rPr>
          <w:rFonts w:eastAsia="Calibri"/>
          <w:sz w:val="24"/>
          <w:szCs w:val="28"/>
          <w:lang w:eastAsia="en-US"/>
        </w:rPr>
        <w:t>Результаты комплексной оценки внешних факторов развития, основных вызовов и угроз…………………………………………………………</w:t>
      </w:r>
      <w:r w:rsidR="00BD59BB">
        <w:rPr>
          <w:rFonts w:eastAsia="Calibri"/>
          <w:sz w:val="24"/>
          <w:szCs w:val="28"/>
          <w:lang w:eastAsia="en-US"/>
        </w:rPr>
        <w:t>…………………………….</w:t>
      </w:r>
      <w:r w:rsidR="009A0672">
        <w:rPr>
          <w:rFonts w:eastAsia="Calibri"/>
          <w:sz w:val="24"/>
          <w:szCs w:val="28"/>
          <w:lang w:eastAsia="en-US"/>
        </w:rPr>
        <w:t>…….</w:t>
      </w:r>
      <w:r w:rsidR="001368C2">
        <w:rPr>
          <w:rFonts w:eastAsia="Calibri"/>
          <w:sz w:val="24"/>
          <w:szCs w:val="28"/>
          <w:lang w:eastAsia="en-US"/>
        </w:rPr>
        <w:t>23</w:t>
      </w:r>
    </w:p>
    <w:p w:rsidR="00CF16F5" w:rsidRPr="00CF16F5" w:rsidRDefault="00677D20" w:rsidP="00CF16F5">
      <w:pPr>
        <w:jc w:val="both"/>
        <w:rPr>
          <w:rFonts w:eastAsia="Calibri"/>
          <w:sz w:val="24"/>
          <w:szCs w:val="28"/>
          <w:lang w:eastAsia="en-US"/>
        </w:rPr>
      </w:pPr>
      <w:r>
        <w:rPr>
          <w:rFonts w:eastAsia="Calibri"/>
          <w:sz w:val="24"/>
          <w:szCs w:val="28"/>
          <w:lang w:eastAsia="en-US"/>
        </w:rPr>
        <w:t>7. </w:t>
      </w:r>
      <w:r w:rsidR="00CF16F5" w:rsidRPr="00CF16F5">
        <w:rPr>
          <w:rFonts w:eastAsia="Calibri"/>
          <w:sz w:val="24"/>
          <w:szCs w:val="28"/>
          <w:lang w:eastAsia="en-US"/>
        </w:rPr>
        <w:t>Результаты комплексной оценки внутренних факторов и возможностей социально-экономического развития…………………………………………</w:t>
      </w:r>
      <w:r w:rsidR="00BD59BB">
        <w:rPr>
          <w:rFonts w:eastAsia="Calibri"/>
          <w:sz w:val="24"/>
          <w:szCs w:val="28"/>
          <w:lang w:eastAsia="en-US"/>
        </w:rPr>
        <w:t>…………………………</w:t>
      </w:r>
      <w:r w:rsidR="00CF1F20">
        <w:rPr>
          <w:rFonts w:eastAsia="Calibri"/>
          <w:sz w:val="24"/>
          <w:szCs w:val="28"/>
          <w:lang w:eastAsia="en-US"/>
        </w:rPr>
        <w:t>...</w:t>
      </w:r>
      <w:r w:rsidR="00CF16F5" w:rsidRPr="00CF16F5">
        <w:rPr>
          <w:rFonts w:eastAsia="Calibri"/>
          <w:sz w:val="24"/>
          <w:szCs w:val="28"/>
          <w:lang w:eastAsia="en-US"/>
        </w:rPr>
        <w:t>….</w:t>
      </w:r>
      <w:r w:rsidR="001368C2">
        <w:rPr>
          <w:rFonts w:eastAsia="Calibri"/>
          <w:sz w:val="24"/>
          <w:szCs w:val="28"/>
          <w:lang w:eastAsia="en-US"/>
        </w:rPr>
        <w:t>24</w:t>
      </w:r>
    </w:p>
    <w:p w:rsidR="00CF16F5" w:rsidRPr="00CF16F5" w:rsidRDefault="00CF16F5" w:rsidP="00CF16F5">
      <w:pPr>
        <w:jc w:val="both"/>
        <w:rPr>
          <w:rFonts w:eastAsia="Calibri"/>
          <w:sz w:val="24"/>
          <w:szCs w:val="28"/>
          <w:lang w:eastAsia="en-US"/>
        </w:rPr>
      </w:pPr>
      <w:r w:rsidRPr="00CF16F5">
        <w:rPr>
          <w:rFonts w:eastAsia="Calibri"/>
          <w:sz w:val="24"/>
          <w:szCs w:val="28"/>
          <w:lang w:val="en-US" w:eastAsia="en-US"/>
        </w:rPr>
        <w:t>II</w:t>
      </w:r>
      <w:r w:rsidR="00677D20">
        <w:rPr>
          <w:rFonts w:eastAsia="Calibri"/>
          <w:sz w:val="24"/>
          <w:szCs w:val="28"/>
          <w:lang w:eastAsia="en-US"/>
        </w:rPr>
        <w:t>. </w:t>
      </w:r>
      <w:r w:rsidRPr="00CF16F5">
        <w:rPr>
          <w:rFonts w:eastAsia="Calibri"/>
          <w:sz w:val="24"/>
          <w:szCs w:val="28"/>
          <w:lang w:eastAsia="en-US"/>
        </w:rPr>
        <w:t>Стратегические приоритеты, цели, задачи и целевые показатели социально-экономического развития муниципального образования городского округа «Усинск»……………………………………………………………</w:t>
      </w:r>
      <w:r w:rsidR="00BD59BB">
        <w:rPr>
          <w:rFonts w:eastAsia="Calibri"/>
          <w:sz w:val="24"/>
          <w:szCs w:val="28"/>
          <w:lang w:eastAsia="en-US"/>
        </w:rPr>
        <w:t>………………….</w:t>
      </w:r>
      <w:r w:rsidR="00CF1F20">
        <w:rPr>
          <w:rFonts w:eastAsia="Calibri"/>
          <w:sz w:val="24"/>
          <w:szCs w:val="28"/>
          <w:lang w:eastAsia="en-US"/>
        </w:rPr>
        <w:t>………..…</w:t>
      </w:r>
      <w:r w:rsidRPr="00CF16F5">
        <w:rPr>
          <w:rFonts w:eastAsia="Calibri"/>
          <w:sz w:val="24"/>
          <w:szCs w:val="28"/>
          <w:lang w:eastAsia="en-US"/>
        </w:rPr>
        <w:t>.</w:t>
      </w:r>
      <w:r w:rsidR="001368C2">
        <w:rPr>
          <w:rFonts w:eastAsia="Calibri"/>
          <w:sz w:val="24"/>
          <w:szCs w:val="28"/>
          <w:lang w:eastAsia="en-US"/>
        </w:rPr>
        <w:t>24</w:t>
      </w:r>
    </w:p>
    <w:p w:rsidR="00CF16F5" w:rsidRPr="00CF16F5" w:rsidRDefault="00677D20" w:rsidP="009A0672">
      <w:pPr>
        <w:rPr>
          <w:rFonts w:eastAsia="Calibri"/>
          <w:sz w:val="24"/>
          <w:szCs w:val="28"/>
          <w:lang w:eastAsia="en-US"/>
        </w:rPr>
      </w:pPr>
      <w:r>
        <w:rPr>
          <w:rFonts w:eastAsia="Calibri"/>
          <w:sz w:val="24"/>
          <w:szCs w:val="28"/>
          <w:lang w:eastAsia="en-US"/>
        </w:rPr>
        <w:t>1. </w:t>
      </w:r>
      <w:r w:rsidR="00CF16F5" w:rsidRPr="00CF16F5">
        <w:rPr>
          <w:rFonts w:eastAsia="Calibri"/>
          <w:sz w:val="24"/>
          <w:szCs w:val="28"/>
          <w:lang w:eastAsia="en-US"/>
        </w:rPr>
        <w:t>Стратегические приоритеты, цели, устремления (задачи), показатели…</w:t>
      </w:r>
      <w:r w:rsidR="00BD59BB">
        <w:rPr>
          <w:rFonts w:eastAsia="Calibri"/>
          <w:sz w:val="24"/>
          <w:szCs w:val="28"/>
          <w:lang w:eastAsia="en-US"/>
        </w:rPr>
        <w:t>……………</w:t>
      </w:r>
      <w:r w:rsidR="00D414FB">
        <w:rPr>
          <w:rFonts w:eastAsia="Calibri"/>
          <w:sz w:val="24"/>
          <w:szCs w:val="28"/>
          <w:lang w:eastAsia="en-US"/>
        </w:rPr>
        <w:t>……..</w:t>
      </w:r>
      <w:r w:rsidR="001368C2">
        <w:rPr>
          <w:rFonts w:eastAsia="Calibri"/>
          <w:sz w:val="24"/>
          <w:szCs w:val="28"/>
          <w:lang w:eastAsia="en-US"/>
        </w:rPr>
        <w:t>24</w:t>
      </w:r>
    </w:p>
    <w:p w:rsidR="00CF16F5" w:rsidRPr="00CF16F5" w:rsidRDefault="00677D20" w:rsidP="009A0672">
      <w:pPr>
        <w:jc w:val="both"/>
        <w:rPr>
          <w:rFonts w:eastAsia="Calibri"/>
          <w:sz w:val="24"/>
          <w:szCs w:val="28"/>
          <w:lang w:eastAsia="en-US"/>
        </w:rPr>
      </w:pPr>
      <w:r>
        <w:rPr>
          <w:rFonts w:eastAsia="Calibri"/>
          <w:sz w:val="24"/>
          <w:szCs w:val="28"/>
          <w:lang w:eastAsia="en-US"/>
        </w:rPr>
        <w:t>2. </w:t>
      </w:r>
      <w:r w:rsidR="00CF16F5" w:rsidRPr="00CF16F5">
        <w:rPr>
          <w:rFonts w:eastAsia="Calibri"/>
          <w:sz w:val="24"/>
          <w:szCs w:val="28"/>
          <w:lang w:eastAsia="en-US"/>
        </w:rPr>
        <w:t>Сценарии и риски социально-экономического развития. Обоснование выбора целевого сценария…………………………………………………</w:t>
      </w:r>
      <w:r w:rsidR="00BD59BB">
        <w:rPr>
          <w:rFonts w:eastAsia="Calibri"/>
          <w:sz w:val="24"/>
          <w:szCs w:val="28"/>
          <w:lang w:eastAsia="en-US"/>
        </w:rPr>
        <w:t>……………………………</w:t>
      </w:r>
      <w:r w:rsidR="006C5FBE">
        <w:rPr>
          <w:rFonts w:eastAsia="Calibri"/>
          <w:sz w:val="24"/>
          <w:szCs w:val="28"/>
          <w:lang w:eastAsia="en-US"/>
        </w:rPr>
        <w:t>…</w:t>
      </w:r>
      <w:r w:rsidR="00D414FB">
        <w:rPr>
          <w:rFonts w:eastAsia="Calibri"/>
          <w:sz w:val="24"/>
          <w:szCs w:val="28"/>
          <w:lang w:eastAsia="en-US"/>
        </w:rPr>
        <w:t>………….</w:t>
      </w:r>
      <w:r w:rsidR="001368C2">
        <w:rPr>
          <w:rFonts w:eastAsia="Calibri"/>
          <w:sz w:val="24"/>
          <w:szCs w:val="28"/>
          <w:lang w:eastAsia="en-US"/>
        </w:rPr>
        <w:t>28</w:t>
      </w:r>
    </w:p>
    <w:p w:rsidR="00CF16F5" w:rsidRPr="00CF16F5" w:rsidRDefault="00CF16F5" w:rsidP="00CF16F5">
      <w:pPr>
        <w:jc w:val="both"/>
        <w:rPr>
          <w:rFonts w:eastAsia="Calibri"/>
          <w:sz w:val="24"/>
          <w:szCs w:val="28"/>
          <w:lang w:eastAsia="en-US"/>
        </w:rPr>
      </w:pPr>
      <w:r w:rsidRPr="00CF16F5">
        <w:rPr>
          <w:rFonts w:eastAsia="Calibri"/>
          <w:sz w:val="24"/>
          <w:szCs w:val="28"/>
          <w:lang w:val="en-US" w:eastAsia="en-US"/>
        </w:rPr>
        <w:t>III</w:t>
      </w:r>
      <w:r w:rsidR="00677D20">
        <w:rPr>
          <w:rFonts w:eastAsia="Calibri"/>
          <w:sz w:val="24"/>
          <w:szCs w:val="28"/>
          <w:lang w:eastAsia="en-US"/>
        </w:rPr>
        <w:t>. </w:t>
      </w:r>
      <w:r w:rsidRPr="00CF16F5">
        <w:rPr>
          <w:rFonts w:eastAsia="Calibri"/>
          <w:sz w:val="24"/>
          <w:szCs w:val="28"/>
          <w:lang w:eastAsia="en-US"/>
        </w:rPr>
        <w:t>Основные направления социально-экономической политики муниципального образования городского округа «Усинск»………</w:t>
      </w:r>
      <w:r w:rsidR="00BD59BB">
        <w:rPr>
          <w:rFonts w:eastAsia="Calibri"/>
          <w:sz w:val="24"/>
          <w:szCs w:val="28"/>
          <w:lang w:eastAsia="en-US"/>
        </w:rPr>
        <w:t>…………………………………………….</w:t>
      </w:r>
      <w:r w:rsidR="006C5FBE">
        <w:rPr>
          <w:rFonts w:eastAsia="Calibri"/>
          <w:sz w:val="24"/>
          <w:szCs w:val="28"/>
          <w:lang w:eastAsia="en-US"/>
        </w:rPr>
        <w:t>…</w:t>
      </w:r>
      <w:r w:rsidR="00212782">
        <w:rPr>
          <w:rFonts w:eastAsia="Calibri"/>
          <w:sz w:val="24"/>
          <w:szCs w:val="28"/>
          <w:lang w:eastAsia="en-US"/>
        </w:rPr>
        <w:t>31</w:t>
      </w:r>
    </w:p>
    <w:p w:rsidR="00CF16F5" w:rsidRPr="00CF16F5" w:rsidRDefault="00677D20" w:rsidP="009A0672">
      <w:pPr>
        <w:jc w:val="both"/>
        <w:rPr>
          <w:rFonts w:eastAsia="Calibri"/>
          <w:sz w:val="24"/>
          <w:szCs w:val="28"/>
          <w:lang w:eastAsia="en-US"/>
        </w:rPr>
      </w:pPr>
      <w:r>
        <w:rPr>
          <w:rFonts w:eastAsia="Calibri"/>
          <w:sz w:val="24"/>
          <w:szCs w:val="28"/>
          <w:lang w:eastAsia="en-US"/>
        </w:rPr>
        <w:t>1. </w:t>
      </w:r>
      <w:r w:rsidR="00CF16F5" w:rsidRPr="00CF16F5">
        <w:rPr>
          <w:rFonts w:eastAsia="Calibri"/>
          <w:sz w:val="24"/>
          <w:szCs w:val="28"/>
          <w:lang w:eastAsia="en-US"/>
        </w:rPr>
        <w:t>Основные направления развития человеческого капитала и социальной сферы………………………………………………………</w:t>
      </w:r>
      <w:r w:rsidR="00BD59BB">
        <w:rPr>
          <w:rFonts w:eastAsia="Calibri"/>
          <w:sz w:val="24"/>
          <w:szCs w:val="28"/>
          <w:lang w:eastAsia="en-US"/>
        </w:rPr>
        <w:t>…………………….</w:t>
      </w:r>
      <w:r w:rsidR="00212782">
        <w:rPr>
          <w:rFonts w:eastAsia="Calibri"/>
          <w:sz w:val="24"/>
          <w:szCs w:val="28"/>
          <w:lang w:eastAsia="en-US"/>
        </w:rPr>
        <w:t>…………………31</w:t>
      </w:r>
    </w:p>
    <w:p w:rsidR="00CF16F5" w:rsidRPr="00CF16F5" w:rsidRDefault="00677D20" w:rsidP="009A0672">
      <w:pPr>
        <w:jc w:val="both"/>
        <w:rPr>
          <w:rFonts w:eastAsia="Calibri"/>
          <w:sz w:val="24"/>
          <w:szCs w:val="28"/>
          <w:lang w:eastAsia="en-US"/>
        </w:rPr>
      </w:pPr>
      <w:r>
        <w:rPr>
          <w:rFonts w:eastAsia="Calibri"/>
          <w:sz w:val="24"/>
          <w:szCs w:val="28"/>
          <w:lang w:eastAsia="en-US"/>
        </w:rPr>
        <w:t>1.1. </w:t>
      </w:r>
      <w:r w:rsidR="00CF16F5" w:rsidRPr="00CF16F5">
        <w:rPr>
          <w:rFonts w:eastAsia="Calibri"/>
          <w:sz w:val="24"/>
          <w:szCs w:val="28"/>
          <w:lang w:eastAsia="en-US"/>
        </w:rPr>
        <w:t>Рост численности населения с высоким уровнем духовно-нравственного благополучия при реализации активной демографической, молодежной и семейной политики……………………………………</w:t>
      </w:r>
      <w:r w:rsidR="00BD59BB">
        <w:rPr>
          <w:rFonts w:eastAsia="Calibri"/>
          <w:sz w:val="24"/>
          <w:szCs w:val="28"/>
          <w:lang w:eastAsia="en-US"/>
        </w:rPr>
        <w:t>…………………………………………………</w:t>
      </w:r>
      <w:r w:rsidR="00212782">
        <w:rPr>
          <w:rFonts w:eastAsia="Calibri"/>
          <w:sz w:val="24"/>
          <w:szCs w:val="28"/>
          <w:lang w:eastAsia="en-US"/>
        </w:rPr>
        <w:t>……31</w:t>
      </w:r>
    </w:p>
    <w:p w:rsidR="00CF16F5" w:rsidRDefault="002C799B" w:rsidP="009A0672">
      <w:pPr>
        <w:jc w:val="both"/>
        <w:rPr>
          <w:rFonts w:eastAsia="Calibri"/>
          <w:sz w:val="24"/>
          <w:szCs w:val="28"/>
          <w:lang w:eastAsia="en-US"/>
        </w:rPr>
      </w:pPr>
      <w:r>
        <w:rPr>
          <w:rFonts w:eastAsia="Calibri"/>
          <w:sz w:val="24"/>
          <w:szCs w:val="28"/>
          <w:lang w:eastAsia="en-US"/>
        </w:rPr>
        <w:t>1.1.1. </w:t>
      </w:r>
      <w:r w:rsidR="00CF16F5" w:rsidRPr="00CF16F5">
        <w:rPr>
          <w:rFonts w:eastAsia="Calibri"/>
          <w:sz w:val="24"/>
          <w:szCs w:val="28"/>
          <w:lang w:eastAsia="en-US"/>
        </w:rPr>
        <w:t>Эффективная демографическая и просемейная политика……</w:t>
      </w:r>
      <w:r w:rsidR="00BD59BB">
        <w:rPr>
          <w:rFonts w:eastAsia="Calibri"/>
          <w:sz w:val="24"/>
          <w:szCs w:val="28"/>
          <w:lang w:eastAsia="en-US"/>
        </w:rPr>
        <w:t>……………</w:t>
      </w:r>
      <w:r w:rsidR="00D414FB">
        <w:rPr>
          <w:rFonts w:eastAsia="Calibri"/>
          <w:sz w:val="24"/>
          <w:szCs w:val="28"/>
          <w:lang w:eastAsia="en-US"/>
        </w:rPr>
        <w:t>…………….</w:t>
      </w:r>
      <w:r w:rsidR="00212782">
        <w:rPr>
          <w:rFonts w:eastAsia="Calibri"/>
          <w:sz w:val="24"/>
          <w:szCs w:val="28"/>
          <w:lang w:eastAsia="en-US"/>
        </w:rPr>
        <w:t>31</w:t>
      </w:r>
    </w:p>
    <w:p w:rsidR="00CF16F5" w:rsidRDefault="002C799B" w:rsidP="009A0672">
      <w:pPr>
        <w:jc w:val="both"/>
        <w:rPr>
          <w:rFonts w:eastAsia="Calibri"/>
          <w:sz w:val="24"/>
          <w:szCs w:val="28"/>
          <w:lang w:eastAsia="en-US"/>
        </w:rPr>
      </w:pPr>
      <w:r>
        <w:rPr>
          <w:rFonts w:eastAsia="Calibri"/>
          <w:sz w:val="24"/>
          <w:szCs w:val="28"/>
          <w:lang w:eastAsia="en-US"/>
        </w:rPr>
        <w:t>1.1.2. </w:t>
      </w:r>
      <w:r w:rsidR="00CF16F5" w:rsidRPr="00CF16F5">
        <w:rPr>
          <w:rFonts w:eastAsia="Calibri"/>
          <w:sz w:val="24"/>
          <w:szCs w:val="28"/>
          <w:lang w:eastAsia="en-US"/>
        </w:rPr>
        <w:t>Приоритетные направления работы с молодежью</w:t>
      </w:r>
      <w:r w:rsidR="00CF16F5">
        <w:rPr>
          <w:rFonts w:eastAsia="Calibri"/>
          <w:sz w:val="24"/>
          <w:szCs w:val="28"/>
          <w:lang w:eastAsia="en-US"/>
        </w:rPr>
        <w:t>……………</w:t>
      </w:r>
      <w:r w:rsidR="00BD59BB">
        <w:rPr>
          <w:rFonts w:eastAsia="Calibri"/>
          <w:sz w:val="24"/>
          <w:szCs w:val="28"/>
          <w:lang w:eastAsia="en-US"/>
        </w:rPr>
        <w:t>…….</w:t>
      </w:r>
      <w:r w:rsidR="001B4B4B">
        <w:rPr>
          <w:rFonts w:eastAsia="Calibri"/>
          <w:sz w:val="24"/>
          <w:szCs w:val="28"/>
          <w:lang w:eastAsia="en-US"/>
        </w:rPr>
        <w:t>…….…</w:t>
      </w:r>
      <w:r w:rsidR="00D414FB">
        <w:rPr>
          <w:rFonts w:eastAsia="Calibri"/>
          <w:sz w:val="24"/>
          <w:szCs w:val="28"/>
          <w:lang w:eastAsia="en-US"/>
        </w:rPr>
        <w:t>…………..</w:t>
      </w:r>
      <w:r w:rsidR="00212782">
        <w:rPr>
          <w:rFonts w:eastAsia="Calibri"/>
          <w:sz w:val="24"/>
          <w:szCs w:val="28"/>
          <w:lang w:eastAsia="en-US"/>
        </w:rPr>
        <w:t>32</w:t>
      </w:r>
    </w:p>
    <w:p w:rsidR="00CF16F5" w:rsidRPr="00CF16F5" w:rsidRDefault="0094703D" w:rsidP="009A0672">
      <w:pPr>
        <w:jc w:val="both"/>
        <w:rPr>
          <w:rFonts w:eastAsia="Calibri"/>
          <w:sz w:val="24"/>
          <w:szCs w:val="28"/>
          <w:lang w:eastAsia="en-US"/>
        </w:rPr>
      </w:pPr>
      <w:r>
        <w:rPr>
          <w:rFonts w:eastAsia="Calibri"/>
          <w:sz w:val="24"/>
          <w:szCs w:val="28"/>
          <w:lang w:eastAsia="en-US"/>
        </w:rPr>
        <w:t>1.2. </w:t>
      </w:r>
      <w:r w:rsidR="00CF16F5" w:rsidRPr="00CF16F5">
        <w:rPr>
          <w:rFonts w:eastAsia="Calibri"/>
          <w:sz w:val="24"/>
          <w:szCs w:val="28"/>
          <w:lang w:eastAsia="en-US"/>
        </w:rPr>
        <w:t>Территория с естественным уровнем безработицы и достойным уровнем доходов населения</w:t>
      </w:r>
      <w:r w:rsidR="00CF16F5">
        <w:rPr>
          <w:rFonts w:eastAsia="Calibri"/>
          <w:sz w:val="24"/>
          <w:szCs w:val="28"/>
          <w:lang w:eastAsia="en-US"/>
        </w:rPr>
        <w:t>…………………………………………………………………………………</w:t>
      </w:r>
      <w:r w:rsidR="00BD59BB">
        <w:rPr>
          <w:rFonts w:eastAsia="Calibri"/>
          <w:sz w:val="24"/>
          <w:szCs w:val="28"/>
          <w:lang w:eastAsia="en-US"/>
        </w:rPr>
        <w:t>.</w:t>
      </w:r>
      <w:r w:rsidR="00212782">
        <w:rPr>
          <w:rFonts w:eastAsia="Calibri"/>
          <w:sz w:val="24"/>
          <w:szCs w:val="28"/>
          <w:lang w:eastAsia="en-US"/>
        </w:rPr>
        <w:t>………..33</w:t>
      </w:r>
    </w:p>
    <w:p w:rsidR="00CF16F5" w:rsidRDefault="0094703D" w:rsidP="009A0672">
      <w:pPr>
        <w:jc w:val="both"/>
        <w:rPr>
          <w:rFonts w:eastAsia="Calibri"/>
          <w:sz w:val="24"/>
          <w:szCs w:val="28"/>
          <w:lang w:eastAsia="en-US"/>
        </w:rPr>
      </w:pPr>
      <w:r>
        <w:rPr>
          <w:rFonts w:eastAsia="Calibri"/>
          <w:sz w:val="24"/>
          <w:szCs w:val="28"/>
          <w:lang w:eastAsia="en-US"/>
        </w:rPr>
        <w:t>1.2.1. </w:t>
      </w:r>
      <w:r w:rsidR="00CF16F5" w:rsidRPr="00CF16F5">
        <w:rPr>
          <w:rFonts w:eastAsia="Calibri"/>
          <w:sz w:val="24"/>
          <w:szCs w:val="28"/>
          <w:lang w:eastAsia="en-US"/>
        </w:rPr>
        <w:t>Обеспечение уровня доходов и рабочих мест с достойной оплатой труда</w:t>
      </w:r>
      <w:r w:rsidR="00212782">
        <w:rPr>
          <w:rFonts w:eastAsia="Calibri"/>
          <w:sz w:val="24"/>
          <w:szCs w:val="28"/>
          <w:lang w:eastAsia="en-US"/>
        </w:rPr>
        <w:t>....</w:t>
      </w:r>
      <w:r w:rsidR="001B4B4B">
        <w:rPr>
          <w:rFonts w:eastAsia="Calibri"/>
          <w:sz w:val="24"/>
          <w:szCs w:val="28"/>
          <w:lang w:eastAsia="en-US"/>
        </w:rPr>
        <w:t>...............</w:t>
      </w:r>
      <w:r w:rsidR="00212782">
        <w:rPr>
          <w:rFonts w:eastAsia="Calibri"/>
          <w:sz w:val="24"/>
          <w:szCs w:val="28"/>
          <w:lang w:eastAsia="en-US"/>
        </w:rPr>
        <w:t>33</w:t>
      </w:r>
    </w:p>
    <w:p w:rsidR="00CF16F5" w:rsidRPr="00CF16F5" w:rsidRDefault="00CF16F5" w:rsidP="009A0672">
      <w:pPr>
        <w:jc w:val="both"/>
        <w:rPr>
          <w:rFonts w:eastAsia="Calibri"/>
          <w:sz w:val="24"/>
          <w:szCs w:val="28"/>
          <w:lang w:eastAsia="en-US"/>
        </w:rPr>
      </w:pPr>
      <w:r w:rsidRPr="00CF16F5">
        <w:rPr>
          <w:rFonts w:eastAsia="Calibri"/>
          <w:sz w:val="24"/>
          <w:szCs w:val="28"/>
          <w:lang w:eastAsia="en-US"/>
        </w:rPr>
        <w:t>1.3. Развитие отраслей социальной сферы, повышение качества и доступности услуг</w:t>
      </w:r>
      <w:r w:rsidR="001B4B4B">
        <w:rPr>
          <w:rFonts w:eastAsia="Calibri"/>
          <w:sz w:val="24"/>
          <w:szCs w:val="28"/>
          <w:lang w:eastAsia="en-US"/>
        </w:rPr>
        <w:t>………</w:t>
      </w:r>
      <w:r w:rsidR="00212782">
        <w:rPr>
          <w:rFonts w:eastAsia="Calibri"/>
          <w:sz w:val="24"/>
          <w:szCs w:val="28"/>
          <w:lang w:eastAsia="en-US"/>
        </w:rPr>
        <w:t>34</w:t>
      </w:r>
    </w:p>
    <w:p w:rsidR="00CF16F5" w:rsidRDefault="00CF16F5" w:rsidP="009A0672">
      <w:pPr>
        <w:jc w:val="both"/>
        <w:rPr>
          <w:rFonts w:eastAsia="Calibri"/>
          <w:sz w:val="24"/>
          <w:szCs w:val="28"/>
          <w:lang w:eastAsia="en-US"/>
        </w:rPr>
      </w:pPr>
      <w:r w:rsidRPr="00CF16F5">
        <w:rPr>
          <w:rFonts w:eastAsia="Calibri"/>
          <w:sz w:val="24"/>
          <w:szCs w:val="28"/>
          <w:lang w:eastAsia="en-US"/>
        </w:rPr>
        <w:t>1.3.1. Качественное доступное образование и развитие кадрового потенциала</w:t>
      </w:r>
      <w:r w:rsidR="00BD59BB">
        <w:rPr>
          <w:rFonts w:eastAsia="Calibri"/>
          <w:sz w:val="24"/>
          <w:szCs w:val="28"/>
          <w:lang w:eastAsia="en-US"/>
        </w:rPr>
        <w:t>…</w:t>
      </w:r>
      <w:r w:rsidR="001B4B4B">
        <w:rPr>
          <w:rFonts w:eastAsia="Calibri"/>
          <w:sz w:val="24"/>
          <w:szCs w:val="28"/>
          <w:lang w:eastAsia="en-US"/>
        </w:rPr>
        <w:t>……………</w:t>
      </w:r>
      <w:r w:rsidR="00212782">
        <w:rPr>
          <w:rFonts w:eastAsia="Calibri"/>
          <w:sz w:val="24"/>
          <w:szCs w:val="28"/>
          <w:lang w:eastAsia="en-US"/>
        </w:rPr>
        <w:t>34</w:t>
      </w:r>
    </w:p>
    <w:p w:rsidR="00CF16F5" w:rsidRDefault="00CF16F5" w:rsidP="009A0672">
      <w:pPr>
        <w:jc w:val="both"/>
        <w:rPr>
          <w:rFonts w:eastAsia="Calibri"/>
          <w:sz w:val="24"/>
          <w:szCs w:val="28"/>
          <w:lang w:eastAsia="en-US"/>
        </w:rPr>
      </w:pPr>
      <w:r w:rsidRPr="00CF16F5">
        <w:rPr>
          <w:rFonts w:eastAsia="Calibri"/>
          <w:sz w:val="24"/>
          <w:szCs w:val="28"/>
          <w:lang w:eastAsia="en-US"/>
        </w:rPr>
        <w:t>1.3.2. Эффективная пациентоориентированная система здравоохранения</w:t>
      </w:r>
      <w:r w:rsidR="00BD59BB">
        <w:rPr>
          <w:rFonts w:eastAsia="Calibri"/>
          <w:sz w:val="24"/>
          <w:szCs w:val="28"/>
          <w:lang w:eastAsia="en-US"/>
        </w:rPr>
        <w:t>………</w:t>
      </w:r>
      <w:r w:rsidR="001B4B4B">
        <w:rPr>
          <w:rFonts w:eastAsia="Calibri"/>
          <w:sz w:val="24"/>
          <w:szCs w:val="28"/>
          <w:lang w:eastAsia="en-US"/>
        </w:rPr>
        <w:t>……………</w:t>
      </w:r>
      <w:r w:rsidR="00212782">
        <w:rPr>
          <w:rFonts w:eastAsia="Calibri"/>
          <w:sz w:val="24"/>
          <w:szCs w:val="28"/>
          <w:lang w:eastAsia="en-US"/>
        </w:rPr>
        <w:t>36</w:t>
      </w:r>
    </w:p>
    <w:p w:rsidR="00CF16F5" w:rsidRDefault="001B4B4B" w:rsidP="009A0672">
      <w:pPr>
        <w:jc w:val="both"/>
        <w:rPr>
          <w:rFonts w:eastAsia="Calibri"/>
          <w:sz w:val="24"/>
          <w:szCs w:val="28"/>
          <w:lang w:eastAsia="en-US"/>
        </w:rPr>
      </w:pPr>
      <w:r>
        <w:rPr>
          <w:rFonts w:eastAsia="Calibri"/>
          <w:sz w:val="24"/>
          <w:szCs w:val="28"/>
          <w:lang w:eastAsia="en-US"/>
        </w:rPr>
        <w:t>1.3.3. </w:t>
      </w:r>
      <w:r w:rsidR="00CF16F5" w:rsidRPr="00CF16F5">
        <w:rPr>
          <w:rFonts w:eastAsia="Calibri"/>
          <w:sz w:val="24"/>
          <w:szCs w:val="28"/>
          <w:lang w:eastAsia="en-US"/>
        </w:rPr>
        <w:t>Высокий уровень культурного развития на основе традиций и единства многонационального народа Республики Коми</w:t>
      </w:r>
      <w:r w:rsidR="00BD59BB">
        <w:rPr>
          <w:rFonts w:eastAsia="Calibri"/>
          <w:sz w:val="24"/>
          <w:szCs w:val="28"/>
          <w:lang w:eastAsia="en-US"/>
        </w:rPr>
        <w:t>…………………………………………………</w:t>
      </w:r>
      <w:r w:rsidR="00212782">
        <w:rPr>
          <w:rFonts w:eastAsia="Calibri"/>
          <w:sz w:val="24"/>
          <w:szCs w:val="28"/>
          <w:lang w:eastAsia="en-US"/>
        </w:rPr>
        <w:t>37</w:t>
      </w:r>
    </w:p>
    <w:p w:rsidR="00CF16F5" w:rsidRDefault="00CF16F5" w:rsidP="00CF16F5">
      <w:pPr>
        <w:jc w:val="both"/>
        <w:rPr>
          <w:rFonts w:eastAsia="Calibri"/>
          <w:sz w:val="24"/>
          <w:szCs w:val="28"/>
          <w:lang w:eastAsia="en-US"/>
        </w:rPr>
      </w:pPr>
      <w:r w:rsidRPr="00CF16F5">
        <w:rPr>
          <w:rFonts w:eastAsia="Calibri"/>
          <w:sz w:val="24"/>
          <w:szCs w:val="28"/>
          <w:lang w:eastAsia="en-US"/>
        </w:rPr>
        <w:t>1.3.4. Конкурентоспособная туристская индустрия</w:t>
      </w:r>
      <w:r w:rsidR="00BD59BB">
        <w:rPr>
          <w:rFonts w:eastAsia="Calibri"/>
          <w:sz w:val="24"/>
          <w:szCs w:val="28"/>
          <w:lang w:eastAsia="en-US"/>
        </w:rPr>
        <w:t>………………………………</w:t>
      </w:r>
      <w:r w:rsidR="00D414FB">
        <w:rPr>
          <w:rFonts w:eastAsia="Calibri"/>
          <w:sz w:val="24"/>
          <w:szCs w:val="28"/>
          <w:lang w:eastAsia="en-US"/>
        </w:rPr>
        <w:t>……………..</w:t>
      </w:r>
      <w:r w:rsidR="00212782">
        <w:rPr>
          <w:rFonts w:eastAsia="Calibri"/>
          <w:sz w:val="24"/>
          <w:szCs w:val="28"/>
          <w:lang w:eastAsia="en-US"/>
        </w:rPr>
        <w:t>39</w:t>
      </w:r>
    </w:p>
    <w:p w:rsidR="00CF16F5" w:rsidRDefault="00CF16F5" w:rsidP="00CF16F5">
      <w:pPr>
        <w:jc w:val="both"/>
        <w:rPr>
          <w:rFonts w:eastAsia="Calibri"/>
          <w:sz w:val="24"/>
          <w:szCs w:val="28"/>
          <w:lang w:eastAsia="en-US"/>
        </w:rPr>
      </w:pPr>
      <w:r w:rsidRPr="00CF16F5">
        <w:rPr>
          <w:rFonts w:eastAsia="Calibri"/>
          <w:sz w:val="24"/>
          <w:szCs w:val="28"/>
          <w:lang w:eastAsia="en-US"/>
        </w:rPr>
        <w:t>1.3.5. Высокий уровень физической культуры населения</w:t>
      </w:r>
      <w:r w:rsidR="00BD59BB">
        <w:rPr>
          <w:rFonts w:eastAsia="Calibri"/>
          <w:sz w:val="24"/>
          <w:szCs w:val="28"/>
          <w:lang w:eastAsia="en-US"/>
        </w:rPr>
        <w:t>………………………</w:t>
      </w:r>
      <w:r w:rsidR="00212782">
        <w:rPr>
          <w:rFonts w:eastAsia="Calibri"/>
          <w:sz w:val="24"/>
          <w:szCs w:val="28"/>
          <w:lang w:eastAsia="en-US"/>
        </w:rPr>
        <w:t>…</w:t>
      </w:r>
      <w:r w:rsidR="00D414FB">
        <w:rPr>
          <w:rFonts w:eastAsia="Calibri"/>
          <w:sz w:val="24"/>
          <w:szCs w:val="28"/>
          <w:lang w:eastAsia="en-US"/>
        </w:rPr>
        <w:t>…………...</w:t>
      </w:r>
      <w:r w:rsidR="00212782">
        <w:rPr>
          <w:rFonts w:eastAsia="Calibri"/>
          <w:sz w:val="24"/>
          <w:szCs w:val="28"/>
          <w:lang w:eastAsia="en-US"/>
        </w:rPr>
        <w:t>40</w:t>
      </w:r>
    </w:p>
    <w:p w:rsidR="00CF16F5" w:rsidRDefault="00CF16F5" w:rsidP="00CF16F5">
      <w:pPr>
        <w:jc w:val="both"/>
        <w:rPr>
          <w:rFonts w:eastAsia="Calibri"/>
          <w:sz w:val="24"/>
          <w:szCs w:val="28"/>
          <w:lang w:eastAsia="en-US"/>
        </w:rPr>
      </w:pPr>
      <w:r w:rsidRPr="00CF16F5">
        <w:rPr>
          <w:rFonts w:eastAsia="Calibri"/>
          <w:sz w:val="24"/>
          <w:szCs w:val="28"/>
          <w:lang w:eastAsia="en-US"/>
        </w:rPr>
        <w:t>1.4. Комфортная жилая среда</w:t>
      </w:r>
      <w:r w:rsidR="00BD59BB">
        <w:rPr>
          <w:rFonts w:eastAsia="Calibri"/>
          <w:sz w:val="24"/>
          <w:szCs w:val="28"/>
          <w:lang w:eastAsia="en-US"/>
        </w:rPr>
        <w:t>…………………………………………………………</w:t>
      </w:r>
      <w:r w:rsidR="00CF1F20">
        <w:rPr>
          <w:rFonts w:eastAsia="Calibri"/>
          <w:sz w:val="24"/>
          <w:szCs w:val="28"/>
          <w:lang w:eastAsia="en-US"/>
        </w:rPr>
        <w:t>..</w:t>
      </w:r>
      <w:r w:rsidR="00BD59BB">
        <w:rPr>
          <w:rFonts w:eastAsia="Calibri"/>
          <w:sz w:val="24"/>
          <w:szCs w:val="28"/>
          <w:lang w:eastAsia="en-US"/>
        </w:rPr>
        <w:t>…</w:t>
      </w:r>
      <w:r w:rsidR="00D414FB">
        <w:rPr>
          <w:rFonts w:eastAsia="Calibri"/>
          <w:sz w:val="24"/>
          <w:szCs w:val="28"/>
          <w:lang w:eastAsia="en-US"/>
        </w:rPr>
        <w:t>………</w:t>
      </w:r>
      <w:r w:rsidR="00212782">
        <w:rPr>
          <w:rFonts w:eastAsia="Calibri"/>
          <w:sz w:val="24"/>
          <w:szCs w:val="28"/>
          <w:lang w:eastAsia="en-US"/>
        </w:rPr>
        <w:t>41</w:t>
      </w:r>
    </w:p>
    <w:p w:rsidR="00CF16F5" w:rsidRPr="00CF16F5" w:rsidRDefault="00CF16F5" w:rsidP="00CF16F5">
      <w:pPr>
        <w:jc w:val="both"/>
        <w:rPr>
          <w:rFonts w:eastAsia="Calibri"/>
          <w:sz w:val="24"/>
          <w:szCs w:val="28"/>
          <w:lang w:eastAsia="en-US"/>
        </w:rPr>
      </w:pPr>
      <w:r w:rsidRPr="00CF16F5">
        <w:rPr>
          <w:rFonts w:eastAsia="Calibri"/>
          <w:sz w:val="24"/>
          <w:szCs w:val="28"/>
          <w:lang w:eastAsia="en-US"/>
        </w:rPr>
        <w:t>1.5. Безопасность жизнедеятельности населения</w:t>
      </w:r>
      <w:r w:rsidR="00BD59BB">
        <w:rPr>
          <w:rFonts w:eastAsia="Calibri"/>
          <w:sz w:val="24"/>
          <w:szCs w:val="28"/>
          <w:lang w:eastAsia="en-US"/>
        </w:rPr>
        <w:t>………………………………………</w:t>
      </w:r>
      <w:r w:rsidR="00D414FB">
        <w:rPr>
          <w:rFonts w:eastAsia="Calibri"/>
          <w:sz w:val="24"/>
          <w:szCs w:val="28"/>
          <w:lang w:eastAsia="en-US"/>
        </w:rPr>
        <w:t>……….</w:t>
      </w:r>
      <w:r w:rsidR="00212782">
        <w:rPr>
          <w:rFonts w:eastAsia="Calibri"/>
          <w:sz w:val="24"/>
          <w:szCs w:val="28"/>
          <w:lang w:eastAsia="en-US"/>
        </w:rPr>
        <w:t>.42</w:t>
      </w:r>
    </w:p>
    <w:p w:rsidR="00CF16F5" w:rsidRDefault="0094703D" w:rsidP="00CF16F5">
      <w:pPr>
        <w:jc w:val="both"/>
        <w:rPr>
          <w:rFonts w:eastAsia="Calibri"/>
          <w:sz w:val="24"/>
          <w:szCs w:val="28"/>
          <w:lang w:eastAsia="en-US"/>
        </w:rPr>
      </w:pPr>
      <w:r>
        <w:rPr>
          <w:rFonts w:eastAsia="Calibri"/>
          <w:sz w:val="24"/>
          <w:szCs w:val="28"/>
          <w:lang w:eastAsia="en-US"/>
        </w:rPr>
        <w:t>1.5.1. </w:t>
      </w:r>
      <w:r w:rsidR="00CF16F5" w:rsidRPr="00CF16F5">
        <w:rPr>
          <w:rFonts w:eastAsia="Calibri"/>
          <w:sz w:val="24"/>
          <w:szCs w:val="28"/>
          <w:lang w:eastAsia="en-US"/>
        </w:rPr>
        <w:t>Обеспечение общественного порядка и правовая защищенность населения</w:t>
      </w:r>
      <w:r w:rsidR="00212782">
        <w:rPr>
          <w:rFonts w:eastAsia="Calibri"/>
          <w:sz w:val="24"/>
          <w:szCs w:val="28"/>
          <w:lang w:eastAsia="en-US"/>
        </w:rPr>
        <w:t>…</w:t>
      </w:r>
      <w:r w:rsidR="00D414FB">
        <w:rPr>
          <w:rFonts w:eastAsia="Calibri"/>
          <w:sz w:val="24"/>
          <w:szCs w:val="28"/>
          <w:lang w:eastAsia="en-US"/>
        </w:rPr>
        <w:t>………..</w:t>
      </w:r>
      <w:r w:rsidR="00212782">
        <w:rPr>
          <w:rFonts w:eastAsia="Calibri"/>
          <w:sz w:val="24"/>
          <w:szCs w:val="28"/>
          <w:lang w:eastAsia="en-US"/>
        </w:rPr>
        <w:t>42</w:t>
      </w:r>
    </w:p>
    <w:p w:rsidR="00CF16F5" w:rsidRPr="00CF16F5" w:rsidRDefault="0094703D" w:rsidP="00CF16F5">
      <w:pPr>
        <w:jc w:val="both"/>
        <w:rPr>
          <w:rFonts w:eastAsia="Calibri"/>
          <w:sz w:val="24"/>
          <w:szCs w:val="28"/>
          <w:lang w:eastAsia="en-US"/>
        </w:rPr>
      </w:pPr>
      <w:r>
        <w:rPr>
          <w:rFonts w:eastAsia="Calibri"/>
          <w:sz w:val="24"/>
          <w:szCs w:val="28"/>
          <w:lang w:eastAsia="en-US"/>
        </w:rPr>
        <w:t>1.5.2. </w:t>
      </w:r>
      <w:r w:rsidR="00CF16F5" w:rsidRPr="00CF16F5">
        <w:rPr>
          <w:rFonts w:eastAsia="Calibri"/>
          <w:sz w:val="24"/>
          <w:szCs w:val="28"/>
          <w:lang w:eastAsia="en-US"/>
        </w:rPr>
        <w:t>Защита населения и территорий от чрезвычайных ситуаций, обеспечение пожарной безопасности и безопасности людей на водных объектах</w:t>
      </w:r>
      <w:r w:rsidR="00BD59BB">
        <w:rPr>
          <w:rFonts w:eastAsia="Calibri"/>
          <w:sz w:val="24"/>
          <w:szCs w:val="28"/>
          <w:lang w:eastAsia="en-US"/>
        </w:rPr>
        <w:t>………………………</w:t>
      </w:r>
      <w:r w:rsidR="00F93467">
        <w:rPr>
          <w:rFonts w:eastAsia="Calibri"/>
          <w:sz w:val="24"/>
          <w:szCs w:val="28"/>
          <w:lang w:eastAsia="en-US"/>
        </w:rPr>
        <w:t>.</w:t>
      </w:r>
      <w:r w:rsidR="00BD59BB">
        <w:rPr>
          <w:rFonts w:eastAsia="Calibri"/>
          <w:sz w:val="24"/>
          <w:szCs w:val="28"/>
          <w:lang w:eastAsia="en-US"/>
        </w:rPr>
        <w:t>…</w:t>
      </w:r>
      <w:r w:rsidR="00D414FB">
        <w:rPr>
          <w:rFonts w:eastAsia="Calibri"/>
          <w:sz w:val="24"/>
          <w:szCs w:val="28"/>
          <w:lang w:eastAsia="en-US"/>
        </w:rPr>
        <w:t>…………..</w:t>
      </w:r>
      <w:r w:rsidR="00212782">
        <w:rPr>
          <w:rFonts w:eastAsia="Calibri"/>
          <w:sz w:val="24"/>
          <w:szCs w:val="28"/>
          <w:lang w:eastAsia="en-US"/>
        </w:rPr>
        <w:t>43</w:t>
      </w:r>
    </w:p>
    <w:p w:rsidR="00CF16F5" w:rsidRDefault="00CF16F5" w:rsidP="00E11564">
      <w:pPr>
        <w:jc w:val="both"/>
        <w:rPr>
          <w:rFonts w:eastAsia="Calibri"/>
          <w:sz w:val="24"/>
          <w:szCs w:val="28"/>
          <w:lang w:eastAsia="en-US"/>
        </w:rPr>
      </w:pPr>
      <w:r w:rsidRPr="00CF16F5">
        <w:rPr>
          <w:rFonts w:eastAsia="Calibri"/>
          <w:sz w:val="24"/>
          <w:szCs w:val="28"/>
          <w:lang w:eastAsia="en-US"/>
        </w:rPr>
        <w:t>1.5.3. Безопасное дорожное движение</w:t>
      </w:r>
      <w:r w:rsidR="00BD59BB">
        <w:rPr>
          <w:rFonts w:eastAsia="Calibri"/>
          <w:sz w:val="24"/>
          <w:szCs w:val="28"/>
          <w:lang w:eastAsia="en-US"/>
        </w:rPr>
        <w:t>……………………………………………</w:t>
      </w:r>
      <w:r w:rsidR="00212782">
        <w:rPr>
          <w:rFonts w:eastAsia="Calibri"/>
          <w:sz w:val="24"/>
          <w:szCs w:val="28"/>
          <w:lang w:eastAsia="en-US"/>
        </w:rPr>
        <w:t>...</w:t>
      </w:r>
      <w:r w:rsidR="0094703D">
        <w:rPr>
          <w:rFonts w:eastAsia="Calibri"/>
          <w:sz w:val="24"/>
          <w:szCs w:val="28"/>
          <w:lang w:eastAsia="en-US"/>
        </w:rPr>
        <w:t>..................</w:t>
      </w:r>
      <w:r w:rsidR="00212782">
        <w:rPr>
          <w:rFonts w:eastAsia="Calibri"/>
          <w:sz w:val="24"/>
          <w:szCs w:val="28"/>
          <w:lang w:eastAsia="en-US"/>
        </w:rPr>
        <w:t>.45</w:t>
      </w:r>
    </w:p>
    <w:p w:rsidR="00CF16F5" w:rsidRPr="00CF16F5" w:rsidRDefault="00CF16F5" w:rsidP="00E11564">
      <w:pPr>
        <w:jc w:val="both"/>
        <w:rPr>
          <w:rFonts w:eastAsia="Calibri"/>
          <w:sz w:val="24"/>
          <w:szCs w:val="28"/>
          <w:lang w:eastAsia="en-US"/>
        </w:rPr>
      </w:pPr>
      <w:r w:rsidRPr="00CF16F5">
        <w:rPr>
          <w:rFonts w:eastAsia="Calibri"/>
          <w:sz w:val="24"/>
          <w:szCs w:val="28"/>
          <w:lang w:eastAsia="en-US"/>
        </w:rPr>
        <w:t>2. Ключевые направления по</w:t>
      </w:r>
      <w:r>
        <w:rPr>
          <w:rFonts w:eastAsia="Calibri"/>
          <w:sz w:val="24"/>
          <w:szCs w:val="28"/>
          <w:lang w:eastAsia="en-US"/>
        </w:rPr>
        <w:t>вышения эффективности экономики</w:t>
      </w:r>
      <w:r w:rsidR="00BD59BB">
        <w:rPr>
          <w:rFonts w:eastAsia="Calibri"/>
          <w:sz w:val="24"/>
          <w:szCs w:val="28"/>
          <w:lang w:eastAsia="en-US"/>
        </w:rPr>
        <w:t>……………………</w:t>
      </w:r>
      <w:r w:rsidR="00F93467">
        <w:rPr>
          <w:rFonts w:eastAsia="Calibri"/>
          <w:sz w:val="24"/>
          <w:szCs w:val="28"/>
          <w:lang w:eastAsia="en-US"/>
        </w:rPr>
        <w:t>.</w:t>
      </w:r>
      <w:r w:rsidR="00BD59BB">
        <w:rPr>
          <w:rFonts w:eastAsia="Calibri"/>
          <w:sz w:val="24"/>
          <w:szCs w:val="28"/>
          <w:lang w:eastAsia="en-US"/>
        </w:rPr>
        <w:t>…</w:t>
      </w:r>
      <w:r w:rsidR="0094703D">
        <w:rPr>
          <w:rFonts w:eastAsia="Calibri"/>
          <w:sz w:val="24"/>
          <w:szCs w:val="28"/>
          <w:lang w:eastAsia="en-US"/>
        </w:rPr>
        <w:t>…...</w:t>
      </w:r>
      <w:r w:rsidR="00212782">
        <w:rPr>
          <w:rFonts w:eastAsia="Calibri"/>
          <w:sz w:val="24"/>
          <w:szCs w:val="28"/>
          <w:lang w:eastAsia="en-US"/>
        </w:rPr>
        <w:t>45</w:t>
      </w:r>
    </w:p>
    <w:p w:rsidR="00CF16F5" w:rsidRPr="00CF16F5" w:rsidRDefault="00CF16F5" w:rsidP="00E11564">
      <w:pPr>
        <w:jc w:val="both"/>
        <w:rPr>
          <w:rFonts w:eastAsia="Calibri"/>
          <w:sz w:val="24"/>
          <w:szCs w:val="28"/>
          <w:lang w:eastAsia="en-US"/>
        </w:rPr>
      </w:pPr>
      <w:r w:rsidRPr="00CF16F5">
        <w:rPr>
          <w:rFonts w:eastAsia="Calibri"/>
          <w:sz w:val="24"/>
          <w:szCs w:val="28"/>
          <w:lang w:eastAsia="en-US"/>
        </w:rPr>
        <w:t>2.1. Сильная экономика с привлекательным инвестиционным климатом</w:t>
      </w:r>
      <w:r w:rsidR="00BD59BB">
        <w:rPr>
          <w:rFonts w:eastAsia="Calibri"/>
          <w:sz w:val="24"/>
          <w:szCs w:val="28"/>
          <w:lang w:eastAsia="en-US"/>
        </w:rPr>
        <w:t>……………</w:t>
      </w:r>
      <w:r w:rsidR="00212782">
        <w:rPr>
          <w:rFonts w:eastAsia="Calibri"/>
          <w:sz w:val="24"/>
          <w:szCs w:val="28"/>
          <w:lang w:eastAsia="en-US"/>
        </w:rPr>
        <w:t>...</w:t>
      </w:r>
      <w:r w:rsidR="0094703D">
        <w:rPr>
          <w:rFonts w:eastAsia="Calibri"/>
          <w:sz w:val="24"/>
          <w:szCs w:val="28"/>
          <w:lang w:eastAsia="en-US"/>
        </w:rPr>
        <w:t>..........</w:t>
      </w:r>
      <w:r w:rsidR="00212782">
        <w:rPr>
          <w:rFonts w:eastAsia="Calibri"/>
          <w:sz w:val="24"/>
          <w:szCs w:val="28"/>
          <w:lang w:eastAsia="en-US"/>
        </w:rPr>
        <w:t>45</w:t>
      </w:r>
    </w:p>
    <w:p w:rsidR="00CF16F5" w:rsidRDefault="00CF16F5" w:rsidP="00E11564">
      <w:pPr>
        <w:jc w:val="both"/>
        <w:rPr>
          <w:rFonts w:eastAsia="Calibri"/>
          <w:sz w:val="24"/>
          <w:szCs w:val="28"/>
          <w:lang w:eastAsia="en-US"/>
        </w:rPr>
      </w:pPr>
      <w:r w:rsidRPr="00CF16F5">
        <w:rPr>
          <w:rFonts w:eastAsia="Calibri"/>
          <w:sz w:val="24"/>
          <w:szCs w:val="28"/>
          <w:lang w:eastAsia="en-US"/>
        </w:rPr>
        <w:t>2.1.1. Эффективная инвестиционная политика</w:t>
      </w:r>
      <w:r w:rsidR="00BD59BB">
        <w:rPr>
          <w:rFonts w:eastAsia="Calibri"/>
          <w:sz w:val="24"/>
          <w:szCs w:val="28"/>
          <w:lang w:eastAsia="en-US"/>
        </w:rPr>
        <w:t>…………………………………</w:t>
      </w:r>
      <w:r w:rsidR="00F93467">
        <w:rPr>
          <w:rFonts w:eastAsia="Calibri"/>
          <w:sz w:val="24"/>
          <w:szCs w:val="28"/>
          <w:lang w:eastAsia="en-US"/>
        </w:rPr>
        <w:t>.</w:t>
      </w:r>
      <w:r w:rsidR="00BD59BB">
        <w:rPr>
          <w:rFonts w:eastAsia="Calibri"/>
          <w:sz w:val="24"/>
          <w:szCs w:val="28"/>
          <w:lang w:eastAsia="en-US"/>
        </w:rPr>
        <w:t>…</w:t>
      </w:r>
      <w:r w:rsidR="0094703D">
        <w:rPr>
          <w:rFonts w:eastAsia="Calibri"/>
          <w:sz w:val="24"/>
          <w:szCs w:val="28"/>
          <w:lang w:eastAsia="en-US"/>
        </w:rPr>
        <w:t>……………</w:t>
      </w:r>
      <w:r w:rsidR="00212782">
        <w:rPr>
          <w:rFonts w:eastAsia="Calibri"/>
          <w:sz w:val="24"/>
          <w:szCs w:val="28"/>
          <w:lang w:eastAsia="en-US"/>
        </w:rPr>
        <w:t>45</w:t>
      </w:r>
    </w:p>
    <w:p w:rsidR="00CF16F5" w:rsidRDefault="00CF16F5" w:rsidP="00E11564">
      <w:pPr>
        <w:jc w:val="both"/>
        <w:rPr>
          <w:rFonts w:eastAsia="Calibri"/>
          <w:sz w:val="24"/>
          <w:szCs w:val="28"/>
          <w:lang w:eastAsia="en-US"/>
        </w:rPr>
      </w:pPr>
      <w:r w:rsidRPr="00CF16F5">
        <w:rPr>
          <w:rFonts w:eastAsia="Calibri"/>
          <w:sz w:val="24"/>
          <w:szCs w:val="28"/>
          <w:lang w:eastAsia="en-US"/>
        </w:rPr>
        <w:t>2.1.2. Развитие предпринимательства</w:t>
      </w:r>
      <w:r w:rsidR="00BD59BB">
        <w:rPr>
          <w:rFonts w:eastAsia="Calibri"/>
          <w:sz w:val="24"/>
          <w:szCs w:val="28"/>
          <w:lang w:eastAsia="en-US"/>
        </w:rPr>
        <w:t>………………………………………………</w:t>
      </w:r>
      <w:r w:rsidR="0094703D">
        <w:rPr>
          <w:rFonts w:eastAsia="Calibri"/>
          <w:sz w:val="24"/>
          <w:szCs w:val="28"/>
          <w:lang w:eastAsia="en-US"/>
        </w:rPr>
        <w:t>……………</w:t>
      </w:r>
      <w:r w:rsidR="00212782">
        <w:rPr>
          <w:rFonts w:eastAsia="Calibri"/>
          <w:sz w:val="24"/>
          <w:szCs w:val="28"/>
          <w:lang w:eastAsia="en-US"/>
        </w:rPr>
        <w:t>47</w:t>
      </w:r>
    </w:p>
    <w:p w:rsidR="00CF16F5" w:rsidRDefault="00CF16F5" w:rsidP="00E11564">
      <w:pPr>
        <w:jc w:val="both"/>
        <w:rPr>
          <w:rFonts w:eastAsia="Calibri"/>
          <w:sz w:val="24"/>
          <w:szCs w:val="28"/>
          <w:lang w:eastAsia="en-US"/>
        </w:rPr>
      </w:pPr>
      <w:r w:rsidRPr="00CF16F5">
        <w:rPr>
          <w:rFonts w:eastAsia="Calibri"/>
          <w:sz w:val="24"/>
          <w:szCs w:val="28"/>
          <w:lang w:eastAsia="en-US"/>
        </w:rPr>
        <w:lastRenderedPageBreak/>
        <w:t>2.1.3. Кадровое обеспечение экономики</w:t>
      </w:r>
      <w:r w:rsidR="00BD59BB">
        <w:rPr>
          <w:rFonts w:eastAsia="Calibri"/>
          <w:sz w:val="24"/>
          <w:szCs w:val="28"/>
          <w:lang w:eastAsia="en-US"/>
        </w:rPr>
        <w:t>…………………………………………</w:t>
      </w:r>
      <w:r w:rsidR="00F76455">
        <w:rPr>
          <w:rFonts w:eastAsia="Calibri"/>
          <w:sz w:val="24"/>
          <w:szCs w:val="28"/>
          <w:lang w:eastAsia="en-US"/>
        </w:rPr>
        <w:t>.</w:t>
      </w:r>
      <w:r w:rsidR="00BD59BB">
        <w:rPr>
          <w:rFonts w:eastAsia="Calibri"/>
          <w:sz w:val="24"/>
          <w:szCs w:val="28"/>
          <w:lang w:eastAsia="en-US"/>
        </w:rPr>
        <w:t>…</w:t>
      </w:r>
      <w:r w:rsidR="009D6FF4">
        <w:rPr>
          <w:rFonts w:eastAsia="Calibri"/>
          <w:sz w:val="24"/>
          <w:szCs w:val="28"/>
          <w:lang w:eastAsia="en-US"/>
        </w:rPr>
        <w:t>…………...</w:t>
      </w:r>
      <w:r w:rsidR="00212782">
        <w:rPr>
          <w:rFonts w:eastAsia="Calibri"/>
          <w:sz w:val="24"/>
          <w:szCs w:val="28"/>
          <w:lang w:eastAsia="en-US"/>
        </w:rPr>
        <w:t>48</w:t>
      </w:r>
    </w:p>
    <w:p w:rsidR="00CF16F5" w:rsidRDefault="00CF16F5" w:rsidP="00E11564">
      <w:pPr>
        <w:jc w:val="both"/>
        <w:rPr>
          <w:rFonts w:eastAsia="Calibri"/>
          <w:sz w:val="24"/>
          <w:szCs w:val="28"/>
          <w:lang w:eastAsia="en-US"/>
        </w:rPr>
      </w:pPr>
      <w:r w:rsidRPr="00CF16F5">
        <w:rPr>
          <w:rFonts w:eastAsia="Calibri"/>
          <w:sz w:val="24"/>
          <w:szCs w:val="28"/>
          <w:lang w:eastAsia="en-US"/>
        </w:rPr>
        <w:t>2.2. Развитие сельского хозяйства и агропромышленного комплекса</w:t>
      </w:r>
      <w:r w:rsidR="00BD59BB">
        <w:rPr>
          <w:rFonts w:eastAsia="Calibri"/>
          <w:sz w:val="24"/>
          <w:szCs w:val="28"/>
          <w:lang w:eastAsia="en-US"/>
        </w:rPr>
        <w:t>………………</w:t>
      </w:r>
      <w:r w:rsidR="00212782">
        <w:rPr>
          <w:rFonts w:eastAsia="Calibri"/>
          <w:sz w:val="24"/>
          <w:szCs w:val="28"/>
          <w:lang w:eastAsia="en-US"/>
        </w:rPr>
        <w:t>.....</w:t>
      </w:r>
      <w:r w:rsidR="009D6FF4">
        <w:rPr>
          <w:rFonts w:eastAsia="Calibri"/>
          <w:sz w:val="24"/>
          <w:szCs w:val="28"/>
          <w:lang w:eastAsia="en-US"/>
        </w:rPr>
        <w:t>........</w:t>
      </w:r>
      <w:r w:rsidR="00212782">
        <w:rPr>
          <w:rFonts w:eastAsia="Calibri"/>
          <w:sz w:val="24"/>
          <w:szCs w:val="28"/>
          <w:lang w:eastAsia="en-US"/>
        </w:rPr>
        <w:t>49</w:t>
      </w:r>
    </w:p>
    <w:p w:rsidR="00CF16F5" w:rsidRDefault="00CF16F5" w:rsidP="00E11564">
      <w:pPr>
        <w:jc w:val="both"/>
        <w:rPr>
          <w:rFonts w:eastAsia="Calibri"/>
          <w:sz w:val="24"/>
          <w:szCs w:val="28"/>
          <w:lang w:eastAsia="en-US"/>
        </w:rPr>
      </w:pPr>
      <w:r w:rsidRPr="00CF16F5">
        <w:rPr>
          <w:rFonts w:eastAsia="Calibri"/>
          <w:sz w:val="24"/>
          <w:szCs w:val="28"/>
          <w:lang w:eastAsia="en-US"/>
        </w:rPr>
        <w:t>2.3. Современный строительный комплекс</w:t>
      </w:r>
      <w:r w:rsidR="00BD59BB">
        <w:rPr>
          <w:rFonts w:eastAsia="Calibri"/>
          <w:sz w:val="24"/>
          <w:szCs w:val="28"/>
          <w:lang w:eastAsia="en-US"/>
        </w:rPr>
        <w:t>……………………………………………</w:t>
      </w:r>
      <w:r w:rsidR="00212782">
        <w:rPr>
          <w:rFonts w:eastAsia="Calibri"/>
          <w:sz w:val="24"/>
          <w:szCs w:val="28"/>
          <w:lang w:eastAsia="en-US"/>
        </w:rPr>
        <w:t>...</w:t>
      </w:r>
      <w:r w:rsidR="009D6FF4">
        <w:rPr>
          <w:rFonts w:eastAsia="Calibri"/>
          <w:sz w:val="24"/>
          <w:szCs w:val="28"/>
          <w:lang w:eastAsia="en-US"/>
        </w:rPr>
        <w:t>...........</w:t>
      </w:r>
      <w:r w:rsidR="00212782">
        <w:rPr>
          <w:rFonts w:eastAsia="Calibri"/>
          <w:sz w:val="24"/>
          <w:szCs w:val="28"/>
          <w:lang w:eastAsia="en-US"/>
        </w:rPr>
        <w:t>51</w:t>
      </w:r>
    </w:p>
    <w:p w:rsidR="00CF16F5" w:rsidRPr="00CF16F5" w:rsidRDefault="00CF16F5" w:rsidP="00E11564">
      <w:pPr>
        <w:jc w:val="both"/>
        <w:rPr>
          <w:rFonts w:eastAsia="Calibri"/>
          <w:sz w:val="24"/>
          <w:szCs w:val="28"/>
          <w:lang w:eastAsia="en-US"/>
        </w:rPr>
      </w:pPr>
      <w:r w:rsidRPr="00CF16F5">
        <w:rPr>
          <w:rFonts w:eastAsia="Calibri"/>
          <w:sz w:val="24"/>
          <w:szCs w:val="28"/>
          <w:lang w:eastAsia="en-US"/>
        </w:rPr>
        <w:t>3. Территория проживания</w:t>
      </w:r>
      <w:r w:rsidR="00BD59BB">
        <w:rPr>
          <w:rFonts w:eastAsia="Calibri"/>
          <w:sz w:val="24"/>
          <w:szCs w:val="28"/>
          <w:lang w:eastAsia="en-US"/>
        </w:rPr>
        <w:t>…………………………………………………………………</w:t>
      </w:r>
      <w:r w:rsidR="00212782">
        <w:rPr>
          <w:rFonts w:eastAsia="Calibri"/>
          <w:sz w:val="24"/>
          <w:szCs w:val="28"/>
          <w:lang w:eastAsia="en-US"/>
        </w:rPr>
        <w:t>...</w:t>
      </w:r>
      <w:r w:rsidR="009D6FF4">
        <w:rPr>
          <w:rFonts w:eastAsia="Calibri"/>
          <w:sz w:val="24"/>
          <w:szCs w:val="28"/>
          <w:lang w:eastAsia="en-US"/>
        </w:rPr>
        <w:t>.......</w:t>
      </w:r>
      <w:r w:rsidR="00212782">
        <w:rPr>
          <w:rFonts w:eastAsia="Calibri"/>
          <w:sz w:val="24"/>
          <w:szCs w:val="28"/>
          <w:lang w:eastAsia="en-US"/>
        </w:rPr>
        <w:t>52</w:t>
      </w:r>
    </w:p>
    <w:p w:rsidR="00CF16F5" w:rsidRDefault="009D6FF4" w:rsidP="00E11564">
      <w:pPr>
        <w:jc w:val="both"/>
        <w:rPr>
          <w:rFonts w:eastAsia="Calibri"/>
          <w:sz w:val="24"/>
          <w:szCs w:val="28"/>
          <w:lang w:eastAsia="en-US"/>
        </w:rPr>
      </w:pPr>
      <w:r>
        <w:rPr>
          <w:rFonts w:eastAsia="Calibri"/>
          <w:sz w:val="24"/>
          <w:szCs w:val="28"/>
          <w:lang w:eastAsia="en-US"/>
        </w:rPr>
        <w:t>3.1.</w:t>
      </w:r>
      <w:r w:rsidR="00CF16F5" w:rsidRPr="00CF16F5">
        <w:rPr>
          <w:rFonts w:eastAsia="Calibri"/>
          <w:sz w:val="24"/>
          <w:szCs w:val="28"/>
          <w:lang w:eastAsia="en-US"/>
        </w:rPr>
        <w:t>Экологически привлекательный регион с рациональным использованием природных ресурсов</w:t>
      </w:r>
      <w:r w:rsidR="00BD59BB">
        <w:rPr>
          <w:rFonts w:eastAsia="Calibri"/>
          <w:sz w:val="24"/>
          <w:szCs w:val="28"/>
          <w:lang w:eastAsia="en-US"/>
        </w:rPr>
        <w:t>…………………………………………………………………………</w:t>
      </w:r>
      <w:r>
        <w:rPr>
          <w:rFonts w:eastAsia="Calibri"/>
          <w:sz w:val="24"/>
          <w:szCs w:val="28"/>
          <w:lang w:eastAsia="en-US"/>
        </w:rPr>
        <w:t>………………….</w:t>
      </w:r>
      <w:r w:rsidR="00212782">
        <w:rPr>
          <w:rFonts w:eastAsia="Calibri"/>
          <w:sz w:val="24"/>
          <w:szCs w:val="28"/>
          <w:lang w:eastAsia="en-US"/>
        </w:rPr>
        <w:t>52</w:t>
      </w:r>
    </w:p>
    <w:p w:rsidR="003C385E" w:rsidRPr="003C385E" w:rsidRDefault="003C385E" w:rsidP="00E11564">
      <w:pPr>
        <w:jc w:val="both"/>
        <w:rPr>
          <w:rFonts w:eastAsia="Calibri"/>
          <w:sz w:val="24"/>
          <w:szCs w:val="28"/>
          <w:lang w:eastAsia="en-US"/>
        </w:rPr>
      </w:pPr>
      <w:r w:rsidRPr="003C385E">
        <w:rPr>
          <w:rFonts w:eastAsia="Calibri"/>
          <w:sz w:val="24"/>
          <w:szCs w:val="28"/>
          <w:lang w:eastAsia="en-US"/>
        </w:rPr>
        <w:t>3.2. Инфраструктурная обеспеченность</w:t>
      </w:r>
      <w:r w:rsidR="00BD59BB">
        <w:rPr>
          <w:rFonts w:eastAsia="Calibri"/>
          <w:sz w:val="24"/>
          <w:szCs w:val="28"/>
          <w:lang w:eastAsia="en-US"/>
        </w:rPr>
        <w:t>…………………………………………………</w:t>
      </w:r>
      <w:r w:rsidR="009D6FF4">
        <w:rPr>
          <w:rFonts w:eastAsia="Calibri"/>
          <w:sz w:val="24"/>
          <w:szCs w:val="28"/>
          <w:lang w:eastAsia="en-US"/>
        </w:rPr>
        <w:t>……….</w:t>
      </w:r>
      <w:r w:rsidR="00212782">
        <w:rPr>
          <w:rFonts w:eastAsia="Calibri"/>
          <w:sz w:val="24"/>
          <w:szCs w:val="28"/>
          <w:lang w:eastAsia="en-US"/>
        </w:rPr>
        <w:t>53</w:t>
      </w:r>
    </w:p>
    <w:p w:rsidR="003C385E" w:rsidRDefault="003C385E" w:rsidP="00E11564">
      <w:pPr>
        <w:jc w:val="both"/>
        <w:rPr>
          <w:rFonts w:eastAsia="Calibri"/>
          <w:sz w:val="24"/>
          <w:szCs w:val="28"/>
          <w:lang w:eastAsia="en-US"/>
        </w:rPr>
      </w:pPr>
      <w:r w:rsidRPr="003C385E">
        <w:rPr>
          <w:rFonts w:eastAsia="Calibri"/>
          <w:sz w:val="24"/>
          <w:szCs w:val="28"/>
          <w:lang w:eastAsia="en-US"/>
        </w:rPr>
        <w:t>3.2.1</w:t>
      </w:r>
      <w:r w:rsidR="009D6FF4">
        <w:rPr>
          <w:rFonts w:eastAsia="Calibri"/>
          <w:sz w:val="24"/>
          <w:szCs w:val="28"/>
          <w:lang w:eastAsia="en-US"/>
        </w:rPr>
        <w:t>. </w:t>
      </w:r>
      <w:r w:rsidRPr="003C385E">
        <w:rPr>
          <w:rFonts w:eastAsia="Calibri"/>
          <w:sz w:val="24"/>
          <w:szCs w:val="28"/>
          <w:lang w:eastAsia="en-US"/>
        </w:rPr>
        <w:t>Транспортная система, соответствующая запросам населения и экономики муниципального образования</w:t>
      </w:r>
      <w:r w:rsidR="00BD59BB">
        <w:rPr>
          <w:rFonts w:eastAsia="Calibri"/>
          <w:sz w:val="24"/>
          <w:szCs w:val="28"/>
          <w:lang w:eastAsia="en-US"/>
        </w:rPr>
        <w:t>………………………………………………………………</w:t>
      </w:r>
      <w:r w:rsidR="009D6FF4">
        <w:rPr>
          <w:rFonts w:eastAsia="Calibri"/>
          <w:sz w:val="24"/>
          <w:szCs w:val="28"/>
          <w:lang w:eastAsia="en-US"/>
        </w:rPr>
        <w:t>…….</w:t>
      </w:r>
      <w:r w:rsidR="00212782">
        <w:rPr>
          <w:rFonts w:eastAsia="Calibri"/>
          <w:sz w:val="24"/>
          <w:szCs w:val="28"/>
          <w:lang w:eastAsia="en-US"/>
        </w:rPr>
        <w:t>53</w:t>
      </w:r>
    </w:p>
    <w:p w:rsidR="003C385E" w:rsidRDefault="003C385E" w:rsidP="00E11564">
      <w:pPr>
        <w:jc w:val="both"/>
        <w:rPr>
          <w:rFonts w:eastAsia="Calibri"/>
          <w:sz w:val="24"/>
          <w:szCs w:val="28"/>
          <w:lang w:eastAsia="en-US"/>
        </w:rPr>
      </w:pPr>
      <w:r w:rsidRPr="003C385E">
        <w:rPr>
          <w:rFonts w:eastAsia="Calibri"/>
          <w:sz w:val="24"/>
          <w:szCs w:val="28"/>
          <w:lang w:eastAsia="en-US"/>
        </w:rPr>
        <w:t>3.2.2. Энергетически обеспеченная территория</w:t>
      </w:r>
      <w:r w:rsidR="00BD59BB">
        <w:rPr>
          <w:rFonts w:eastAsia="Calibri"/>
          <w:sz w:val="24"/>
          <w:szCs w:val="28"/>
          <w:lang w:eastAsia="en-US"/>
        </w:rPr>
        <w:t>……………………………………</w:t>
      </w:r>
      <w:r w:rsidR="009D6FF4">
        <w:rPr>
          <w:rFonts w:eastAsia="Calibri"/>
          <w:sz w:val="24"/>
          <w:szCs w:val="28"/>
          <w:lang w:eastAsia="en-US"/>
        </w:rPr>
        <w:t>……………</w:t>
      </w:r>
      <w:r w:rsidR="00212782">
        <w:rPr>
          <w:rFonts w:eastAsia="Calibri"/>
          <w:sz w:val="24"/>
          <w:szCs w:val="28"/>
          <w:lang w:eastAsia="en-US"/>
        </w:rPr>
        <w:t>54</w:t>
      </w:r>
    </w:p>
    <w:p w:rsidR="003C385E" w:rsidRPr="003C385E" w:rsidRDefault="003C385E" w:rsidP="00E11564">
      <w:pPr>
        <w:jc w:val="both"/>
        <w:rPr>
          <w:rFonts w:eastAsia="Calibri"/>
          <w:sz w:val="24"/>
          <w:szCs w:val="28"/>
          <w:lang w:eastAsia="en-US"/>
        </w:rPr>
      </w:pPr>
      <w:r w:rsidRPr="003C385E">
        <w:rPr>
          <w:rFonts w:eastAsia="Calibri"/>
          <w:sz w:val="24"/>
          <w:szCs w:val="28"/>
          <w:lang w:eastAsia="en-US"/>
        </w:rPr>
        <w:t>4. Эффективная система управления</w:t>
      </w:r>
      <w:r w:rsidR="00BD59BB">
        <w:rPr>
          <w:rFonts w:eastAsia="Calibri"/>
          <w:sz w:val="24"/>
          <w:szCs w:val="28"/>
          <w:lang w:eastAsia="en-US"/>
        </w:rPr>
        <w:t>………………………………………………………</w:t>
      </w:r>
      <w:r w:rsidR="009D6FF4">
        <w:rPr>
          <w:rFonts w:eastAsia="Calibri"/>
          <w:sz w:val="24"/>
          <w:szCs w:val="28"/>
          <w:lang w:eastAsia="en-US"/>
        </w:rPr>
        <w:t>……..</w:t>
      </w:r>
      <w:r w:rsidR="00212782">
        <w:rPr>
          <w:rFonts w:eastAsia="Calibri"/>
          <w:sz w:val="24"/>
          <w:szCs w:val="28"/>
          <w:lang w:eastAsia="en-US"/>
        </w:rPr>
        <w:t>55</w:t>
      </w:r>
    </w:p>
    <w:p w:rsidR="003C385E" w:rsidRDefault="003C385E" w:rsidP="00E11564">
      <w:pPr>
        <w:jc w:val="both"/>
        <w:rPr>
          <w:rFonts w:eastAsia="Calibri"/>
          <w:sz w:val="24"/>
          <w:szCs w:val="28"/>
          <w:lang w:eastAsia="en-US"/>
        </w:rPr>
      </w:pPr>
      <w:r w:rsidRPr="003C385E">
        <w:rPr>
          <w:rFonts w:eastAsia="Calibri"/>
          <w:sz w:val="24"/>
          <w:szCs w:val="28"/>
          <w:lang w:eastAsia="en-US"/>
        </w:rPr>
        <w:t>4.1. «Умное» управление</w:t>
      </w:r>
      <w:r w:rsidR="00BD59BB">
        <w:rPr>
          <w:rFonts w:eastAsia="Calibri"/>
          <w:sz w:val="24"/>
          <w:szCs w:val="28"/>
          <w:lang w:eastAsia="en-US"/>
        </w:rPr>
        <w:t>………………………………………………………………</w:t>
      </w:r>
      <w:r w:rsidR="00212782">
        <w:rPr>
          <w:rFonts w:eastAsia="Calibri"/>
          <w:sz w:val="24"/>
          <w:szCs w:val="28"/>
          <w:lang w:eastAsia="en-US"/>
        </w:rPr>
        <w:t>....</w:t>
      </w:r>
      <w:r w:rsidR="009D6FF4">
        <w:rPr>
          <w:rFonts w:eastAsia="Calibri"/>
          <w:sz w:val="24"/>
          <w:szCs w:val="28"/>
          <w:lang w:eastAsia="en-US"/>
        </w:rPr>
        <w:t>............</w:t>
      </w:r>
      <w:r w:rsidR="00212782">
        <w:rPr>
          <w:rFonts w:eastAsia="Calibri"/>
          <w:sz w:val="24"/>
          <w:szCs w:val="28"/>
          <w:lang w:eastAsia="en-US"/>
        </w:rPr>
        <w:t>55</w:t>
      </w:r>
    </w:p>
    <w:p w:rsidR="003C385E" w:rsidRDefault="003C385E" w:rsidP="00E11564">
      <w:pPr>
        <w:jc w:val="both"/>
        <w:rPr>
          <w:rFonts w:eastAsia="Calibri"/>
          <w:sz w:val="24"/>
          <w:szCs w:val="28"/>
          <w:lang w:eastAsia="en-US"/>
        </w:rPr>
      </w:pPr>
      <w:r w:rsidRPr="003C385E">
        <w:rPr>
          <w:rFonts w:eastAsia="Calibri"/>
          <w:sz w:val="24"/>
          <w:szCs w:val="28"/>
          <w:lang w:eastAsia="en-US"/>
        </w:rPr>
        <w:t>4.2. Эффективное управление государственным имуществом</w:t>
      </w:r>
      <w:r w:rsidR="00BD59BB">
        <w:rPr>
          <w:rFonts w:eastAsia="Calibri"/>
          <w:sz w:val="24"/>
          <w:szCs w:val="28"/>
          <w:lang w:eastAsia="en-US"/>
        </w:rPr>
        <w:t>………………………</w:t>
      </w:r>
      <w:r w:rsidR="00212782">
        <w:rPr>
          <w:rFonts w:eastAsia="Calibri"/>
          <w:sz w:val="24"/>
          <w:szCs w:val="28"/>
          <w:lang w:eastAsia="en-US"/>
        </w:rPr>
        <w:t>...</w:t>
      </w:r>
      <w:r w:rsidR="009D6FF4">
        <w:rPr>
          <w:rFonts w:eastAsia="Calibri"/>
          <w:sz w:val="24"/>
          <w:szCs w:val="28"/>
          <w:lang w:eastAsia="en-US"/>
        </w:rPr>
        <w:t>............</w:t>
      </w:r>
      <w:r w:rsidR="00212782">
        <w:rPr>
          <w:rFonts w:eastAsia="Calibri"/>
          <w:sz w:val="24"/>
          <w:szCs w:val="28"/>
          <w:lang w:eastAsia="en-US"/>
        </w:rPr>
        <w:t>56</w:t>
      </w:r>
    </w:p>
    <w:p w:rsidR="003C385E" w:rsidRDefault="00596FB9" w:rsidP="00E11564">
      <w:pPr>
        <w:jc w:val="both"/>
        <w:rPr>
          <w:rFonts w:eastAsia="Calibri"/>
          <w:sz w:val="24"/>
          <w:szCs w:val="28"/>
          <w:lang w:eastAsia="en-US"/>
        </w:rPr>
      </w:pPr>
      <w:r w:rsidRPr="00596FB9">
        <w:rPr>
          <w:rFonts w:eastAsia="Calibri"/>
          <w:sz w:val="24"/>
          <w:szCs w:val="28"/>
          <w:lang w:eastAsia="en-US"/>
        </w:rPr>
        <w:t>4.3. Сбалансированная и устойчивая бюджетная система</w:t>
      </w:r>
      <w:r w:rsidR="00BD59BB">
        <w:rPr>
          <w:rFonts w:eastAsia="Calibri"/>
          <w:sz w:val="24"/>
          <w:szCs w:val="28"/>
          <w:lang w:eastAsia="en-US"/>
        </w:rPr>
        <w:t>……………………………</w:t>
      </w:r>
      <w:r w:rsidR="009D6FF4">
        <w:rPr>
          <w:rFonts w:eastAsia="Calibri"/>
          <w:sz w:val="24"/>
          <w:szCs w:val="28"/>
          <w:lang w:eastAsia="en-US"/>
        </w:rPr>
        <w:t>……….</w:t>
      </w:r>
      <w:r w:rsidR="00212782">
        <w:rPr>
          <w:rFonts w:eastAsia="Calibri"/>
          <w:sz w:val="24"/>
          <w:szCs w:val="28"/>
          <w:lang w:eastAsia="en-US"/>
        </w:rPr>
        <w:t>.57</w:t>
      </w:r>
    </w:p>
    <w:p w:rsidR="00596FB9" w:rsidRPr="00596FB9" w:rsidRDefault="009D6FF4" w:rsidP="00596FB9">
      <w:pPr>
        <w:jc w:val="both"/>
        <w:rPr>
          <w:rFonts w:eastAsia="Calibri"/>
          <w:sz w:val="24"/>
          <w:szCs w:val="28"/>
          <w:lang w:eastAsia="en-US"/>
        </w:rPr>
      </w:pPr>
      <w:r>
        <w:rPr>
          <w:rFonts w:eastAsia="Calibri"/>
          <w:sz w:val="24"/>
          <w:szCs w:val="28"/>
          <w:lang w:eastAsia="en-US"/>
        </w:rPr>
        <w:t>IV. </w:t>
      </w:r>
      <w:r w:rsidR="00596FB9">
        <w:rPr>
          <w:rFonts w:eastAsia="Calibri"/>
          <w:sz w:val="24"/>
          <w:szCs w:val="28"/>
          <w:lang w:eastAsia="en-US"/>
        </w:rPr>
        <w:t>О</w:t>
      </w:r>
      <w:r w:rsidR="00596FB9" w:rsidRPr="00596FB9">
        <w:rPr>
          <w:rFonts w:eastAsia="Calibri"/>
          <w:sz w:val="24"/>
          <w:szCs w:val="28"/>
          <w:lang w:eastAsia="en-US"/>
        </w:rPr>
        <w:t>сновные механизмы и ресурсное обеспечение реализации стратегии</w:t>
      </w:r>
      <w:r w:rsidR="00BD59BB">
        <w:rPr>
          <w:rFonts w:eastAsia="Calibri"/>
          <w:sz w:val="24"/>
          <w:szCs w:val="28"/>
          <w:lang w:eastAsia="en-US"/>
        </w:rPr>
        <w:t>…………………</w:t>
      </w:r>
      <w:r w:rsidR="00F93467">
        <w:rPr>
          <w:rFonts w:eastAsia="Calibri"/>
          <w:sz w:val="24"/>
          <w:szCs w:val="28"/>
          <w:lang w:eastAsia="en-US"/>
        </w:rPr>
        <w:t>..</w:t>
      </w:r>
      <w:r w:rsidR="00BD59BB">
        <w:rPr>
          <w:rFonts w:eastAsia="Calibri"/>
          <w:sz w:val="24"/>
          <w:szCs w:val="28"/>
          <w:lang w:eastAsia="en-US"/>
        </w:rPr>
        <w:t>.</w:t>
      </w:r>
      <w:r w:rsidR="00212782">
        <w:rPr>
          <w:rFonts w:eastAsia="Calibri"/>
          <w:sz w:val="24"/>
          <w:szCs w:val="28"/>
          <w:lang w:eastAsia="en-US"/>
        </w:rPr>
        <w:t>58</w:t>
      </w:r>
    </w:p>
    <w:p w:rsidR="00596FB9" w:rsidRPr="00E11564" w:rsidRDefault="00E11564" w:rsidP="00E11564">
      <w:pPr>
        <w:jc w:val="both"/>
        <w:rPr>
          <w:rFonts w:eastAsia="Calibri"/>
          <w:sz w:val="24"/>
          <w:szCs w:val="28"/>
          <w:lang w:eastAsia="en-US"/>
        </w:rPr>
      </w:pPr>
      <w:r>
        <w:rPr>
          <w:rFonts w:eastAsia="Calibri"/>
          <w:sz w:val="24"/>
          <w:szCs w:val="28"/>
          <w:lang w:eastAsia="en-US"/>
        </w:rPr>
        <w:t>1. </w:t>
      </w:r>
      <w:r w:rsidR="00596FB9" w:rsidRPr="00E11564">
        <w:rPr>
          <w:rFonts w:eastAsia="Calibri"/>
          <w:sz w:val="24"/>
          <w:szCs w:val="28"/>
          <w:lang w:eastAsia="en-US"/>
        </w:rPr>
        <w:t>Механизмы и инструменты</w:t>
      </w:r>
      <w:r w:rsidR="00BD59BB" w:rsidRPr="00E11564">
        <w:rPr>
          <w:rFonts w:eastAsia="Calibri"/>
          <w:sz w:val="24"/>
          <w:szCs w:val="28"/>
          <w:lang w:eastAsia="en-US"/>
        </w:rPr>
        <w:t>………………………………………………………………</w:t>
      </w:r>
      <w:r w:rsidR="00BE52AF">
        <w:rPr>
          <w:rFonts w:eastAsia="Calibri"/>
          <w:sz w:val="24"/>
          <w:szCs w:val="28"/>
          <w:lang w:eastAsia="en-US"/>
        </w:rPr>
        <w:t>…….</w:t>
      </w:r>
      <w:r w:rsidR="00212782" w:rsidRPr="00E11564">
        <w:rPr>
          <w:rFonts w:eastAsia="Calibri"/>
          <w:sz w:val="24"/>
          <w:szCs w:val="28"/>
          <w:lang w:eastAsia="en-US"/>
        </w:rPr>
        <w:t>58</w:t>
      </w:r>
    </w:p>
    <w:p w:rsidR="00596FB9" w:rsidRDefault="00E11564" w:rsidP="00E11564">
      <w:pPr>
        <w:jc w:val="both"/>
        <w:rPr>
          <w:rFonts w:eastAsia="Calibri"/>
          <w:sz w:val="24"/>
          <w:szCs w:val="28"/>
          <w:lang w:eastAsia="en-US"/>
        </w:rPr>
      </w:pPr>
      <w:r>
        <w:rPr>
          <w:rFonts w:eastAsia="Calibri"/>
          <w:sz w:val="24"/>
          <w:szCs w:val="28"/>
          <w:lang w:eastAsia="en-US"/>
        </w:rPr>
        <w:t>2. </w:t>
      </w:r>
      <w:r w:rsidR="00596FB9" w:rsidRPr="00596FB9">
        <w:rPr>
          <w:rFonts w:eastAsia="Calibri"/>
          <w:sz w:val="24"/>
          <w:szCs w:val="28"/>
          <w:lang w:eastAsia="en-US"/>
        </w:rPr>
        <w:t>Ресурсное обеспечение, оценка финансовых ресурсов</w:t>
      </w:r>
      <w:r w:rsidR="00BD59BB">
        <w:rPr>
          <w:rFonts w:eastAsia="Calibri"/>
          <w:sz w:val="24"/>
          <w:szCs w:val="28"/>
          <w:lang w:eastAsia="en-US"/>
        </w:rPr>
        <w:t>…………………………………</w:t>
      </w:r>
      <w:r w:rsidR="00BE52AF">
        <w:rPr>
          <w:rFonts w:eastAsia="Calibri"/>
          <w:sz w:val="24"/>
          <w:szCs w:val="28"/>
          <w:lang w:eastAsia="en-US"/>
        </w:rPr>
        <w:t>……</w:t>
      </w:r>
      <w:r w:rsidR="00212782">
        <w:rPr>
          <w:rFonts w:eastAsia="Calibri"/>
          <w:sz w:val="24"/>
          <w:szCs w:val="28"/>
          <w:lang w:eastAsia="en-US"/>
        </w:rPr>
        <w:t>59</w:t>
      </w:r>
    </w:p>
    <w:p w:rsidR="00596FB9" w:rsidRDefault="00596FB9" w:rsidP="00596FB9">
      <w:pPr>
        <w:jc w:val="both"/>
        <w:rPr>
          <w:rFonts w:eastAsia="Calibri"/>
          <w:sz w:val="24"/>
          <w:szCs w:val="28"/>
          <w:lang w:eastAsia="en-US"/>
        </w:rPr>
      </w:pPr>
      <w:r>
        <w:rPr>
          <w:rFonts w:eastAsia="Calibri"/>
          <w:sz w:val="24"/>
          <w:szCs w:val="28"/>
          <w:lang w:eastAsia="en-US"/>
        </w:rPr>
        <w:t xml:space="preserve">V. Сроки и ожидаемые результаты </w:t>
      </w:r>
      <w:r w:rsidRPr="00596FB9">
        <w:rPr>
          <w:rFonts w:eastAsia="Calibri"/>
          <w:sz w:val="24"/>
          <w:szCs w:val="28"/>
          <w:lang w:eastAsia="en-US"/>
        </w:rPr>
        <w:t>реализации стратегии</w:t>
      </w:r>
      <w:r w:rsidR="00BD59BB">
        <w:rPr>
          <w:rFonts w:eastAsia="Calibri"/>
          <w:sz w:val="24"/>
          <w:szCs w:val="28"/>
          <w:lang w:eastAsia="en-US"/>
        </w:rPr>
        <w:t>……………………………………</w:t>
      </w:r>
      <w:r w:rsidR="00212782">
        <w:rPr>
          <w:rFonts w:eastAsia="Calibri"/>
          <w:sz w:val="24"/>
          <w:szCs w:val="28"/>
          <w:lang w:eastAsia="en-US"/>
        </w:rPr>
        <w:t>...60</w:t>
      </w:r>
    </w:p>
    <w:p w:rsidR="00596FB9" w:rsidRDefault="00596FB9" w:rsidP="00596FB9">
      <w:pPr>
        <w:jc w:val="both"/>
        <w:rPr>
          <w:rFonts w:eastAsia="Calibri"/>
          <w:sz w:val="24"/>
          <w:szCs w:val="28"/>
          <w:lang w:eastAsia="en-US"/>
        </w:rPr>
      </w:pPr>
      <w:r w:rsidRPr="00596FB9">
        <w:rPr>
          <w:rFonts w:eastAsia="Calibri"/>
          <w:sz w:val="24"/>
          <w:szCs w:val="28"/>
          <w:lang w:eastAsia="en-US"/>
        </w:rPr>
        <w:t>1. Сроки и этапы реализации</w:t>
      </w:r>
      <w:r w:rsidR="00BD59BB">
        <w:rPr>
          <w:rFonts w:eastAsia="Calibri"/>
          <w:sz w:val="24"/>
          <w:szCs w:val="28"/>
          <w:lang w:eastAsia="en-US"/>
        </w:rPr>
        <w:t>…………………………………………………………………</w:t>
      </w:r>
      <w:r w:rsidR="00BE52AF">
        <w:rPr>
          <w:rFonts w:eastAsia="Calibri"/>
          <w:sz w:val="24"/>
          <w:szCs w:val="28"/>
          <w:lang w:eastAsia="en-US"/>
        </w:rPr>
        <w:t>…...</w:t>
      </w:r>
      <w:r w:rsidR="00212782">
        <w:rPr>
          <w:rFonts w:eastAsia="Calibri"/>
          <w:sz w:val="24"/>
          <w:szCs w:val="28"/>
          <w:lang w:eastAsia="en-US"/>
        </w:rPr>
        <w:t>60</w:t>
      </w:r>
    </w:p>
    <w:p w:rsidR="00596FB9" w:rsidRDefault="00596FB9" w:rsidP="00596FB9">
      <w:pPr>
        <w:jc w:val="both"/>
        <w:rPr>
          <w:rFonts w:eastAsia="Calibri"/>
          <w:sz w:val="24"/>
          <w:szCs w:val="28"/>
          <w:lang w:eastAsia="en-US"/>
        </w:rPr>
      </w:pPr>
      <w:r w:rsidRPr="00596FB9">
        <w:rPr>
          <w:rFonts w:eastAsia="Calibri"/>
          <w:sz w:val="24"/>
          <w:szCs w:val="28"/>
          <w:lang w:eastAsia="en-US"/>
        </w:rPr>
        <w:t>2. Ожидаемые результаты</w:t>
      </w:r>
      <w:r w:rsidR="00BD59BB">
        <w:rPr>
          <w:rFonts w:eastAsia="Calibri"/>
          <w:sz w:val="24"/>
          <w:szCs w:val="28"/>
          <w:lang w:eastAsia="en-US"/>
        </w:rPr>
        <w:t>……………………………………………………………………</w:t>
      </w:r>
      <w:r w:rsidR="00BE52AF">
        <w:rPr>
          <w:rFonts w:eastAsia="Calibri"/>
          <w:sz w:val="24"/>
          <w:szCs w:val="28"/>
          <w:lang w:eastAsia="en-US"/>
        </w:rPr>
        <w:t>……</w:t>
      </w:r>
      <w:r w:rsidR="00212782">
        <w:rPr>
          <w:rFonts w:eastAsia="Calibri"/>
          <w:sz w:val="24"/>
          <w:szCs w:val="28"/>
          <w:lang w:eastAsia="en-US"/>
        </w:rPr>
        <w:t>61</w:t>
      </w:r>
    </w:p>
    <w:p w:rsidR="00596FB9" w:rsidRDefault="00596FB9" w:rsidP="00596FB9">
      <w:pPr>
        <w:jc w:val="both"/>
        <w:rPr>
          <w:rFonts w:eastAsia="Calibri"/>
          <w:sz w:val="24"/>
          <w:szCs w:val="28"/>
          <w:lang w:eastAsia="en-US"/>
        </w:rPr>
      </w:pPr>
      <w:r>
        <w:rPr>
          <w:rFonts w:eastAsia="Calibri"/>
          <w:sz w:val="24"/>
          <w:szCs w:val="28"/>
          <w:lang w:eastAsia="en-US"/>
        </w:rPr>
        <w:t>З</w:t>
      </w:r>
      <w:r w:rsidRPr="00596FB9">
        <w:rPr>
          <w:rFonts w:eastAsia="Calibri"/>
          <w:sz w:val="24"/>
          <w:szCs w:val="28"/>
          <w:lang w:eastAsia="en-US"/>
        </w:rPr>
        <w:t>аключение</w:t>
      </w:r>
      <w:r w:rsidR="00BD59BB">
        <w:rPr>
          <w:rFonts w:eastAsia="Calibri"/>
          <w:sz w:val="24"/>
          <w:szCs w:val="28"/>
          <w:lang w:eastAsia="en-US"/>
        </w:rPr>
        <w:t>…………………………………………………………………………………………</w:t>
      </w:r>
      <w:r w:rsidR="006D67AE">
        <w:rPr>
          <w:rFonts w:eastAsia="Calibri"/>
          <w:sz w:val="24"/>
          <w:szCs w:val="28"/>
          <w:lang w:eastAsia="en-US"/>
        </w:rPr>
        <w:t>65</w:t>
      </w:r>
    </w:p>
    <w:p w:rsidR="00CF7B14" w:rsidRDefault="00CF7B14" w:rsidP="00CF7B14">
      <w:pPr>
        <w:jc w:val="both"/>
        <w:rPr>
          <w:rFonts w:eastAsia="Calibri"/>
          <w:sz w:val="24"/>
          <w:szCs w:val="28"/>
          <w:lang w:eastAsia="en-US"/>
        </w:rPr>
      </w:pPr>
      <w:r>
        <w:rPr>
          <w:rFonts w:eastAsia="Calibri"/>
          <w:sz w:val="24"/>
          <w:szCs w:val="28"/>
          <w:lang w:eastAsia="en-US"/>
        </w:rPr>
        <w:t>Приложение 1 Ц</w:t>
      </w:r>
      <w:r w:rsidRPr="00CF7B14">
        <w:rPr>
          <w:rFonts w:eastAsia="Calibri"/>
          <w:sz w:val="24"/>
          <w:szCs w:val="28"/>
          <w:lang w:eastAsia="en-US"/>
        </w:rPr>
        <w:t>елевые показатели</w:t>
      </w:r>
      <w:r w:rsidR="003F4A2C">
        <w:rPr>
          <w:rFonts w:eastAsia="Calibri"/>
          <w:sz w:val="24"/>
          <w:szCs w:val="28"/>
          <w:lang w:eastAsia="en-US"/>
        </w:rPr>
        <w:t xml:space="preserve"> </w:t>
      </w:r>
      <w:r w:rsidRPr="00CF7B14">
        <w:rPr>
          <w:rFonts w:eastAsia="Calibri"/>
          <w:sz w:val="24"/>
          <w:szCs w:val="28"/>
          <w:lang w:eastAsia="en-US"/>
        </w:rPr>
        <w:t>стратегии со</w:t>
      </w:r>
      <w:r>
        <w:rPr>
          <w:rFonts w:eastAsia="Calibri"/>
          <w:sz w:val="24"/>
          <w:szCs w:val="28"/>
          <w:lang w:eastAsia="en-US"/>
        </w:rPr>
        <w:t xml:space="preserve">циально-экономического развития </w:t>
      </w:r>
      <w:r w:rsidRPr="00CF7B14">
        <w:rPr>
          <w:rFonts w:eastAsia="Calibri"/>
          <w:sz w:val="24"/>
          <w:szCs w:val="28"/>
          <w:lang w:eastAsia="en-US"/>
        </w:rPr>
        <w:t xml:space="preserve">муниципального образования </w:t>
      </w:r>
      <w:r w:rsidR="00D17FB0">
        <w:rPr>
          <w:rFonts w:eastAsia="Calibri"/>
          <w:sz w:val="24"/>
          <w:szCs w:val="28"/>
          <w:lang w:eastAsia="en-US"/>
        </w:rPr>
        <w:t>городского округа «У</w:t>
      </w:r>
      <w:r w:rsidRPr="00CF7B14">
        <w:rPr>
          <w:rFonts w:eastAsia="Calibri"/>
          <w:sz w:val="24"/>
          <w:szCs w:val="28"/>
          <w:lang w:eastAsia="en-US"/>
        </w:rPr>
        <w:t>синск» на период до 2035 года</w:t>
      </w:r>
      <w:r w:rsidR="00BD59BB">
        <w:rPr>
          <w:rFonts w:eastAsia="Calibri"/>
          <w:sz w:val="24"/>
          <w:szCs w:val="28"/>
          <w:lang w:eastAsia="en-US"/>
        </w:rPr>
        <w:t>………</w:t>
      </w:r>
      <w:r w:rsidR="00F93467">
        <w:rPr>
          <w:rFonts w:eastAsia="Calibri"/>
          <w:sz w:val="24"/>
          <w:szCs w:val="28"/>
          <w:lang w:eastAsia="en-US"/>
        </w:rPr>
        <w:t>..</w:t>
      </w:r>
      <w:r w:rsidR="00BD59BB">
        <w:rPr>
          <w:rFonts w:eastAsia="Calibri"/>
          <w:sz w:val="24"/>
          <w:szCs w:val="28"/>
          <w:lang w:eastAsia="en-US"/>
        </w:rPr>
        <w:t>.</w:t>
      </w:r>
      <w:r w:rsidR="006D67AE">
        <w:rPr>
          <w:rFonts w:eastAsia="Calibri"/>
          <w:sz w:val="24"/>
          <w:szCs w:val="28"/>
          <w:lang w:eastAsia="en-US"/>
        </w:rPr>
        <w:t>67</w:t>
      </w:r>
    </w:p>
    <w:p w:rsidR="00CF7B14" w:rsidRDefault="00CF7B14" w:rsidP="00CF7B14">
      <w:pPr>
        <w:jc w:val="both"/>
        <w:rPr>
          <w:rFonts w:eastAsia="Calibri"/>
          <w:sz w:val="24"/>
          <w:szCs w:val="28"/>
          <w:lang w:eastAsia="en-US"/>
        </w:rPr>
      </w:pPr>
      <w:r w:rsidRPr="00CF7B14">
        <w:rPr>
          <w:rFonts w:eastAsia="Calibri"/>
          <w:sz w:val="24"/>
          <w:szCs w:val="28"/>
          <w:lang w:eastAsia="en-US"/>
        </w:rPr>
        <w:t>Приложение 2</w:t>
      </w:r>
      <w:r>
        <w:rPr>
          <w:rFonts w:eastAsia="Calibri"/>
          <w:sz w:val="24"/>
          <w:szCs w:val="28"/>
          <w:lang w:eastAsia="en-US"/>
        </w:rPr>
        <w:t xml:space="preserve"> П</w:t>
      </w:r>
      <w:r w:rsidRPr="00CF7B14">
        <w:rPr>
          <w:rFonts w:eastAsia="Calibri"/>
          <w:sz w:val="24"/>
          <w:szCs w:val="28"/>
          <w:lang w:eastAsia="en-US"/>
        </w:rPr>
        <w:t>еречень</w:t>
      </w:r>
      <w:r w:rsidR="003F4A2C">
        <w:rPr>
          <w:rFonts w:eastAsia="Calibri"/>
          <w:sz w:val="24"/>
          <w:szCs w:val="28"/>
          <w:lang w:eastAsia="en-US"/>
        </w:rPr>
        <w:t xml:space="preserve"> </w:t>
      </w:r>
      <w:r w:rsidRPr="00CF7B14">
        <w:rPr>
          <w:rFonts w:eastAsia="Calibri"/>
          <w:sz w:val="24"/>
          <w:szCs w:val="28"/>
          <w:lang w:eastAsia="en-US"/>
        </w:rPr>
        <w:t xml:space="preserve">муниципальных программ муниципального образования </w:t>
      </w:r>
      <w:r w:rsidR="00D17FB0">
        <w:rPr>
          <w:rFonts w:eastAsia="Calibri"/>
          <w:sz w:val="24"/>
          <w:szCs w:val="28"/>
          <w:lang w:eastAsia="en-US"/>
        </w:rPr>
        <w:t>городского округа «У</w:t>
      </w:r>
      <w:r w:rsidRPr="00CF7B14">
        <w:rPr>
          <w:rFonts w:eastAsia="Calibri"/>
          <w:sz w:val="24"/>
          <w:szCs w:val="28"/>
          <w:lang w:eastAsia="en-US"/>
        </w:rPr>
        <w:t>синск», необходимых для</w:t>
      </w:r>
      <w:r w:rsidR="003F4A2C">
        <w:rPr>
          <w:rFonts w:eastAsia="Calibri"/>
          <w:sz w:val="24"/>
          <w:szCs w:val="28"/>
          <w:lang w:eastAsia="en-US"/>
        </w:rPr>
        <w:t xml:space="preserve"> </w:t>
      </w:r>
      <w:r w:rsidRPr="00CF7B14">
        <w:rPr>
          <w:rFonts w:eastAsia="Calibri"/>
          <w:sz w:val="24"/>
          <w:szCs w:val="28"/>
          <w:lang w:eastAsia="en-US"/>
        </w:rPr>
        <w:t>реализации стратегии</w:t>
      </w:r>
      <w:r w:rsidR="00BD59BB">
        <w:rPr>
          <w:rFonts w:eastAsia="Calibri"/>
          <w:sz w:val="24"/>
          <w:szCs w:val="28"/>
          <w:lang w:eastAsia="en-US"/>
        </w:rPr>
        <w:t>……………………………………</w:t>
      </w:r>
      <w:r w:rsidR="003F4A2C">
        <w:rPr>
          <w:rFonts w:eastAsia="Calibri"/>
          <w:sz w:val="24"/>
          <w:szCs w:val="28"/>
          <w:lang w:eastAsia="en-US"/>
        </w:rPr>
        <w:t>.71</w:t>
      </w:r>
    </w:p>
    <w:p w:rsidR="00CF7B14" w:rsidRDefault="00CF7B14" w:rsidP="00CF7B14">
      <w:pPr>
        <w:jc w:val="both"/>
        <w:rPr>
          <w:rFonts w:eastAsia="Calibri"/>
          <w:sz w:val="24"/>
          <w:szCs w:val="28"/>
          <w:lang w:eastAsia="en-US"/>
        </w:rPr>
      </w:pPr>
      <w:r w:rsidRPr="00CF7B14">
        <w:rPr>
          <w:rFonts w:eastAsia="Calibri"/>
          <w:sz w:val="24"/>
          <w:szCs w:val="28"/>
          <w:lang w:eastAsia="en-US"/>
        </w:rPr>
        <w:t>Приложение 3</w:t>
      </w:r>
      <w:r w:rsidR="009F7ACD">
        <w:rPr>
          <w:rFonts w:eastAsia="Calibri"/>
          <w:sz w:val="24"/>
          <w:szCs w:val="28"/>
          <w:lang w:eastAsia="en-US"/>
        </w:rPr>
        <w:t xml:space="preserve"> </w:t>
      </w:r>
      <w:r w:rsidR="00D17FB0">
        <w:rPr>
          <w:rFonts w:eastAsia="Calibri"/>
          <w:sz w:val="24"/>
          <w:szCs w:val="28"/>
          <w:lang w:eastAsia="en-US"/>
        </w:rPr>
        <w:t>И</w:t>
      </w:r>
      <w:r w:rsidRPr="00CF7B14">
        <w:rPr>
          <w:rFonts w:eastAsia="Calibri"/>
          <w:sz w:val="24"/>
          <w:szCs w:val="28"/>
          <w:lang w:eastAsia="en-US"/>
        </w:rPr>
        <w:t>нвестиционные проекты</w:t>
      </w:r>
      <w:r w:rsidR="009F7ACD">
        <w:rPr>
          <w:rFonts w:eastAsia="Calibri"/>
          <w:sz w:val="24"/>
          <w:szCs w:val="28"/>
          <w:lang w:eastAsia="en-US"/>
        </w:rPr>
        <w:t xml:space="preserve"> </w:t>
      </w:r>
      <w:r w:rsidRPr="00CF7B14">
        <w:rPr>
          <w:rFonts w:eastAsia="Calibri"/>
          <w:sz w:val="24"/>
          <w:szCs w:val="28"/>
          <w:lang w:eastAsia="en-US"/>
        </w:rPr>
        <w:t xml:space="preserve">муниципального </w:t>
      </w:r>
      <w:r w:rsidR="00D17FB0">
        <w:rPr>
          <w:rFonts w:eastAsia="Calibri"/>
          <w:sz w:val="24"/>
          <w:szCs w:val="28"/>
          <w:lang w:eastAsia="en-US"/>
        </w:rPr>
        <w:t>образования городского округа «У</w:t>
      </w:r>
      <w:r w:rsidRPr="00CF7B14">
        <w:rPr>
          <w:rFonts w:eastAsia="Calibri"/>
          <w:sz w:val="24"/>
          <w:szCs w:val="28"/>
          <w:lang w:eastAsia="en-US"/>
        </w:rPr>
        <w:t>синск»</w:t>
      </w:r>
      <w:r w:rsidR="00BD59BB">
        <w:rPr>
          <w:rFonts w:eastAsia="Calibri"/>
          <w:sz w:val="24"/>
          <w:szCs w:val="28"/>
          <w:lang w:eastAsia="en-US"/>
        </w:rPr>
        <w:t>…………………………………………………………………………………………</w:t>
      </w:r>
      <w:r w:rsidR="00AF194B">
        <w:rPr>
          <w:rFonts w:eastAsia="Calibri"/>
          <w:sz w:val="24"/>
          <w:szCs w:val="28"/>
          <w:lang w:eastAsia="en-US"/>
        </w:rPr>
        <w:t>...</w:t>
      </w:r>
      <w:r w:rsidR="00BD59BB">
        <w:rPr>
          <w:rFonts w:eastAsia="Calibri"/>
          <w:sz w:val="24"/>
          <w:szCs w:val="28"/>
          <w:lang w:eastAsia="en-US"/>
        </w:rPr>
        <w:t>.</w:t>
      </w:r>
      <w:r w:rsidR="003F4A2C">
        <w:rPr>
          <w:rFonts w:eastAsia="Calibri"/>
          <w:sz w:val="24"/>
          <w:szCs w:val="28"/>
          <w:lang w:eastAsia="en-US"/>
        </w:rPr>
        <w:t>72</w:t>
      </w:r>
    </w:p>
    <w:p w:rsidR="00D17FB0" w:rsidRPr="00CF16F5" w:rsidRDefault="00D17FB0" w:rsidP="00D17FB0">
      <w:pPr>
        <w:jc w:val="both"/>
        <w:rPr>
          <w:rFonts w:eastAsia="Calibri"/>
          <w:sz w:val="24"/>
          <w:szCs w:val="28"/>
          <w:lang w:eastAsia="en-US"/>
        </w:rPr>
      </w:pPr>
      <w:r w:rsidRPr="00D17FB0">
        <w:rPr>
          <w:rFonts w:eastAsia="Calibri"/>
          <w:sz w:val="24"/>
          <w:szCs w:val="28"/>
          <w:lang w:eastAsia="en-US"/>
        </w:rPr>
        <w:t>Приложение 4</w:t>
      </w:r>
      <w:r>
        <w:rPr>
          <w:rFonts w:eastAsia="Calibri"/>
          <w:sz w:val="24"/>
          <w:szCs w:val="28"/>
          <w:lang w:eastAsia="en-US"/>
        </w:rPr>
        <w:t xml:space="preserve"> П</w:t>
      </w:r>
      <w:r w:rsidRPr="00D17FB0">
        <w:rPr>
          <w:rFonts w:eastAsia="Calibri"/>
          <w:sz w:val="24"/>
          <w:szCs w:val="28"/>
          <w:lang w:eastAsia="en-US"/>
        </w:rPr>
        <w:t>еречень</w:t>
      </w:r>
      <w:r w:rsidR="00BE52AF">
        <w:rPr>
          <w:rFonts w:eastAsia="Calibri"/>
          <w:sz w:val="24"/>
          <w:szCs w:val="28"/>
          <w:lang w:eastAsia="en-US"/>
        </w:rPr>
        <w:t xml:space="preserve"> </w:t>
      </w:r>
      <w:r w:rsidRPr="00D17FB0">
        <w:rPr>
          <w:rFonts w:eastAsia="Calibri"/>
          <w:sz w:val="24"/>
          <w:szCs w:val="28"/>
          <w:lang w:eastAsia="en-US"/>
        </w:rPr>
        <w:t>инвестиционных проектов республики коми,</w:t>
      </w:r>
      <w:r w:rsidR="00BE52AF">
        <w:rPr>
          <w:rFonts w:eastAsia="Calibri"/>
          <w:sz w:val="24"/>
          <w:szCs w:val="28"/>
          <w:lang w:eastAsia="en-US"/>
        </w:rPr>
        <w:t xml:space="preserve"> </w:t>
      </w:r>
      <w:r w:rsidRPr="00D17FB0">
        <w:rPr>
          <w:rFonts w:eastAsia="Calibri"/>
          <w:sz w:val="24"/>
          <w:szCs w:val="28"/>
          <w:lang w:eastAsia="en-US"/>
        </w:rPr>
        <w:t xml:space="preserve">касающихся муниципального образования </w:t>
      </w:r>
      <w:r>
        <w:rPr>
          <w:rFonts w:eastAsia="Calibri"/>
          <w:sz w:val="24"/>
          <w:szCs w:val="28"/>
          <w:lang w:eastAsia="en-US"/>
        </w:rPr>
        <w:t>городского округа «У</w:t>
      </w:r>
      <w:r w:rsidRPr="00D17FB0">
        <w:rPr>
          <w:rFonts w:eastAsia="Calibri"/>
          <w:sz w:val="24"/>
          <w:szCs w:val="28"/>
          <w:lang w:eastAsia="en-US"/>
        </w:rPr>
        <w:t>синск»</w:t>
      </w:r>
      <w:r w:rsidR="00BD59BB">
        <w:rPr>
          <w:rFonts w:eastAsia="Calibri"/>
          <w:sz w:val="24"/>
          <w:szCs w:val="28"/>
          <w:lang w:eastAsia="en-US"/>
        </w:rPr>
        <w:t>…………………………………</w:t>
      </w:r>
      <w:r w:rsidR="00EA2FAD">
        <w:rPr>
          <w:rFonts w:eastAsia="Calibri"/>
          <w:sz w:val="24"/>
          <w:szCs w:val="28"/>
          <w:lang w:eastAsia="en-US"/>
        </w:rPr>
        <w:t>...</w:t>
      </w:r>
      <w:r w:rsidR="009F7ACD">
        <w:rPr>
          <w:rFonts w:eastAsia="Calibri"/>
          <w:sz w:val="24"/>
          <w:szCs w:val="28"/>
          <w:lang w:eastAsia="en-US"/>
        </w:rPr>
        <w:t>79</w:t>
      </w:r>
    </w:p>
    <w:p w:rsidR="00DF41B8" w:rsidRPr="00CF16F5" w:rsidRDefault="00D17FB0" w:rsidP="00D17FB0">
      <w:pPr>
        <w:spacing w:line="276" w:lineRule="auto"/>
        <w:jc w:val="both"/>
        <w:rPr>
          <w:rFonts w:eastAsia="Calibri"/>
          <w:sz w:val="24"/>
          <w:szCs w:val="28"/>
          <w:lang w:eastAsia="en-US"/>
        </w:rPr>
      </w:pPr>
      <w:r w:rsidRPr="00D17FB0">
        <w:rPr>
          <w:rFonts w:eastAsia="Calibri"/>
          <w:sz w:val="24"/>
          <w:szCs w:val="28"/>
          <w:lang w:eastAsia="en-US"/>
        </w:rPr>
        <w:t>Приложение 5</w:t>
      </w:r>
      <w:r>
        <w:rPr>
          <w:rFonts w:eastAsia="Calibri"/>
          <w:sz w:val="24"/>
          <w:szCs w:val="28"/>
          <w:lang w:eastAsia="en-US"/>
        </w:rPr>
        <w:t xml:space="preserve"> П</w:t>
      </w:r>
      <w:r w:rsidRPr="00D17FB0">
        <w:rPr>
          <w:rFonts w:eastAsia="Calibri"/>
          <w:sz w:val="24"/>
          <w:szCs w:val="28"/>
          <w:lang w:eastAsia="en-US"/>
        </w:rPr>
        <w:t>еречень</w:t>
      </w:r>
      <w:r w:rsidR="007F5D00">
        <w:rPr>
          <w:rFonts w:eastAsia="Calibri"/>
          <w:sz w:val="24"/>
          <w:szCs w:val="28"/>
          <w:lang w:eastAsia="en-US"/>
        </w:rPr>
        <w:t xml:space="preserve"> </w:t>
      </w:r>
      <w:r w:rsidRPr="00D17FB0">
        <w:rPr>
          <w:rFonts w:eastAsia="Calibri"/>
          <w:sz w:val="24"/>
          <w:szCs w:val="28"/>
          <w:lang w:eastAsia="en-US"/>
        </w:rPr>
        <w:t xml:space="preserve">межрегиональных проектов, касающихся республики коми, </w:t>
      </w:r>
      <w:r>
        <w:rPr>
          <w:rFonts w:eastAsia="Calibri"/>
          <w:sz w:val="24"/>
          <w:szCs w:val="28"/>
          <w:lang w:eastAsia="en-US"/>
        </w:rPr>
        <w:t xml:space="preserve">в части </w:t>
      </w:r>
      <w:r w:rsidRPr="00D17FB0">
        <w:rPr>
          <w:rFonts w:eastAsia="Calibri"/>
          <w:sz w:val="24"/>
          <w:szCs w:val="28"/>
          <w:lang w:eastAsia="en-US"/>
        </w:rPr>
        <w:t>реализации на территории муниципального</w:t>
      </w:r>
      <w:r>
        <w:rPr>
          <w:rFonts w:eastAsia="Calibri"/>
          <w:sz w:val="24"/>
          <w:szCs w:val="28"/>
          <w:lang w:eastAsia="en-US"/>
        </w:rPr>
        <w:t xml:space="preserve"> образования городского округа «У</w:t>
      </w:r>
      <w:r w:rsidRPr="00D17FB0">
        <w:rPr>
          <w:rFonts w:eastAsia="Calibri"/>
          <w:sz w:val="24"/>
          <w:szCs w:val="28"/>
          <w:lang w:eastAsia="en-US"/>
        </w:rPr>
        <w:t>синск»</w:t>
      </w:r>
      <w:r w:rsidR="00BD59BB">
        <w:rPr>
          <w:rFonts w:eastAsia="Calibri"/>
          <w:sz w:val="24"/>
          <w:szCs w:val="28"/>
          <w:lang w:eastAsia="en-US"/>
        </w:rPr>
        <w:t>……</w:t>
      </w:r>
      <w:r w:rsidR="00212782">
        <w:rPr>
          <w:rFonts w:eastAsia="Calibri"/>
          <w:sz w:val="24"/>
          <w:szCs w:val="28"/>
          <w:lang w:eastAsia="en-US"/>
        </w:rPr>
        <w:t>...</w:t>
      </w:r>
      <w:bookmarkStart w:id="0" w:name="_GoBack"/>
      <w:bookmarkEnd w:id="0"/>
      <w:r w:rsidR="00BE52AF">
        <w:rPr>
          <w:rFonts w:eastAsia="Calibri"/>
          <w:sz w:val="24"/>
          <w:szCs w:val="28"/>
          <w:lang w:eastAsia="en-US"/>
        </w:rPr>
        <w:t>.............................................................................................................................</w:t>
      </w:r>
      <w:r w:rsidR="009F7ACD">
        <w:rPr>
          <w:rFonts w:eastAsia="Calibri"/>
          <w:sz w:val="24"/>
          <w:szCs w:val="28"/>
          <w:lang w:eastAsia="en-US"/>
        </w:rPr>
        <w:t>81</w:t>
      </w:r>
    </w:p>
    <w:p w:rsidR="00F130B9" w:rsidRDefault="00F130B9" w:rsidP="00F130B9">
      <w:pPr>
        <w:spacing w:line="276" w:lineRule="auto"/>
        <w:jc w:val="right"/>
        <w:rPr>
          <w:rFonts w:eastAsia="Calibri"/>
          <w:sz w:val="24"/>
          <w:szCs w:val="24"/>
          <w:lang w:eastAsia="en-US"/>
        </w:rPr>
      </w:pPr>
    </w:p>
    <w:p w:rsidR="00BD59BB" w:rsidRDefault="00BD59BB" w:rsidP="00F130B9">
      <w:pPr>
        <w:spacing w:line="276" w:lineRule="auto"/>
        <w:jc w:val="right"/>
        <w:rPr>
          <w:rFonts w:eastAsia="Calibri"/>
          <w:sz w:val="24"/>
          <w:szCs w:val="24"/>
          <w:lang w:eastAsia="en-US"/>
        </w:rPr>
      </w:pPr>
    </w:p>
    <w:p w:rsidR="00BD59BB" w:rsidRDefault="00BD59BB" w:rsidP="00F130B9">
      <w:pPr>
        <w:spacing w:line="276" w:lineRule="auto"/>
        <w:jc w:val="right"/>
        <w:rPr>
          <w:rFonts w:eastAsia="Calibri"/>
          <w:sz w:val="24"/>
          <w:szCs w:val="24"/>
          <w:lang w:eastAsia="en-US"/>
        </w:rPr>
      </w:pPr>
    </w:p>
    <w:p w:rsidR="00BD59BB" w:rsidRDefault="00BD59BB" w:rsidP="00F130B9">
      <w:pPr>
        <w:spacing w:line="276" w:lineRule="auto"/>
        <w:jc w:val="right"/>
        <w:rPr>
          <w:rFonts w:eastAsia="Calibri"/>
          <w:sz w:val="24"/>
          <w:szCs w:val="24"/>
          <w:lang w:eastAsia="en-US"/>
        </w:rPr>
      </w:pPr>
    </w:p>
    <w:p w:rsidR="00BD59BB" w:rsidRDefault="00BD59BB" w:rsidP="00F130B9">
      <w:pPr>
        <w:spacing w:line="276" w:lineRule="auto"/>
        <w:jc w:val="right"/>
        <w:rPr>
          <w:rFonts w:eastAsia="Calibri"/>
          <w:sz w:val="24"/>
          <w:szCs w:val="24"/>
          <w:lang w:eastAsia="en-US"/>
        </w:rPr>
      </w:pPr>
    </w:p>
    <w:p w:rsidR="00BD59BB" w:rsidRDefault="00BD59BB" w:rsidP="00F130B9">
      <w:pPr>
        <w:spacing w:line="276" w:lineRule="auto"/>
        <w:jc w:val="right"/>
        <w:rPr>
          <w:rFonts w:eastAsia="Calibri"/>
          <w:sz w:val="24"/>
          <w:szCs w:val="24"/>
          <w:lang w:eastAsia="en-US"/>
        </w:rPr>
      </w:pPr>
    </w:p>
    <w:p w:rsidR="00BD59BB" w:rsidRDefault="00BD59BB" w:rsidP="00F130B9">
      <w:pPr>
        <w:spacing w:line="276" w:lineRule="auto"/>
        <w:jc w:val="right"/>
        <w:rPr>
          <w:rFonts w:eastAsia="Calibri"/>
          <w:sz w:val="24"/>
          <w:szCs w:val="24"/>
          <w:lang w:eastAsia="en-US"/>
        </w:rPr>
      </w:pPr>
    </w:p>
    <w:p w:rsidR="00BD59BB" w:rsidRDefault="00BD59BB" w:rsidP="00F130B9">
      <w:pPr>
        <w:spacing w:line="276" w:lineRule="auto"/>
        <w:jc w:val="right"/>
        <w:rPr>
          <w:rFonts w:eastAsia="Calibri"/>
          <w:sz w:val="24"/>
          <w:szCs w:val="24"/>
          <w:lang w:eastAsia="en-US"/>
        </w:rPr>
      </w:pPr>
    </w:p>
    <w:p w:rsidR="00BD59BB" w:rsidRDefault="00BD59BB" w:rsidP="00F130B9">
      <w:pPr>
        <w:spacing w:line="276" w:lineRule="auto"/>
        <w:jc w:val="right"/>
        <w:rPr>
          <w:rFonts w:eastAsia="Calibri"/>
          <w:sz w:val="24"/>
          <w:szCs w:val="24"/>
          <w:lang w:eastAsia="en-US"/>
        </w:rPr>
      </w:pPr>
    </w:p>
    <w:p w:rsidR="00BD59BB" w:rsidRDefault="00BD59BB" w:rsidP="00F130B9">
      <w:pPr>
        <w:spacing w:line="276" w:lineRule="auto"/>
        <w:jc w:val="right"/>
        <w:rPr>
          <w:rFonts w:eastAsia="Calibri"/>
          <w:sz w:val="24"/>
          <w:szCs w:val="24"/>
          <w:lang w:eastAsia="en-US"/>
        </w:rPr>
      </w:pPr>
    </w:p>
    <w:p w:rsidR="00460836" w:rsidRDefault="00460836" w:rsidP="00EA2FAD">
      <w:pPr>
        <w:spacing w:line="276" w:lineRule="auto"/>
        <w:rPr>
          <w:rFonts w:eastAsia="Calibri"/>
          <w:b/>
          <w:sz w:val="24"/>
          <w:szCs w:val="24"/>
          <w:lang w:eastAsia="en-US"/>
        </w:rPr>
      </w:pPr>
    </w:p>
    <w:p w:rsidR="00BE52AF" w:rsidRDefault="00BE52AF" w:rsidP="00EA2FAD">
      <w:pPr>
        <w:spacing w:line="276" w:lineRule="auto"/>
        <w:rPr>
          <w:rFonts w:eastAsia="Calibri"/>
          <w:b/>
          <w:sz w:val="24"/>
          <w:szCs w:val="24"/>
          <w:lang w:eastAsia="en-US"/>
        </w:rPr>
      </w:pPr>
    </w:p>
    <w:p w:rsidR="00BE52AF" w:rsidRDefault="00BE52AF" w:rsidP="00EA2FAD">
      <w:pPr>
        <w:spacing w:line="276" w:lineRule="auto"/>
        <w:rPr>
          <w:rFonts w:eastAsia="Calibri"/>
          <w:b/>
          <w:sz w:val="24"/>
          <w:szCs w:val="24"/>
          <w:lang w:eastAsia="en-US"/>
        </w:rPr>
      </w:pPr>
    </w:p>
    <w:p w:rsidR="00BE52AF" w:rsidRDefault="00BE52AF" w:rsidP="00EA2FAD">
      <w:pPr>
        <w:spacing w:line="276" w:lineRule="auto"/>
        <w:rPr>
          <w:rFonts w:eastAsia="Calibri"/>
          <w:b/>
          <w:sz w:val="24"/>
          <w:szCs w:val="24"/>
          <w:lang w:eastAsia="en-US"/>
        </w:rPr>
      </w:pPr>
    </w:p>
    <w:p w:rsidR="00BE52AF" w:rsidRDefault="00BE52AF" w:rsidP="00EA2FAD">
      <w:pPr>
        <w:spacing w:line="276" w:lineRule="auto"/>
        <w:rPr>
          <w:rFonts w:eastAsia="Calibri"/>
          <w:b/>
          <w:sz w:val="24"/>
          <w:szCs w:val="24"/>
          <w:lang w:eastAsia="en-US"/>
        </w:rPr>
      </w:pPr>
    </w:p>
    <w:p w:rsidR="00BE52AF" w:rsidRDefault="00BE52AF" w:rsidP="00EA2FAD">
      <w:pPr>
        <w:spacing w:line="276" w:lineRule="auto"/>
        <w:rPr>
          <w:rFonts w:eastAsia="Calibri"/>
          <w:b/>
          <w:sz w:val="24"/>
          <w:szCs w:val="24"/>
          <w:lang w:eastAsia="en-US"/>
        </w:rPr>
      </w:pPr>
    </w:p>
    <w:p w:rsidR="00BE52AF" w:rsidRDefault="00BE52AF" w:rsidP="00EA2FAD">
      <w:pPr>
        <w:spacing w:line="276" w:lineRule="auto"/>
        <w:rPr>
          <w:rFonts w:eastAsia="Calibri"/>
          <w:b/>
          <w:sz w:val="24"/>
          <w:szCs w:val="24"/>
          <w:lang w:eastAsia="en-US"/>
        </w:rPr>
      </w:pPr>
    </w:p>
    <w:p w:rsidR="00460836" w:rsidRDefault="00460836" w:rsidP="00F130B9">
      <w:pPr>
        <w:spacing w:line="276" w:lineRule="auto"/>
        <w:jc w:val="center"/>
        <w:rPr>
          <w:rFonts w:eastAsia="Calibri"/>
          <w:b/>
          <w:sz w:val="24"/>
          <w:szCs w:val="24"/>
          <w:lang w:eastAsia="en-US"/>
        </w:rPr>
      </w:pPr>
    </w:p>
    <w:p w:rsidR="002F4C25" w:rsidRDefault="002F4C25" w:rsidP="00F130B9">
      <w:pPr>
        <w:spacing w:line="276" w:lineRule="auto"/>
        <w:jc w:val="center"/>
        <w:rPr>
          <w:rFonts w:eastAsia="Calibri"/>
          <w:b/>
          <w:sz w:val="24"/>
          <w:szCs w:val="24"/>
          <w:lang w:eastAsia="en-US"/>
        </w:rPr>
      </w:pPr>
    </w:p>
    <w:p w:rsidR="003349CE" w:rsidRPr="00D1192D" w:rsidRDefault="003349CE" w:rsidP="003349CE">
      <w:pPr>
        <w:spacing w:line="276" w:lineRule="auto"/>
        <w:jc w:val="right"/>
        <w:rPr>
          <w:rFonts w:eastAsia="Calibri"/>
          <w:sz w:val="22"/>
          <w:szCs w:val="28"/>
          <w:lang w:eastAsia="en-US"/>
        </w:rPr>
      </w:pPr>
      <w:r w:rsidRPr="00D1192D">
        <w:rPr>
          <w:rFonts w:eastAsia="Calibri"/>
          <w:sz w:val="22"/>
          <w:szCs w:val="28"/>
          <w:lang w:eastAsia="en-US"/>
        </w:rPr>
        <w:lastRenderedPageBreak/>
        <w:t>Утверждена</w:t>
      </w:r>
    </w:p>
    <w:p w:rsidR="003349CE" w:rsidRDefault="003349CE" w:rsidP="003349CE">
      <w:pPr>
        <w:spacing w:line="276" w:lineRule="auto"/>
        <w:jc w:val="right"/>
        <w:rPr>
          <w:rFonts w:eastAsia="Calibri"/>
          <w:sz w:val="22"/>
          <w:szCs w:val="28"/>
          <w:lang w:eastAsia="en-US"/>
        </w:rPr>
      </w:pPr>
      <w:r>
        <w:rPr>
          <w:rFonts w:eastAsia="Calibri"/>
          <w:sz w:val="22"/>
          <w:szCs w:val="28"/>
          <w:lang w:eastAsia="en-US"/>
        </w:rPr>
        <w:t>решением внеочередной сессии Совета</w:t>
      </w:r>
    </w:p>
    <w:p w:rsidR="003349CE" w:rsidRPr="00D1192D" w:rsidRDefault="003349CE" w:rsidP="003349CE">
      <w:pPr>
        <w:spacing w:line="276" w:lineRule="auto"/>
        <w:jc w:val="right"/>
        <w:rPr>
          <w:rFonts w:eastAsia="Calibri"/>
          <w:sz w:val="22"/>
          <w:szCs w:val="28"/>
          <w:lang w:eastAsia="en-US"/>
        </w:rPr>
      </w:pPr>
      <w:r>
        <w:rPr>
          <w:rFonts w:eastAsia="Calibri"/>
          <w:sz w:val="22"/>
          <w:szCs w:val="28"/>
          <w:lang w:eastAsia="en-US"/>
        </w:rPr>
        <w:t xml:space="preserve">                                                                                                        </w:t>
      </w:r>
      <w:r w:rsidRPr="00D1192D">
        <w:rPr>
          <w:rFonts w:eastAsia="Calibri"/>
          <w:sz w:val="22"/>
          <w:szCs w:val="28"/>
          <w:lang w:eastAsia="en-US"/>
        </w:rPr>
        <w:t>муниципального</w:t>
      </w:r>
      <w:r>
        <w:rPr>
          <w:rFonts w:eastAsia="Calibri"/>
          <w:sz w:val="22"/>
          <w:szCs w:val="28"/>
          <w:lang w:eastAsia="en-US"/>
        </w:rPr>
        <w:t xml:space="preserve"> образования </w:t>
      </w:r>
      <w:r w:rsidRPr="00D1192D">
        <w:rPr>
          <w:rFonts w:eastAsia="Calibri"/>
          <w:sz w:val="22"/>
          <w:szCs w:val="28"/>
          <w:lang w:eastAsia="en-US"/>
        </w:rPr>
        <w:t xml:space="preserve">городского </w:t>
      </w:r>
      <w:r>
        <w:rPr>
          <w:rFonts w:eastAsia="Calibri"/>
          <w:sz w:val="22"/>
          <w:szCs w:val="28"/>
          <w:lang w:eastAsia="en-US"/>
        </w:rPr>
        <w:t xml:space="preserve">                  </w:t>
      </w:r>
      <w:r w:rsidRPr="00D1192D">
        <w:rPr>
          <w:rFonts w:eastAsia="Calibri"/>
          <w:sz w:val="22"/>
          <w:szCs w:val="28"/>
          <w:lang w:eastAsia="en-US"/>
        </w:rPr>
        <w:t>округа «Усинск»</w:t>
      </w:r>
      <w:r>
        <w:rPr>
          <w:rFonts w:eastAsia="Calibri"/>
          <w:sz w:val="22"/>
          <w:szCs w:val="28"/>
          <w:lang w:eastAsia="en-US"/>
        </w:rPr>
        <w:t xml:space="preserve"> шестого созыва</w:t>
      </w:r>
    </w:p>
    <w:p w:rsidR="003349CE" w:rsidRPr="00D1192D" w:rsidRDefault="003349CE" w:rsidP="003349CE">
      <w:pPr>
        <w:spacing w:line="276" w:lineRule="auto"/>
        <w:jc w:val="right"/>
        <w:rPr>
          <w:rFonts w:eastAsia="Calibri"/>
          <w:sz w:val="22"/>
          <w:szCs w:val="28"/>
          <w:lang w:eastAsia="en-US"/>
        </w:rPr>
      </w:pPr>
      <w:r>
        <w:rPr>
          <w:rFonts w:eastAsia="Calibri"/>
          <w:sz w:val="22"/>
          <w:szCs w:val="28"/>
          <w:lang w:eastAsia="en-US"/>
        </w:rPr>
        <w:t>от 13 октября</w:t>
      </w:r>
      <w:r w:rsidRPr="00D1192D">
        <w:rPr>
          <w:rFonts w:eastAsia="Calibri"/>
          <w:sz w:val="22"/>
          <w:szCs w:val="28"/>
          <w:lang w:eastAsia="en-US"/>
        </w:rPr>
        <w:t xml:space="preserve"> 2020</w:t>
      </w:r>
      <w:r>
        <w:rPr>
          <w:rFonts w:eastAsia="Calibri"/>
          <w:sz w:val="22"/>
          <w:szCs w:val="28"/>
          <w:lang w:eastAsia="en-US"/>
        </w:rPr>
        <w:t xml:space="preserve"> года № 79</w:t>
      </w:r>
    </w:p>
    <w:p w:rsidR="003349CE" w:rsidRDefault="003349CE" w:rsidP="003349CE">
      <w:pPr>
        <w:spacing w:line="276" w:lineRule="auto"/>
        <w:jc w:val="right"/>
        <w:rPr>
          <w:rFonts w:eastAsia="Calibri"/>
          <w:sz w:val="22"/>
          <w:szCs w:val="28"/>
          <w:lang w:eastAsia="en-US"/>
        </w:rPr>
      </w:pPr>
      <w:r>
        <w:rPr>
          <w:rFonts w:eastAsia="Calibri"/>
          <w:sz w:val="22"/>
          <w:szCs w:val="28"/>
          <w:lang w:eastAsia="en-US"/>
        </w:rPr>
        <w:t>(П</w:t>
      </w:r>
      <w:r w:rsidRPr="00D1192D">
        <w:rPr>
          <w:rFonts w:eastAsia="Calibri"/>
          <w:sz w:val="22"/>
          <w:szCs w:val="28"/>
          <w:lang w:eastAsia="en-US"/>
        </w:rPr>
        <w:t>риложение)</w:t>
      </w:r>
    </w:p>
    <w:p w:rsidR="003349CE" w:rsidRPr="00D1192D" w:rsidRDefault="003349CE" w:rsidP="003349CE">
      <w:pPr>
        <w:spacing w:line="276" w:lineRule="auto"/>
        <w:jc w:val="right"/>
        <w:rPr>
          <w:rFonts w:eastAsia="Calibri"/>
          <w:sz w:val="22"/>
          <w:szCs w:val="28"/>
          <w:lang w:eastAsia="en-US"/>
        </w:rPr>
      </w:pPr>
    </w:p>
    <w:p w:rsidR="00F130B9" w:rsidRPr="00DF3860" w:rsidRDefault="00F130B9" w:rsidP="00F130B9">
      <w:pPr>
        <w:spacing w:line="276" w:lineRule="auto"/>
        <w:jc w:val="center"/>
        <w:rPr>
          <w:rFonts w:eastAsia="Calibri"/>
          <w:b/>
          <w:sz w:val="24"/>
          <w:szCs w:val="24"/>
          <w:lang w:eastAsia="en-US"/>
        </w:rPr>
      </w:pPr>
      <w:r w:rsidRPr="00DF3860">
        <w:rPr>
          <w:rFonts w:eastAsia="Calibri"/>
          <w:b/>
          <w:sz w:val="24"/>
          <w:szCs w:val="24"/>
          <w:lang w:eastAsia="en-US"/>
        </w:rPr>
        <w:t xml:space="preserve">СТРАТЕГИЯ СОЦИАЛЬНО-ЭКОНОМИЧЕСКОГО РАЗВИТИЯ </w:t>
      </w:r>
    </w:p>
    <w:p w:rsidR="003D67EC" w:rsidRDefault="00F130B9" w:rsidP="00F130B9">
      <w:pPr>
        <w:spacing w:line="276" w:lineRule="auto"/>
        <w:jc w:val="center"/>
        <w:rPr>
          <w:rFonts w:eastAsia="Calibri"/>
          <w:b/>
          <w:sz w:val="24"/>
          <w:szCs w:val="24"/>
          <w:lang w:eastAsia="en-US"/>
        </w:rPr>
      </w:pPr>
      <w:r w:rsidRPr="00DF3860">
        <w:rPr>
          <w:rFonts w:eastAsia="Calibri"/>
          <w:b/>
          <w:sz w:val="24"/>
          <w:szCs w:val="24"/>
          <w:lang w:eastAsia="en-US"/>
        </w:rPr>
        <w:t>МУНИЦИПАЛЬНОГО ОБРАЗОВАНИЯ ГОРОДСКОГО ОКРУГА</w:t>
      </w:r>
    </w:p>
    <w:p w:rsidR="00F130B9" w:rsidRPr="00DF3860" w:rsidRDefault="00F130B9" w:rsidP="003D67EC">
      <w:pPr>
        <w:spacing w:line="276" w:lineRule="auto"/>
        <w:jc w:val="center"/>
        <w:rPr>
          <w:rFonts w:eastAsia="Calibri"/>
          <w:b/>
          <w:sz w:val="24"/>
          <w:szCs w:val="24"/>
          <w:lang w:eastAsia="en-US"/>
        </w:rPr>
      </w:pPr>
      <w:r w:rsidRPr="00DF3860">
        <w:rPr>
          <w:rFonts w:eastAsia="Calibri"/>
          <w:b/>
          <w:sz w:val="24"/>
          <w:szCs w:val="24"/>
          <w:lang w:eastAsia="en-US"/>
        </w:rPr>
        <w:t xml:space="preserve"> «УСИНСК»</w:t>
      </w:r>
      <w:r w:rsidR="003D67EC">
        <w:rPr>
          <w:rFonts w:eastAsia="Calibri"/>
          <w:b/>
          <w:sz w:val="24"/>
          <w:szCs w:val="24"/>
          <w:lang w:eastAsia="en-US"/>
        </w:rPr>
        <w:t xml:space="preserve"> </w:t>
      </w:r>
      <w:r w:rsidRPr="00DF3860">
        <w:rPr>
          <w:rFonts w:eastAsia="Calibri"/>
          <w:b/>
          <w:sz w:val="24"/>
          <w:szCs w:val="24"/>
          <w:lang w:eastAsia="en-US"/>
        </w:rPr>
        <w:t xml:space="preserve">НА ПЕРИОД ДО 2035 ГОДА </w:t>
      </w:r>
    </w:p>
    <w:p w:rsidR="00F130B9" w:rsidRPr="00DF3860" w:rsidRDefault="00F130B9" w:rsidP="00F130B9">
      <w:pPr>
        <w:spacing w:line="276" w:lineRule="auto"/>
        <w:jc w:val="center"/>
        <w:rPr>
          <w:rFonts w:eastAsia="Calibri"/>
          <w:sz w:val="24"/>
          <w:szCs w:val="24"/>
          <w:lang w:eastAsia="en-US"/>
        </w:rPr>
      </w:pPr>
    </w:p>
    <w:p w:rsidR="00F130B9" w:rsidRPr="00DF3860" w:rsidRDefault="00F130B9" w:rsidP="00F130B9">
      <w:pPr>
        <w:spacing w:line="276" w:lineRule="auto"/>
        <w:jc w:val="center"/>
        <w:rPr>
          <w:rFonts w:eastAsia="Calibri"/>
          <w:b/>
          <w:sz w:val="24"/>
          <w:szCs w:val="24"/>
          <w:lang w:eastAsia="en-US"/>
        </w:rPr>
      </w:pPr>
      <w:r w:rsidRPr="00DF3860">
        <w:rPr>
          <w:rFonts w:eastAsia="Calibri"/>
          <w:b/>
          <w:sz w:val="24"/>
          <w:szCs w:val="24"/>
          <w:lang w:eastAsia="en-US"/>
        </w:rPr>
        <w:t xml:space="preserve">ВВЕДЕНИЕ </w:t>
      </w:r>
    </w:p>
    <w:p w:rsidR="00F130B9" w:rsidRPr="00DF3860" w:rsidRDefault="00F130B9" w:rsidP="000B016D">
      <w:pPr>
        <w:jc w:val="center"/>
        <w:rPr>
          <w:rFonts w:eastAsia="Calibri"/>
          <w:b/>
          <w:sz w:val="24"/>
          <w:szCs w:val="24"/>
          <w:lang w:eastAsia="en-US"/>
        </w:rPr>
      </w:pPr>
      <w:r w:rsidRPr="00DF3860">
        <w:rPr>
          <w:rFonts w:eastAsia="Calibri"/>
          <w:b/>
          <w:sz w:val="24"/>
          <w:szCs w:val="24"/>
          <w:lang w:eastAsia="en-US"/>
        </w:rPr>
        <w:t>(общие положения)</w:t>
      </w:r>
    </w:p>
    <w:p w:rsidR="00F130B9" w:rsidRPr="00DF3860" w:rsidRDefault="00F130B9" w:rsidP="000B016D">
      <w:pPr>
        <w:ind w:firstLine="709"/>
        <w:jc w:val="both"/>
        <w:rPr>
          <w:rFonts w:eastAsia="Calibri"/>
          <w:sz w:val="24"/>
          <w:szCs w:val="24"/>
          <w:lang w:eastAsia="en-US"/>
        </w:rPr>
      </w:pPr>
      <w:r w:rsidRPr="00DF3860">
        <w:rPr>
          <w:rFonts w:eastAsia="Calibri"/>
          <w:sz w:val="24"/>
          <w:szCs w:val="24"/>
          <w:lang w:eastAsia="en-US"/>
        </w:rPr>
        <w:t xml:space="preserve">Федеративное устройство нашего государства предполагает наличие местного самоуправления и муниципальных образований, управляющих своей территорией. Для целей управления необходимо </w:t>
      </w:r>
      <w:r w:rsidRPr="00DF3860">
        <w:rPr>
          <w:rFonts w:eastAsia="Calibri"/>
          <w:color w:val="000000"/>
          <w:sz w:val="24"/>
          <w:szCs w:val="24"/>
          <w:lang w:eastAsia="en-US"/>
        </w:rPr>
        <w:t xml:space="preserve">хорошо знать различные аспекты развития территории, её природно-климатические условия, растительный и животный мир, экологическую ситуацию, минерально-сырьевые ресурсы и их размещение, структуру экономики, качество среды обитания. </w:t>
      </w:r>
      <w:r w:rsidRPr="00DF3860">
        <w:rPr>
          <w:rFonts w:eastAsia="Calibri"/>
          <w:sz w:val="24"/>
          <w:szCs w:val="24"/>
          <w:lang w:eastAsia="en-US"/>
        </w:rPr>
        <w:t>Целью такого анализа является выявление тенденций социально-экономического развития, сильных и слабых сторон, возможностей и угроз, а также проблемных вопросов, присущих данной территории в решении вопросов местного значения, отнесённых к полномочиям о</w:t>
      </w:r>
      <w:r w:rsidR="00353EC5" w:rsidRPr="00DF3860">
        <w:rPr>
          <w:rFonts w:eastAsia="Calibri"/>
          <w:sz w:val="24"/>
          <w:szCs w:val="24"/>
          <w:lang w:eastAsia="en-US"/>
        </w:rPr>
        <w:t>рганов местного самоуправления.</w:t>
      </w:r>
    </w:p>
    <w:p w:rsidR="00F130B9" w:rsidRPr="00DF3860" w:rsidRDefault="00F130B9" w:rsidP="00353EC5">
      <w:pPr>
        <w:ind w:firstLine="709"/>
        <w:jc w:val="both"/>
        <w:rPr>
          <w:rFonts w:eastAsia="Calibri"/>
          <w:sz w:val="24"/>
          <w:szCs w:val="24"/>
          <w:lang w:eastAsia="en-US"/>
        </w:rPr>
      </w:pPr>
      <w:r w:rsidRPr="00DF3860">
        <w:rPr>
          <w:rFonts w:eastAsia="Calibri"/>
          <w:color w:val="000000"/>
          <w:sz w:val="24"/>
          <w:szCs w:val="24"/>
          <w:lang w:eastAsia="en-US"/>
        </w:rPr>
        <w:t xml:space="preserve">Стратегия социально-экономического развития муниципального образования городского округа «Усинск» на период до 2035 года (далее – Стратегия) определяет приоритеты, цели и задачи управления социально-экономическим развитием городского округа на долгосрочную перспективу, </w:t>
      </w:r>
      <w:r w:rsidRPr="00DF3860">
        <w:rPr>
          <w:rFonts w:eastAsia="Calibri"/>
          <w:sz w:val="24"/>
          <w:szCs w:val="24"/>
          <w:lang w:eastAsia="en-US"/>
        </w:rPr>
        <w:t>в соответствии с приоритетами и целями социально-экономического развития Республики Коми, механизмы их реализации. Стратегия является основой для разработки плана мероприятий по реализации Стратегии, муниципальных программ муниципального образования городского округа «Усинск», схемы территориального планирования городского округа. Количественные результаты достижения целей Стратегии характеризую</w:t>
      </w:r>
      <w:r w:rsidR="00353EC5" w:rsidRPr="00DF3860">
        <w:rPr>
          <w:rFonts w:eastAsia="Calibri"/>
          <w:sz w:val="24"/>
          <w:szCs w:val="24"/>
          <w:lang w:eastAsia="en-US"/>
        </w:rPr>
        <w:t>т целевые показатели Стратегии.</w:t>
      </w:r>
    </w:p>
    <w:p w:rsidR="00F130B9" w:rsidRPr="00DF3860" w:rsidRDefault="00F130B9" w:rsidP="00353EC5">
      <w:pPr>
        <w:autoSpaceDE w:val="0"/>
        <w:autoSpaceDN w:val="0"/>
        <w:adjustRightInd w:val="0"/>
        <w:ind w:firstLine="709"/>
        <w:jc w:val="both"/>
        <w:rPr>
          <w:rFonts w:eastAsia="Calibri"/>
          <w:color w:val="000000"/>
          <w:sz w:val="24"/>
          <w:szCs w:val="24"/>
          <w:lang w:eastAsia="en-US"/>
        </w:rPr>
      </w:pPr>
      <w:r w:rsidRPr="00DF3860">
        <w:rPr>
          <w:rFonts w:eastAsia="Calibri"/>
          <w:spacing w:val="-4"/>
          <w:sz w:val="24"/>
          <w:szCs w:val="24"/>
          <w:lang w:eastAsia="en-US"/>
        </w:rPr>
        <w:t>Основу разработки Стратегии составляют:</w:t>
      </w:r>
    </w:p>
    <w:p w:rsidR="00F130B9" w:rsidRPr="00DF3860" w:rsidRDefault="00F130B9" w:rsidP="00353EC5">
      <w:pPr>
        <w:tabs>
          <w:tab w:val="left" w:pos="1080"/>
        </w:tabs>
        <w:ind w:firstLine="709"/>
        <w:jc w:val="both"/>
        <w:textAlignment w:val="baseline"/>
        <w:rPr>
          <w:rFonts w:eastAsia="Calibri"/>
          <w:spacing w:val="-4"/>
          <w:sz w:val="24"/>
          <w:szCs w:val="24"/>
          <w:lang w:eastAsia="en-US"/>
        </w:rPr>
      </w:pPr>
      <w:r w:rsidRPr="00DF3860">
        <w:rPr>
          <w:rFonts w:eastAsia="Calibri"/>
          <w:spacing w:val="-4"/>
          <w:sz w:val="24"/>
          <w:szCs w:val="24"/>
          <w:lang w:eastAsia="en-US"/>
        </w:rPr>
        <w:t>1. Нормативные правовые акты и документы стратегического планирования федеральног</w:t>
      </w:r>
      <w:r w:rsidR="00353EC5" w:rsidRPr="00DF3860">
        <w:rPr>
          <w:rFonts w:eastAsia="Calibri"/>
          <w:spacing w:val="-4"/>
          <w:sz w:val="24"/>
          <w:szCs w:val="24"/>
          <w:lang w:eastAsia="en-US"/>
        </w:rPr>
        <w:t xml:space="preserve">о уровня: </w:t>
      </w:r>
    </w:p>
    <w:p w:rsidR="00F130B9" w:rsidRDefault="00F130B9" w:rsidP="00353EC5">
      <w:pPr>
        <w:tabs>
          <w:tab w:val="left" w:pos="1080"/>
        </w:tabs>
        <w:ind w:firstLine="709"/>
        <w:jc w:val="both"/>
        <w:textAlignment w:val="baseline"/>
        <w:rPr>
          <w:rFonts w:eastAsia="Calibri"/>
          <w:spacing w:val="-4"/>
          <w:sz w:val="24"/>
          <w:szCs w:val="24"/>
          <w:lang w:eastAsia="en-US"/>
        </w:rPr>
      </w:pPr>
      <w:r w:rsidRPr="00DF3860">
        <w:rPr>
          <w:rFonts w:eastAsia="Calibri"/>
          <w:spacing w:val="-4"/>
          <w:sz w:val="24"/>
          <w:szCs w:val="24"/>
          <w:lang w:eastAsia="en-US"/>
        </w:rPr>
        <w:t>Федераль</w:t>
      </w:r>
      <w:r w:rsidR="00353EC5" w:rsidRPr="00DF3860">
        <w:rPr>
          <w:rFonts w:eastAsia="Calibri"/>
          <w:spacing w:val="-4"/>
          <w:sz w:val="24"/>
          <w:szCs w:val="24"/>
          <w:lang w:eastAsia="en-US"/>
        </w:rPr>
        <w:t xml:space="preserve">ный закон от 28 июня 2014 года </w:t>
      </w:r>
      <w:r w:rsidRPr="00DF3860">
        <w:rPr>
          <w:rFonts w:eastAsia="Calibri"/>
          <w:spacing w:val="-4"/>
          <w:sz w:val="24"/>
          <w:szCs w:val="24"/>
          <w:lang w:eastAsia="en-US"/>
        </w:rPr>
        <w:t>№ 172-ФЗ «О стратегическом планиро</w:t>
      </w:r>
      <w:r w:rsidR="00353EC5" w:rsidRPr="00DF3860">
        <w:rPr>
          <w:rFonts w:eastAsia="Calibri"/>
          <w:spacing w:val="-4"/>
          <w:sz w:val="24"/>
          <w:szCs w:val="24"/>
          <w:lang w:eastAsia="en-US"/>
        </w:rPr>
        <w:t xml:space="preserve">вании в Российской Федерации»; </w:t>
      </w:r>
    </w:p>
    <w:p w:rsidR="00A93148" w:rsidRPr="00DF3860" w:rsidRDefault="00A93148" w:rsidP="00353EC5">
      <w:pPr>
        <w:tabs>
          <w:tab w:val="left" w:pos="1080"/>
        </w:tabs>
        <w:ind w:firstLine="709"/>
        <w:jc w:val="both"/>
        <w:textAlignment w:val="baseline"/>
        <w:rPr>
          <w:rFonts w:eastAsia="Calibri"/>
          <w:spacing w:val="-4"/>
          <w:sz w:val="24"/>
          <w:szCs w:val="24"/>
          <w:lang w:eastAsia="en-US"/>
        </w:rPr>
      </w:pPr>
      <w:r>
        <w:rPr>
          <w:rFonts w:eastAsia="Calibri"/>
          <w:spacing w:val="-4"/>
          <w:sz w:val="24"/>
          <w:szCs w:val="24"/>
          <w:lang w:eastAsia="en-US"/>
        </w:rPr>
        <w:t>Федеральный закон от 13 июля 2020</w:t>
      </w:r>
      <w:r w:rsidR="00EE72B3">
        <w:rPr>
          <w:rFonts w:eastAsia="Calibri"/>
          <w:spacing w:val="-4"/>
          <w:sz w:val="24"/>
          <w:szCs w:val="24"/>
          <w:lang w:eastAsia="en-US"/>
        </w:rPr>
        <w:t xml:space="preserve"> года</w:t>
      </w:r>
      <w:r>
        <w:rPr>
          <w:rFonts w:eastAsia="Calibri"/>
          <w:spacing w:val="-4"/>
          <w:sz w:val="24"/>
          <w:szCs w:val="24"/>
          <w:lang w:eastAsia="en-US"/>
        </w:rPr>
        <w:t xml:space="preserve"> № 193-ФЗ «О государственной поддержке предпринимательской деятельности в Арктической зоне Российской Федерации»;</w:t>
      </w:r>
    </w:p>
    <w:p w:rsidR="00F130B9" w:rsidRPr="00DF3860" w:rsidRDefault="00F130B9" w:rsidP="00353EC5">
      <w:pPr>
        <w:tabs>
          <w:tab w:val="left" w:pos="1080"/>
        </w:tabs>
        <w:ind w:left="709"/>
        <w:jc w:val="both"/>
        <w:textAlignment w:val="baseline"/>
        <w:rPr>
          <w:rFonts w:eastAsia="Calibri"/>
          <w:spacing w:val="-4"/>
          <w:sz w:val="24"/>
          <w:szCs w:val="24"/>
          <w:lang w:eastAsia="en-US"/>
        </w:rPr>
      </w:pPr>
      <w:r w:rsidRPr="00DF3860">
        <w:rPr>
          <w:rFonts w:eastAsia="Calibri"/>
          <w:spacing w:val="-4"/>
          <w:sz w:val="24"/>
          <w:szCs w:val="24"/>
          <w:lang w:eastAsia="en-US"/>
        </w:rPr>
        <w:t>Указы П</w:t>
      </w:r>
      <w:r w:rsidR="00353EC5" w:rsidRPr="00DF3860">
        <w:rPr>
          <w:rFonts w:eastAsia="Calibri"/>
          <w:spacing w:val="-4"/>
          <w:sz w:val="24"/>
          <w:szCs w:val="24"/>
          <w:lang w:eastAsia="en-US"/>
        </w:rPr>
        <w:t>резидента Российской Федерации:</w:t>
      </w:r>
    </w:p>
    <w:p w:rsidR="00F130B9" w:rsidRPr="00DF3860" w:rsidRDefault="00F130B9" w:rsidP="00353EC5">
      <w:pPr>
        <w:tabs>
          <w:tab w:val="left" w:pos="1080"/>
        </w:tabs>
        <w:ind w:firstLine="709"/>
        <w:jc w:val="both"/>
        <w:textAlignment w:val="baseline"/>
        <w:rPr>
          <w:rFonts w:eastAsia="Calibri"/>
          <w:sz w:val="24"/>
          <w:szCs w:val="24"/>
          <w:lang w:eastAsia="en-US"/>
        </w:rPr>
      </w:pPr>
      <w:r w:rsidRPr="00DF3860">
        <w:rPr>
          <w:rFonts w:eastAsia="Calibri"/>
          <w:sz w:val="24"/>
          <w:szCs w:val="24"/>
          <w:lang w:eastAsia="en-US"/>
        </w:rPr>
        <w:t xml:space="preserve">от 16 января 2017 года </w:t>
      </w:r>
      <w:hyperlink r:id="rId9" w:history="1">
        <w:r w:rsidRPr="00DF3860">
          <w:rPr>
            <w:rFonts w:eastAsia="Calibri"/>
            <w:sz w:val="24"/>
            <w:szCs w:val="24"/>
            <w:lang w:eastAsia="en-US"/>
          </w:rPr>
          <w:t>№ 13</w:t>
        </w:r>
      </w:hyperlink>
      <w:r w:rsidRPr="00DF3860">
        <w:rPr>
          <w:rFonts w:eastAsia="Calibri"/>
          <w:sz w:val="24"/>
          <w:szCs w:val="24"/>
          <w:lang w:eastAsia="en-US"/>
        </w:rPr>
        <w:t xml:space="preserve"> «Об утверждении Основ государственной политики регионального развития Российской Фед</w:t>
      </w:r>
      <w:r w:rsidR="00353EC5" w:rsidRPr="00DF3860">
        <w:rPr>
          <w:rFonts w:eastAsia="Calibri"/>
          <w:sz w:val="24"/>
          <w:szCs w:val="24"/>
          <w:lang w:eastAsia="en-US"/>
        </w:rPr>
        <w:t>ерации на период до 2025 года»;</w:t>
      </w:r>
    </w:p>
    <w:p w:rsidR="00F130B9" w:rsidRPr="00DF3860" w:rsidRDefault="00F130B9" w:rsidP="00353EC5">
      <w:pPr>
        <w:tabs>
          <w:tab w:val="left" w:pos="1080"/>
        </w:tabs>
        <w:ind w:firstLine="709"/>
        <w:jc w:val="both"/>
        <w:textAlignment w:val="baseline"/>
        <w:rPr>
          <w:rFonts w:eastAsia="Calibri"/>
          <w:sz w:val="24"/>
          <w:szCs w:val="24"/>
          <w:lang w:eastAsia="en-US"/>
        </w:rPr>
      </w:pPr>
      <w:r w:rsidRPr="00DF3860">
        <w:rPr>
          <w:rFonts w:eastAsia="Calibri"/>
          <w:sz w:val="24"/>
          <w:szCs w:val="24"/>
          <w:lang w:eastAsia="en-US"/>
        </w:rPr>
        <w:t xml:space="preserve">от </w:t>
      </w:r>
      <w:r w:rsidR="00EE72B3">
        <w:rPr>
          <w:rFonts w:eastAsia="Calibri"/>
          <w:sz w:val="24"/>
          <w:szCs w:val="24"/>
          <w:lang w:eastAsia="en-US"/>
        </w:rPr>
        <w:t>0</w:t>
      </w:r>
      <w:r w:rsidRPr="00DF3860">
        <w:rPr>
          <w:rFonts w:eastAsia="Calibri"/>
          <w:sz w:val="24"/>
          <w:szCs w:val="24"/>
          <w:lang w:eastAsia="en-US"/>
        </w:rPr>
        <w:t xml:space="preserve">9 мая 2017 года </w:t>
      </w:r>
      <w:hyperlink r:id="rId10" w:history="1">
        <w:r w:rsidRPr="00DF3860">
          <w:rPr>
            <w:rFonts w:eastAsia="Calibri"/>
            <w:sz w:val="24"/>
            <w:szCs w:val="24"/>
            <w:lang w:eastAsia="en-US"/>
          </w:rPr>
          <w:t>№ 203</w:t>
        </w:r>
      </w:hyperlink>
      <w:r w:rsidRPr="00DF3860">
        <w:rPr>
          <w:rFonts w:eastAsia="Calibri"/>
          <w:sz w:val="24"/>
          <w:szCs w:val="24"/>
          <w:lang w:eastAsia="en-US"/>
        </w:rPr>
        <w:t xml:space="preserve"> «О Стратегии развития информационного общества в Российской </w:t>
      </w:r>
      <w:r w:rsidR="00353EC5" w:rsidRPr="00DF3860">
        <w:rPr>
          <w:rFonts w:eastAsia="Calibri"/>
          <w:sz w:val="24"/>
          <w:szCs w:val="24"/>
          <w:lang w:eastAsia="en-US"/>
        </w:rPr>
        <w:t>Федерации на 2017 - 2030 годы»;</w:t>
      </w:r>
    </w:p>
    <w:p w:rsidR="00F130B9" w:rsidRPr="00DF3860" w:rsidRDefault="00F130B9" w:rsidP="00353EC5">
      <w:pPr>
        <w:tabs>
          <w:tab w:val="left" w:pos="1080"/>
        </w:tabs>
        <w:ind w:firstLine="709"/>
        <w:jc w:val="both"/>
        <w:textAlignment w:val="baseline"/>
        <w:rPr>
          <w:rFonts w:eastAsia="Calibri"/>
          <w:sz w:val="24"/>
          <w:szCs w:val="24"/>
          <w:lang w:eastAsia="en-US"/>
        </w:rPr>
      </w:pPr>
      <w:r w:rsidRPr="00DF3860">
        <w:rPr>
          <w:rFonts w:eastAsia="Calibri"/>
          <w:sz w:val="24"/>
          <w:szCs w:val="24"/>
          <w:lang w:eastAsia="en-US"/>
        </w:rPr>
        <w:t xml:space="preserve">от 14 ноября 2017 года </w:t>
      </w:r>
      <w:hyperlink r:id="rId11" w:history="1">
        <w:r w:rsidRPr="00DF3860">
          <w:rPr>
            <w:rFonts w:eastAsia="Calibri"/>
            <w:sz w:val="24"/>
            <w:szCs w:val="24"/>
            <w:lang w:eastAsia="en-US"/>
          </w:rPr>
          <w:t>№ 548</w:t>
        </w:r>
      </w:hyperlink>
      <w:r w:rsidRPr="00DF3860">
        <w:rPr>
          <w:rFonts w:eastAsia="Calibri"/>
          <w:sz w:val="24"/>
          <w:szCs w:val="24"/>
          <w:lang w:eastAsia="en-US"/>
        </w:rPr>
        <w:t xml:space="preserve"> «Об оценке эффективности деятельности органов исполнительной власти с</w:t>
      </w:r>
      <w:r w:rsidR="00353EC5" w:rsidRPr="00DF3860">
        <w:rPr>
          <w:rFonts w:eastAsia="Calibri"/>
          <w:sz w:val="24"/>
          <w:szCs w:val="24"/>
          <w:lang w:eastAsia="en-US"/>
        </w:rPr>
        <w:t>убъектов Российской Федерации»;</w:t>
      </w:r>
    </w:p>
    <w:p w:rsidR="00A93148" w:rsidRPr="00DF3860" w:rsidRDefault="00F130B9" w:rsidP="00A93148">
      <w:pPr>
        <w:tabs>
          <w:tab w:val="left" w:pos="1080"/>
        </w:tabs>
        <w:ind w:firstLine="709"/>
        <w:jc w:val="both"/>
        <w:textAlignment w:val="baseline"/>
        <w:rPr>
          <w:rFonts w:eastAsia="Calibri"/>
          <w:spacing w:val="-4"/>
          <w:sz w:val="24"/>
          <w:szCs w:val="24"/>
          <w:lang w:eastAsia="en-US"/>
        </w:rPr>
      </w:pPr>
      <w:r w:rsidRPr="00DF3860">
        <w:rPr>
          <w:rFonts w:eastAsia="Calibri"/>
          <w:spacing w:val="-4"/>
          <w:sz w:val="24"/>
          <w:szCs w:val="24"/>
          <w:lang w:eastAsia="en-US"/>
        </w:rPr>
        <w:t>от 07 мая 2018 года № 204 «О национальных целях и стратегических задачах развития Российской Феде</w:t>
      </w:r>
      <w:r w:rsidR="00353EC5" w:rsidRPr="00DF3860">
        <w:rPr>
          <w:rFonts w:eastAsia="Calibri"/>
          <w:spacing w:val="-4"/>
          <w:sz w:val="24"/>
          <w:szCs w:val="24"/>
          <w:lang w:eastAsia="en-US"/>
        </w:rPr>
        <w:t xml:space="preserve">рации на период до 2024 года»; </w:t>
      </w:r>
    </w:p>
    <w:p w:rsidR="00F130B9" w:rsidRPr="00DF3860" w:rsidRDefault="00F130B9" w:rsidP="00353EC5">
      <w:pPr>
        <w:widowControl w:val="0"/>
        <w:tabs>
          <w:tab w:val="left" w:pos="1080"/>
        </w:tabs>
        <w:autoSpaceDE w:val="0"/>
        <w:autoSpaceDN w:val="0"/>
        <w:adjustRightInd w:val="0"/>
        <w:ind w:firstLine="709"/>
        <w:jc w:val="both"/>
        <w:rPr>
          <w:rFonts w:eastAsia="Calibri"/>
          <w:spacing w:val="-4"/>
          <w:sz w:val="24"/>
          <w:szCs w:val="24"/>
          <w:lang w:eastAsia="en-US"/>
        </w:rPr>
      </w:pPr>
      <w:r w:rsidRPr="00DF3860">
        <w:rPr>
          <w:rFonts w:eastAsia="Calibri"/>
          <w:spacing w:val="-4"/>
          <w:sz w:val="24"/>
          <w:szCs w:val="24"/>
          <w:lang w:eastAsia="en-US"/>
        </w:rPr>
        <w:t>Распоряжение Правительства Российской Федерации от 2 июня 2016 года</w:t>
      </w:r>
      <w:r w:rsidRPr="00DF3860">
        <w:rPr>
          <w:rFonts w:eastAsia="Calibri"/>
          <w:spacing w:val="-4"/>
          <w:sz w:val="24"/>
          <w:szCs w:val="24"/>
          <w:lang w:eastAsia="en-US"/>
        </w:rPr>
        <w:br/>
        <w:t>№ 1083-р «Об утверждении Стратегии развития малого и среднего предпринимательства Российской Федерации на период до 2030 года»;</w:t>
      </w:r>
    </w:p>
    <w:p w:rsidR="00F130B9" w:rsidRPr="00DF3860" w:rsidRDefault="00264D2F" w:rsidP="00353EC5">
      <w:pPr>
        <w:widowControl w:val="0"/>
        <w:tabs>
          <w:tab w:val="left" w:pos="1080"/>
        </w:tabs>
        <w:autoSpaceDE w:val="0"/>
        <w:autoSpaceDN w:val="0"/>
        <w:adjustRightInd w:val="0"/>
        <w:ind w:firstLine="709"/>
        <w:jc w:val="both"/>
        <w:rPr>
          <w:rFonts w:eastAsia="Calibri"/>
          <w:spacing w:val="-4"/>
          <w:sz w:val="24"/>
          <w:szCs w:val="24"/>
          <w:lang w:eastAsia="en-US"/>
        </w:rPr>
      </w:pPr>
      <w:hyperlink r:id="rId12" w:history="1">
        <w:r w:rsidR="00F130B9" w:rsidRPr="00DF3860">
          <w:rPr>
            <w:rFonts w:eastAsia="Calibri"/>
            <w:sz w:val="24"/>
            <w:szCs w:val="24"/>
            <w:lang w:eastAsia="en-US"/>
          </w:rPr>
          <w:t>Распоряжение</w:t>
        </w:r>
      </w:hyperlink>
      <w:r w:rsidR="00F130B9" w:rsidRPr="00DF3860">
        <w:rPr>
          <w:rFonts w:eastAsia="Calibri"/>
          <w:sz w:val="24"/>
          <w:szCs w:val="24"/>
          <w:lang w:eastAsia="en-US"/>
        </w:rPr>
        <w:t xml:space="preserve"> Правительства Российской Федерации от 13 февраля 2019 года № 207-р «Об утверждении Стратегии пространственного развития Российской Федерации на период до 2025 года»;</w:t>
      </w:r>
    </w:p>
    <w:p w:rsidR="00F130B9" w:rsidRPr="00DF3860" w:rsidRDefault="00F130B9" w:rsidP="00353EC5">
      <w:pPr>
        <w:widowControl w:val="0"/>
        <w:tabs>
          <w:tab w:val="left" w:pos="1080"/>
        </w:tabs>
        <w:autoSpaceDE w:val="0"/>
        <w:autoSpaceDN w:val="0"/>
        <w:adjustRightInd w:val="0"/>
        <w:ind w:firstLine="709"/>
        <w:jc w:val="both"/>
        <w:rPr>
          <w:rFonts w:eastAsia="Calibri"/>
          <w:spacing w:val="-4"/>
          <w:sz w:val="24"/>
          <w:szCs w:val="24"/>
          <w:lang w:eastAsia="en-US"/>
        </w:rPr>
      </w:pPr>
      <w:r w:rsidRPr="00DF3860">
        <w:rPr>
          <w:rFonts w:eastAsia="Calibri"/>
          <w:spacing w:val="-4"/>
          <w:sz w:val="24"/>
          <w:szCs w:val="24"/>
          <w:lang w:eastAsia="en-US"/>
        </w:rPr>
        <w:lastRenderedPageBreak/>
        <w:t>прогноз долгосрочного социально-экономического развития Российской Федерации на период до 2030 года, разработанный Министерством экономического</w:t>
      </w:r>
      <w:r w:rsidR="00353EC5" w:rsidRPr="00DF3860">
        <w:rPr>
          <w:rFonts w:eastAsia="Calibri"/>
          <w:spacing w:val="-4"/>
          <w:sz w:val="24"/>
          <w:szCs w:val="24"/>
          <w:lang w:eastAsia="en-US"/>
        </w:rPr>
        <w:t xml:space="preserve"> развития Российской Федерации;</w:t>
      </w:r>
    </w:p>
    <w:p w:rsidR="00F130B9" w:rsidRPr="00DF3860" w:rsidRDefault="00F130B9" w:rsidP="00353EC5">
      <w:pPr>
        <w:widowControl w:val="0"/>
        <w:tabs>
          <w:tab w:val="left" w:pos="1080"/>
        </w:tabs>
        <w:autoSpaceDE w:val="0"/>
        <w:autoSpaceDN w:val="0"/>
        <w:adjustRightInd w:val="0"/>
        <w:ind w:firstLine="709"/>
        <w:jc w:val="both"/>
        <w:rPr>
          <w:rFonts w:eastAsia="Calibri"/>
          <w:spacing w:val="-4"/>
          <w:sz w:val="24"/>
          <w:szCs w:val="24"/>
          <w:lang w:eastAsia="en-US"/>
        </w:rPr>
      </w:pPr>
      <w:r w:rsidRPr="00DF3860">
        <w:rPr>
          <w:rFonts w:eastAsia="Calibri"/>
          <w:sz w:val="24"/>
          <w:szCs w:val="24"/>
          <w:lang w:eastAsia="en-US"/>
        </w:rPr>
        <w:t>требования иных федеральных законов и нормативных правовых актов, регламентирующих сферы деятельности, охваченные Стратегией;</w:t>
      </w:r>
    </w:p>
    <w:p w:rsidR="00F130B9" w:rsidRPr="00DF3860" w:rsidRDefault="00F130B9" w:rsidP="00353EC5">
      <w:pPr>
        <w:widowControl w:val="0"/>
        <w:tabs>
          <w:tab w:val="left" w:pos="1080"/>
        </w:tabs>
        <w:autoSpaceDE w:val="0"/>
        <w:autoSpaceDN w:val="0"/>
        <w:adjustRightInd w:val="0"/>
        <w:ind w:firstLine="709"/>
        <w:jc w:val="both"/>
        <w:rPr>
          <w:rFonts w:eastAsia="Calibri"/>
          <w:spacing w:val="-4"/>
          <w:sz w:val="24"/>
          <w:szCs w:val="24"/>
          <w:lang w:eastAsia="en-US"/>
        </w:rPr>
      </w:pPr>
      <w:r w:rsidRPr="00DF3860">
        <w:rPr>
          <w:rFonts w:eastAsia="Calibri"/>
          <w:spacing w:val="-4"/>
          <w:sz w:val="24"/>
          <w:szCs w:val="24"/>
          <w:lang w:eastAsia="en-US"/>
        </w:rPr>
        <w:t>2. Нормативные правовые акты и документы стратегического пла</w:t>
      </w:r>
      <w:r w:rsidR="00353EC5" w:rsidRPr="00DF3860">
        <w:rPr>
          <w:rFonts w:eastAsia="Calibri"/>
          <w:spacing w:val="-4"/>
          <w:sz w:val="24"/>
          <w:szCs w:val="24"/>
          <w:lang w:eastAsia="en-US"/>
        </w:rPr>
        <w:t>нирования регионального уровня:</w:t>
      </w:r>
    </w:p>
    <w:p w:rsidR="00F130B9" w:rsidRPr="00DF3860" w:rsidRDefault="00264D2F" w:rsidP="00353EC5">
      <w:pPr>
        <w:widowControl w:val="0"/>
        <w:tabs>
          <w:tab w:val="left" w:pos="1080"/>
        </w:tabs>
        <w:autoSpaceDE w:val="0"/>
        <w:autoSpaceDN w:val="0"/>
        <w:adjustRightInd w:val="0"/>
        <w:ind w:firstLine="709"/>
        <w:jc w:val="both"/>
        <w:rPr>
          <w:rFonts w:eastAsia="Calibri"/>
          <w:sz w:val="24"/>
          <w:szCs w:val="24"/>
          <w:lang w:eastAsia="en-US"/>
        </w:rPr>
      </w:pPr>
      <w:hyperlink r:id="rId13" w:history="1">
        <w:r w:rsidR="00F130B9" w:rsidRPr="00DF3860">
          <w:rPr>
            <w:rFonts w:eastAsia="Calibri"/>
            <w:sz w:val="24"/>
            <w:szCs w:val="24"/>
            <w:lang w:eastAsia="en-US"/>
          </w:rPr>
          <w:t>Закон</w:t>
        </w:r>
      </w:hyperlink>
      <w:r w:rsidR="00F130B9" w:rsidRPr="00DF3860">
        <w:rPr>
          <w:rFonts w:eastAsia="Calibri"/>
          <w:sz w:val="24"/>
          <w:szCs w:val="24"/>
          <w:lang w:eastAsia="en-US"/>
        </w:rPr>
        <w:t xml:space="preserve"> Республики Коми от 23 июня 2015 года № 55-РЗ «О стратегическом п</w:t>
      </w:r>
      <w:r w:rsidR="00353EC5" w:rsidRPr="00DF3860">
        <w:rPr>
          <w:rFonts w:eastAsia="Calibri"/>
          <w:sz w:val="24"/>
          <w:szCs w:val="24"/>
          <w:lang w:eastAsia="en-US"/>
        </w:rPr>
        <w:t>ланировании в Республике Коми»;</w:t>
      </w:r>
    </w:p>
    <w:p w:rsidR="00F130B9" w:rsidRPr="00DF3860" w:rsidRDefault="00264D2F" w:rsidP="00353EC5">
      <w:pPr>
        <w:widowControl w:val="0"/>
        <w:tabs>
          <w:tab w:val="left" w:pos="1080"/>
        </w:tabs>
        <w:autoSpaceDE w:val="0"/>
        <w:autoSpaceDN w:val="0"/>
        <w:adjustRightInd w:val="0"/>
        <w:ind w:firstLine="709"/>
        <w:jc w:val="both"/>
        <w:rPr>
          <w:rFonts w:eastAsia="Calibri"/>
          <w:sz w:val="24"/>
          <w:szCs w:val="24"/>
          <w:lang w:eastAsia="en-US"/>
        </w:rPr>
      </w:pPr>
      <w:hyperlink r:id="rId14" w:history="1">
        <w:r w:rsidR="00F130B9" w:rsidRPr="00DF3860">
          <w:rPr>
            <w:rFonts w:eastAsia="Calibri"/>
            <w:sz w:val="24"/>
            <w:szCs w:val="24"/>
            <w:lang w:eastAsia="en-US"/>
          </w:rPr>
          <w:t>Постановление</w:t>
        </w:r>
      </w:hyperlink>
      <w:r w:rsidR="00F130B9" w:rsidRPr="00DF3860">
        <w:rPr>
          <w:rFonts w:eastAsia="Calibri"/>
          <w:sz w:val="24"/>
          <w:szCs w:val="24"/>
          <w:lang w:eastAsia="en-US"/>
        </w:rPr>
        <w:t xml:space="preserve"> Правительства Республики Коми от 11 апреля 2019 года № 185 «О стратегии социально-экономического развития Республик</w:t>
      </w:r>
      <w:r w:rsidR="00353EC5" w:rsidRPr="00DF3860">
        <w:rPr>
          <w:rFonts w:eastAsia="Calibri"/>
          <w:sz w:val="24"/>
          <w:szCs w:val="24"/>
          <w:lang w:eastAsia="en-US"/>
        </w:rPr>
        <w:t>и Коми на период до 2035 года».</w:t>
      </w:r>
    </w:p>
    <w:p w:rsidR="00F130B9" w:rsidRPr="00DF3860" w:rsidRDefault="00F130B9" w:rsidP="00353EC5">
      <w:pPr>
        <w:widowControl w:val="0"/>
        <w:tabs>
          <w:tab w:val="left" w:pos="1080"/>
        </w:tabs>
        <w:autoSpaceDE w:val="0"/>
        <w:autoSpaceDN w:val="0"/>
        <w:adjustRightInd w:val="0"/>
        <w:ind w:firstLine="709"/>
        <w:jc w:val="both"/>
        <w:rPr>
          <w:rFonts w:eastAsia="Calibri"/>
          <w:spacing w:val="-4"/>
          <w:sz w:val="24"/>
          <w:szCs w:val="24"/>
          <w:lang w:eastAsia="en-US"/>
        </w:rPr>
      </w:pPr>
      <w:r w:rsidRPr="00DF3860">
        <w:rPr>
          <w:rFonts w:eastAsia="Calibri"/>
          <w:sz w:val="24"/>
          <w:szCs w:val="24"/>
          <w:lang w:eastAsia="en-US"/>
        </w:rPr>
        <w:t xml:space="preserve">Приказ Министерства экономики Республики Коми от 08 августа 2019 </w:t>
      </w:r>
      <w:r w:rsidR="00EE72B3">
        <w:rPr>
          <w:rFonts w:eastAsia="Calibri"/>
          <w:sz w:val="24"/>
          <w:szCs w:val="24"/>
          <w:lang w:eastAsia="en-US"/>
        </w:rPr>
        <w:t xml:space="preserve">года </w:t>
      </w:r>
      <w:r w:rsidRPr="00DF3860">
        <w:rPr>
          <w:rFonts w:eastAsia="Calibri"/>
          <w:sz w:val="24"/>
          <w:szCs w:val="24"/>
          <w:lang w:eastAsia="en-US"/>
        </w:rPr>
        <w:t>№ 201 «Об утверждении рекомендаций по разработке, корректировке, осуществлению мониторинга и контроля реализации стратегий социально-экономического развития муниципальных образований в Республике Коми».</w:t>
      </w:r>
    </w:p>
    <w:p w:rsidR="00F130B9" w:rsidRPr="00DF3860" w:rsidRDefault="00F130B9" w:rsidP="00353EC5">
      <w:pPr>
        <w:widowControl w:val="0"/>
        <w:tabs>
          <w:tab w:val="left" w:pos="1080"/>
        </w:tabs>
        <w:autoSpaceDE w:val="0"/>
        <w:autoSpaceDN w:val="0"/>
        <w:adjustRightInd w:val="0"/>
        <w:ind w:firstLine="709"/>
        <w:jc w:val="both"/>
        <w:rPr>
          <w:rFonts w:eastAsia="Calibri"/>
          <w:spacing w:val="-4"/>
          <w:sz w:val="24"/>
          <w:szCs w:val="24"/>
          <w:lang w:eastAsia="en-US"/>
        </w:rPr>
      </w:pPr>
      <w:r w:rsidRPr="00DF3860">
        <w:rPr>
          <w:rFonts w:eastAsia="Calibri"/>
          <w:spacing w:val="-4"/>
          <w:sz w:val="24"/>
          <w:szCs w:val="24"/>
          <w:lang w:eastAsia="en-US"/>
        </w:rPr>
        <w:t>3.   Нормативные правовые акты, определяющие порядок стратегического планирования городского округа и его организ</w:t>
      </w:r>
      <w:r w:rsidR="00353EC5" w:rsidRPr="00DF3860">
        <w:rPr>
          <w:rFonts w:eastAsia="Calibri"/>
          <w:spacing w:val="-4"/>
          <w:sz w:val="24"/>
          <w:szCs w:val="24"/>
          <w:lang w:eastAsia="en-US"/>
        </w:rPr>
        <w:t xml:space="preserve">ационного обеспечения: </w:t>
      </w:r>
    </w:p>
    <w:p w:rsidR="00F130B9" w:rsidRPr="00DF3860" w:rsidRDefault="00F130B9" w:rsidP="00F130B9">
      <w:pPr>
        <w:widowControl w:val="0"/>
        <w:tabs>
          <w:tab w:val="left" w:pos="1080"/>
        </w:tabs>
        <w:autoSpaceDE w:val="0"/>
        <w:autoSpaceDN w:val="0"/>
        <w:adjustRightInd w:val="0"/>
        <w:ind w:firstLine="709"/>
        <w:jc w:val="both"/>
        <w:rPr>
          <w:rFonts w:eastAsia="Calibri"/>
          <w:spacing w:val="-4"/>
          <w:sz w:val="24"/>
          <w:szCs w:val="24"/>
          <w:lang w:eastAsia="en-US"/>
        </w:rPr>
      </w:pPr>
      <w:r w:rsidRPr="00DF3860">
        <w:rPr>
          <w:rFonts w:eastAsia="Calibri"/>
          <w:spacing w:val="-4"/>
          <w:sz w:val="24"/>
          <w:szCs w:val="24"/>
          <w:lang w:eastAsia="en-US"/>
        </w:rPr>
        <w:t xml:space="preserve">Постановление администрации муниципального образования городского округа </w:t>
      </w:r>
      <w:r w:rsidR="00353EC5" w:rsidRPr="00DF3860">
        <w:rPr>
          <w:rFonts w:eastAsia="Calibri"/>
          <w:spacing w:val="-4"/>
          <w:sz w:val="24"/>
          <w:szCs w:val="24"/>
          <w:lang w:eastAsia="en-US"/>
        </w:rPr>
        <w:t>«Усинск» от 13 января 2020 года</w:t>
      </w:r>
      <w:r w:rsidRPr="00DF3860">
        <w:rPr>
          <w:rFonts w:eastAsia="Calibri"/>
          <w:spacing w:val="-4"/>
          <w:sz w:val="24"/>
          <w:szCs w:val="24"/>
          <w:lang w:eastAsia="en-US"/>
        </w:rPr>
        <w:t xml:space="preserve"> № 24 «Об утверждении Порядка разработки, корректировки, осуществления мониторинга и контроля реализации Стратегии социально-экономического развития муниципального образования городского округа «Усинск»;</w:t>
      </w:r>
    </w:p>
    <w:p w:rsidR="00F130B9" w:rsidRPr="00DF3860" w:rsidRDefault="00F130B9" w:rsidP="00353EC5">
      <w:pPr>
        <w:widowControl w:val="0"/>
        <w:tabs>
          <w:tab w:val="left" w:pos="1080"/>
        </w:tabs>
        <w:autoSpaceDE w:val="0"/>
        <w:autoSpaceDN w:val="0"/>
        <w:adjustRightInd w:val="0"/>
        <w:ind w:firstLine="709"/>
        <w:jc w:val="both"/>
        <w:rPr>
          <w:rFonts w:eastAsia="Calibri"/>
          <w:spacing w:val="-4"/>
          <w:sz w:val="24"/>
          <w:szCs w:val="24"/>
          <w:lang w:eastAsia="en-US"/>
        </w:rPr>
      </w:pPr>
      <w:r w:rsidRPr="00DF3860">
        <w:rPr>
          <w:rFonts w:eastAsia="Calibri"/>
          <w:spacing w:val="-4"/>
          <w:sz w:val="24"/>
          <w:szCs w:val="24"/>
          <w:lang w:eastAsia="en-US"/>
        </w:rPr>
        <w:t>Прогноз социально-экономического развития муниципального образова</w:t>
      </w:r>
      <w:r w:rsidR="00353EC5" w:rsidRPr="00DF3860">
        <w:rPr>
          <w:rFonts w:eastAsia="Calibri"/>
          <w:spacing w:val="-4"/>
          <w:sz w:val="24"/>
          <w:szCs w:val="24"/>
          <w:lang w:eastAsia="en-US"/>
        </w:rPr>
        <w:t>ния городского округа «Усинск».</w:t>
      </w:r>
    </w:p>
    <w:p w:rsidR="00F130B9" w:rsidRPr="00DF3860" w:rsidRDefault="00353EC5" w:rsidP="00353EC5">
      <w:pPr>
        <w:autoSpaceDE w:val="0"/>
        <w:autoSpaceDN w:val="0"/>
        <w:adjustRightInd w:val="0"/>
        <w:ind w:firstLine="709"/>
        <w:jc w:val="both"/>
        <w:rPr>
          <w:rFonts w:eastAsia="Calibri"/>
          <w:sz w:val="24"/>
          <w:szCs w:val="24"/>
          <w:lang w:eastAsia="en-US"/>
        </w:rPr>
      </w:pPr>
      <w:r w:rsidRPr="00DF3860">
        <w:rPr>
          <w:rFonts w:eastAsia="Calibri"/>
          <w:sz w:val="24"/>
          <w:szCs w:val="24"/>
          <w:lang w:eastAsia="en-US"/>
        </w:rPr>
        <w:t>Стратегия направлена:</w:t>
      </w:r>
    </w:p>
    <w:p w:rsidR="00F130B9" w:rsidRPr="00DF3860" w:rsidRDefault="00F130B9" w:rsidP="00353EC5">
      <w:pPr>
        <w:autoSpaceDE w:val="0"/>
        <w:autoSpaceDN w:val="0"/>
        <w:adjustRightInd w:val="0"/>
        <w:ind w:firstLine="709"/>
        <w:jc w:val="both"/>
        <w:rPr>
          <w:rFonts w:eastAsia="Calibri"/>
          <w:sz w:val="24"/>
          <w:szCs w:val="24"/>
          <w:lang w:eastAsia="en-US"/>
        </w:rPr>
      </w:pPr>
      <w:r w:rsidRPr="00DF3860">
        <w:rPr>
          <w:rFonts w:eastAsia="Calibri"/>
          <w:sz w:val="24"/>
          <w:szCs w:val="24"/>
          <w:lang w:eastAsia="en-US"/>
        </w:rPr>
        <w:t>- на согласованность целей и задач с документами стратегического планир</w:t>
      </w:r>
      <w:r w:rsidR="00353EC5" w:rsidRPr="00DF3860">
        <w:rPr>
          <w:rFonts w:eastAsia="Calibri"/>
          <w:sz w:val="24"/>
          <w:szCs w:val="24"/>
          <w:lang w:eastAsia="en-US"/>
        </w:rPr>
        <w:t>ования республиканского уровня;</w:t>
      </w:r>
    </w:p>
    <w:p w:rsidR="00F130B9" w:rsidRPr="00DF3860" w:rsidRDefault="00F130B9" w:rsidP="00353EC5">
      <w:pPr>
        <w:autoSpaceDE w:val="0"/>
        <w:autoSpaceDN w:val="0"/>
        <w:adjustRightInd w:val="0"/>
        <w:ind w:firstLine="709"/>
        <w:jc w:val="both"/>
        <w:rPr>
          <w:rFonts w:eastAsia="Calibri"/>
          <w:sz w:val="24"/>
          <w:szCs w:val="24"/>
          <w:lang w:eastAsia="en-US"/>
        </w:rPr>
      </w:pPr>
      <w:r w:rsidRPr="00DF3860">
        <w:rPr>
          <w:rFonts w:eastAsia="Calibri"/>
          <w:sz w:val="24"/>
          <w:szCs w:val="24"/>
          <w:lang w:eastAsia="en-US"/>
        </w:rPr>
        <w:t>- на формирование в муниципальном образовании городского округа «Усинск» бюджета с использованием программно-целевого метода на</w:t>
      </w:r>
      <w:r w:rsidR="00353EC5" w:rsidRPr="00DF3860">
        <w:rPr>
          <w:rFonts w:eastAsia="Calibri"/>
          <w:sz w:val="24"/>
          <w:szCs w:val="24"/>
          <w:lang w:eastAsia="en-US"/>
        </w:rPr>
        <w:t xml:space="preserve"> основе муниципальных программ;</w:t>
      </w:r>
    </w:p>
    <w:p w:rsidR="00F130B9" w:rsidRPr="00DF3860" w:rsidRDefault="00353EC5" w:rsidP="00353EC5">
      <w:pPr>
        <w:autoSpaceDE w:val="0"/>
        <w:autoSpaceDN w:val="0"/>
        <w:adjustRightInd w:val="0"/>
        <w:ind w:firstLine="709"/>
        <w:jc w:val="both"/>
        <w:rPr>
          <w:rFonts w:eastAsia="Calibri"/>
          <w:sz w:val="24"/>
          <w:szCs w:val="24"/>
          <w:lang w:eastAsia="en-US"/>
        </w:rPr>
      </w:pPr>
      <w:r w:rsidRPr="00DF3860">
        <w:rPr>
          <w:rFonts w:eastAsia="Calibri"/>
          <w:sz w:val="24"/>
          <w:szCs w:val="24"/>
          <w:lang w:eastAsia="en-US"/>
        </w:rPr>
        <w:t>- на</w:t>
      </w:r>
      <w:r w:rsidR="00F130B9" w:rsidRPr="00DF3860">
        <w:rPr>
          <w:rFonts w:eastAsia="Calibri"/>
          <w:sz w:val="24"/>
          <w:szCs w:val="24"/>
          <w:lang w:eastAsia="en-US"/>
        </w:rPr>
        <w:t xml:space="preserve"> повышение эффективности органов местного самоуправления в вопросах стратегического управления развитием территории муниципального образования городского округа «Усинск».</w:t>
      </w:r>
    </w:p>
    <w:p w:rsidR="00353EC5" w:rsidRPr="00DF3860" w:rsidRDefault="00353EC5" w:rsidP="00353EC5">
      <w:pPr>
        <w:widowControl w:val="0"/>
        <w:tabs>
          <w:tab w:val="left" w:pos="1080"/>
        </w:tabs>
        <w:autoSpaceDE w:val="0"/>
        <w:autoSpaceDN w:val="0"/>
        <w:adjustRightInd w:val="0"/>
        <w:ind w:firstLine="709"/>
        <w:jc w:val="both"/>
        <w:rPr>
          <w:rFonts w:eastAsia="Calibri"/>
          <w:spacing w:val="-4"/>
          <w:sz w:val="24"/>
          <w:szCs w:val="24"/>
          <w:lang w:eastAsia="en-US"/>
        </w:rPr>
      </w:pPr>
    </w:p>
    <w:p w:rsidR="00F130B9" w:rsidRPr="00DF3860" w:rsidRDefault="00F130B9" w:rsidP="00F130B9">
      <w:pPr>
        <w:spacing w:line="276" w:lineRule="auto"/>
        <w:jc w:val="center"/>
        <w:rPr>
          <w:rFonts w:eastAsia="Calibri"/>
          <w:b/>
          <w:sz w:val="24"/>
          <w:szCs w:val="24"/>
          <w:lang w:eastAsia="en-US"/>
        </w:rPr>
      </w:pPr>
      <w:r w:rsidRPr="00DF3860">
        <w:rPr>
          <w:rFonts w:eastAsia="Calibri"/>
          <w:b/>
          <w:sz w:val="24"/>
          <w:szCs w:val="24"/>
          <w:lang w:eastAsia="en-US"/>
        </w:rPr>
        <w:t>I. СТРАТЕГИЧЕСКИЙ АНАЛИЗ СОЦИАЛЬНО-ЭКОНОМИЧЕСКОГО</w:t>
      </w:r>
    </w:p>
    <w:p w:rsidR="00F130B9" w:rsidRPr="00DF3860" w:rsidRDefault="00F130B9" w:rsidP="00F130B9">
      <w:pPr>
        <w:spacing w:line="276" w:lineRule="auto"/>
        <w:jc w:val="center"/>
        <w:rPr>
          <w:rFonts w:eastAsia="Calibri"/>
          <w:b/>
          <w:sz w:val="24"/>
          <w:szCs w:val="24"/>
          <w:lang w:eastAsia="en-US"/>
        </w:rPr>
      </w:pPr>
      <w:r w:rsidRPr="00DF3860">
        <w:rPr>
          <w:rFonts w:eastAsia="Calibri"/>
          <w:b/>
          <w:sz w:val="24"/>
          <w:szCs w:val="24"/>
          <w:lang w:eastAsia="en-US"/>
        </w:rPr>
        <w:t xml:space="preserve">РАЗВИТИЯ МУНИЦИПАЛЬНОГО ОБРАЗОВАНИЯ </w:t>
      </w:r>
    </w:p>
    <w:p w:rsidR="00F130B9" w:rsidRPr="00DF3860" w:rsidRDefault="00F130B9" w:rsidP="00F130B9">
      <w:pPr>
        <w:spacing w:line="276" w:lineRule="auto"/>
        <w:jc w:val="center"/>
        <w:rPr>
          <w:rFonts w:eastAsia="Calibri"/>
          <w:b/>
          <w:sz w:val="24"/>
          <w:szCs w:val="24"/>
          <w:lang w:eastAsia="en-US"/>
        </w:rPr>
      </w:pPr>
      <w:r w:rsidRPr="00DF3860">
        <w:rPr>
          <w:rFonts w:eastAsia="Calibri"/>
          <w:b/>
          <w:sz w:val="24"/>
          <w:szCs w:val="24"/>
          <w:lang w:eastAsia="en-US"/>
        </w:rPr>
        <w:t>ГОРОДСКОГО ОКРУГА «УСИНСК»</w:t>
      </w:r>
    </w:p>
    <w:p w:rsidR="00F130B9" w:rsidRPr="00DF3860" w:rsidRDefault="00F130B9" w:rsidP="00F130B9">
      <w:pPr>
        <w:spacing w:line="276" w:lineRule="auto"/>
        <w:jc w:val="center"/>
        <w:rPr>
          <w:rFonts w:eastAsia="Calibri"/>
          <w:sz w:val="24"/>
          <w:szCs w:val="24"/>
          <w:lang w:eastAsia="en-US"/>
        </w:rPr>
      </w:pPr>
    </w:p>
    <w:p w:rsidR="00F130B9" w:rsidRPr="00DF3860" w:rsidRDefault="00F130B9" w:rsidP="00F130B9">
      <w:pPr>
        <w:widowControl w:val="0"/>
        <w:autoSpaceDE w:val="0"/>
        <w:autoSpaceDN w:val="0"/>
        <w:jc w:val="center"/>
        <w:outlineLvl w:val="2"/>
        <w:rPr>
          <w:b/>
          <w:sz w:val="24"/>
          <w:szCs w:val="24"/>
        </w:rPr>
      </w:pPr>
      <w:r w:rsidRPr="00DF3860">
        <w:rPr>
          <w:b/>
          <w:sz w:val="24"/>
          <w:szCs w:val="24"/>
        </w:rPr>
        <w:t>1. Результаты комплексного анализа</w:t>
      </w:r>
    </w:p>
    <w:p w:rsidR="00F130B9" w:rsidRPr="00DF3860" w:rsidRDefault="00F130B9" w:rsidP="00DF3860">
      <w:pPr>
        <w:widowControl w:val="0"/>
        <w:autoSpaceDE w:val="0"/>
        <w:autoSpaceDN w:val="0"/>
        <w:jc w:val="center"/>
        <w:rPr>
          <w:b/>
          <w:sz w:val="24"/>
          <w:szCs w:val="24"/>
        </w:rPr>
      </w:pPr>
      <w:r w:rsidRPr="00DF3860">
        <w:rPr>
          <w:b/>
          <w:sz w:val="24"/>
          <w:szCs w:val="24"/>
        </w:rPr>
        <w:t>социально-экономичес</w:t>
      </w:r>
      <w:r w:rsidR="00DF3860" w:rsidRPr="00DF3860">
        <w:rPr>
          <w:b/>
          <w:sz w:val="24"/>
          <w:szCs w:val="24"/>
        </w:rPr>
        <w:t>кого развития городского округа</w:t>
      </w:r>
    </w:p>
    <w:p w:rsidR="00353EC5" w:rsidRPr="00DF3860" w:rsidRDefault="00F130B9" w:rsidP="000B016D">
      <w:pPr>
        <w:widowControl w:val="0"/>
        <w:autoSpaceDE w:val="0"/>
        <w:autoSpaceDN w:val="0"/>
        <w:ind w:firstLine="540"/>
        <w:jc w:val="both"/>
        <w:rPr>
          <w:sz w:val="24"/>
          <w:szCs w:val="24"/>
        </w:rPr>
      </w:pPr>
      <w:r w:rsidRPr="00DF3860">
        <w:rPr>
          <w:sz w:val="24"/>
          <w:szCs w:val="24"/>
        </w:rPr>
        <w:t>Общие сведения о муниципальном образова</w:t>
      </w:r>
      <w:r w:rsidR="000B016D" w:rsidRPr="00DF3860">
        <w:rPr>
          <w:sz w:val="24"/>
          <w:szCs w:val="24"/>
        </w:rPr>
        <w:t>нии городского округа «Усинск»:</w:t>
      </w:r>
    </w:p>
    <w:p w:rsidR="00F130B9" w:rsidRPr="00DF3860" w:rsidRDefault="00F130B9" w:rsidP="00F130B9">
      <w:pPr>
        <w:widowControl w:val="0"/>
        <w:autoSpaceDE w:val="0"/>
        <w:autoSpaceDN w:val="0"/>
        <w:ind w:firstLine="540"/>
        <w:jc w:val="right"/>
        <w:rPr>
          <w:sz w:val="24"/>
          <w:szCs w:val="24"/>
        </w:rPr>
      </w:pPr>
      <w:r w:rsidRPr="00DF3860">
        <w:rPr>
          <w:sz w:val="24"/>
          <w:szCs w:val="24"/>
        </w:rPr>
        <w:t>таблица 1</w:t>
      </w:r>
    </w:p>
    <w:tbl>
      <w:tblPr>
        <w:tblW w:w="9572"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87"/>
        <w:gridCol w:w="4985"/>
      </w:tblGrid>
      <w:tr w:rsidR="00F130B9" w:rsidRPr="00713661" w:rsidTr="005219AA">
        <w:tc>
          <w:tcPr>
            <w:tcW w:w="4587" w:type="dxa"/>
          </w:tcPr>
          <w:p w:rsidR="00F130B9" w:rsidRPr="00713661" w:rsidRDefault="00F130B9" w:rsidP="00F130B9">
            <w:pPr>
              <w:widowControl w:val="0"/>
              <w:autoSpaceDE w:val="0"/>
              <w:autoSpaceDN w:val="0"/>
              <w:jc w:val="both"/>
              <w:rPr>
                <w:sz w:val="24"/>
                <w:szCs w:val="24"/>
              </w:rPr>
            </w:pPr>
            <w:r w:rsidRPr="00713661">
              <w:rPr>
                <w:sz w:val="24"/>
                <w:szCs w:val="24"/>
              </w:rPr>
              <w:t>Дата образования</w:t>
            </w:r>
          </w:p>
        </w:tc>
        <w:tc>
          <w:tcPr>
            <w:tcW w:w="4985" w:type="dxa"/>
          </w:tcPr>
          <w:p w:rsidR="00F130B9" w:rsidRPr="00713661" w:rsidRDefault="00F130B9" w:rsidP="00F130B9">
            <w:pPr>
              <w:widowControl w:val="0"/>
              <w:autoSpaceDE w:val="0"/>
              <w:autoSpaceDN w:val="0"/>
              <w:rPr>
                <w:sz w:val="24"/>
                <w:szCs w:val="24"/>
              </w:rPr>
            </w:pPr>
            <w:r w:rsidRPr="00713661">
              <w:rPr>
                <w:sz w:val="24"/>
                <w:szCs w:val="24"/>
              </w:rPr>
              <w:t>1984 год</w:t>
            </w:r>
          </w:p>
        </w:tc>
      </w:tr>
      <w:tr w:rsidR="00F130B9" w:rsidRPr="00713661" w:rsidTr="005219AA">
        <w:tblPrEx>
          <w:tblBorders>
            <w:insideH w:val="nil"/>
          </w:tblBorders>
        </w:tblPrEx>
        <w:tc>
          <w:tcPr>
            <w:tcW w:w="4587" w:type="dxa"/>
            <w:tcBorders>
              <w:bottom w:val="nil"/>
            </w:tcBorders>
          </w:tcPr>
          <w:p w:rsidR="00F130B9" w:rsidRPr="00713661" w:rsidRDefault="00F130B9" w:rsidP="00F130B9">
            <w:pPr>
              <w:widowControl w:val="0"/>
              <w:autoSpaceDE w:val="0"/>
              <w:autoSpaceDN w:val="0"/>
              <w:jc w:val="both"/>
              <w:rPr>
                <w:sz w:val="24"/>
                <w:szCs w:val="24"/>
              </w:rPr>
            </w:pPr>
            <w:r w:rsidRPr="00713661">
              <w:rPr>
                <w:sz w:val="24"/>
                <w:szCs w:val="24"/>
              </w:rPr>
              <w:t xml:space="preserve">Численность населения, </w:t>
            </w:r>
            <w:r w:rsidR="00713661" w:rsidRPr="00713661">
              <w:rPr>
                <w:sz w:val="24"/>
                <w:szCs w:val="24"/>
              </w:rPr>
              <w:t xml:space="preserve">тыс. </w:t>
            </w:r>
            <w:r w:rsidRPr="00713661">
              <w:rPr>
                <w:sz w:val="24"/>
                <w:szCs w:val="24"/>
              </w:rPr>
              <w:t>чел</w:t>
            </w:r>
            <w:r w:rsidR="00CF379D" w:rsidRPr="00713661">
              <w:rPr>
                <w:sz w:val="24"/>
                <w:szCs w:val="24"/>
              </w:rPr>
              <w:t>овек (на 1 января 2020</w:t>
            </w:r>
            <w:r w:rsidRPr="00713661">
              <w:rPr>
                <w:sz w:val="24"/>
                <w:szCs w:val="24"/>
              </w:rPr>
              <w:t xml:space="preserve"> года)</w:t>
            </w:r>
          </w:p>
        </w:tc>
        <w:tc>
          <w:tcPr>
            <w:tcW w:w="4985" w:type="dxa"/>
            <w:tcBorders>
              <w:bottom w:val="nil"/>
            </w:tcBorders>
          </w:tcPr>
          <w:p w:rsidR="00F130B9" w:rsidRPr="00713661" w:rsidRDefault="00281B3B" w:rsidP="00F130B9">
            <w:pPr>
              <w:widowControl w:val="0"/>
              <w:autoSpaceDE w:val="0"/>
              <w:autoSpaceDN w:val="0"/>
              <w:rPr>
                <w:sz w:val="24"/>
                <w:szCs w:val="24"/>
              </w:rPr>
            </w:pPr>
            <w:r w:rsidRPr="00713661">
              <w:rPr>
                <w:sz w:val="24"/>
                <w:szCs w:val="24"/>
              </w:rPr>
              <w:t>43,2</w:t>
            </w:r>
            <w:r w:rsidR="00F130B9" w:rsidRPr="00713661">
              <w:rPr>
                <w:sz w:val="24"/>
                <w:szCs w:val="24"/>
              </w:rPr>
              <w:t xml:space="preserve"> тыс. человек </w:t>
            </w:r>
          </w:p>
        </w:tc>
      </w:tr>
      <w:tr w:rsidR="00F130B9" w:rsidRPr="00713661" w:rsidTr="005219AA">
        <w:tblPrEx>
          <w:tblBorders>
            <w:insideH w:val="nil"/>
          </w:tblBorders>
        </w:tblPrEx>
        <w:tc>
          <w:tcPr>
            <w:tcW w:w="4587" w:type="dxa"/>
            <w:tcBorders>
              <w:top w:val="nil"/>
              <w:bottom w:val="nil"/>
            </w:tcBorders>
          </w:tcPr>
          <w:p w:rsidR="00F130B9" w:rsidRPr="00713661" w:rsidRDefault="00F130B9" w:rsidP="00F130B9">
            <w:pPr>
              <w:widowControl w:val="0"/>
              <w:autoSpaceDE w:val="0"/>
              <w:autoSpaceDN w:val="0"/>
              <w:jc w:val="both"/>
              <w:rPr>
                <w:sz w:val="24"/>
                <w:szCs w:val="24"/>
              </w:rPr>
            </w:pPr>
            <w:r w:rsidRPr="00713661">
              <w:rPr>
                <w:sz w:val="24"/>
                <w:szCs w:val="24"/>
              </w:rPr>
              <w:t>Муниципальное устройство (на 1 января 2020 года):</w:t>
            </w:r>
          </w:p>
        </w:tc>
        <w:tc>
          <w:tcPr>
            <w:tcW w:w="4985" w:type="dxa"/>
            <w:tcBorders>
              <w:top w:val="nil"/>
              <w:bottom w:val="nil"/>
            </w:tcBorders>
          </w:tcPr>
          <w:p w:rsidR="00F130B9" w:rsidRPr="00713661" w:rsidRDefault="00F130B9" w:rsidP="00F130B9">
            <w:pPr>
              <w:widowControl w:val="0"/>
              <w:autoSpaceDE w:val="0"/>
              <w:autoSpaceDN w:val="0"/>
              <w:rPr>
                <w:sz w:val="24"/>
                <w:szCs w:val="24"/>
              </w:rPr>
            </w:pPr>
          </w:p>
        </w:tc>
      </w:tr>
      <w:tr w:rsidR="00F130B9" w:rsidRPr="00713661" w:rsidTr="005219AA">
        <w:tblPrEx>
          <w:tblBorders>
            <w:insideH w:val="nil"/>
          </w:tblBorders>
        </w:tblPrEx>
        <w:tc>
          <w:tcPr>
            <w:tcW w:w="4587" w:type="dxa"/>
            <w:tcBorders>
              <w:top w:val="nil"/>
              <w:bottom w:val="nil"/>
            </w:tcBorders>
          </w:tcPr>
          <w:p w:rsidR="00F130B9" w:rsidRPr="00713661" w:rsidRDefault="00F130B9" w:rsidP="00F130B9">
            <w:pPr>
              <w:widowControl w:val="0"/>
              <w:autoSpaceDE w:val="0"/>
              <w:autoSpaceDN w:val="0"/>
              <w:jc w:val="both"/>
              <w:rPr>
                <w:sz w:val="24"/>
                <w:szCs w:val="24"/>
              </w:rPr>
            </w:pPr>
            <w:r w:rsidRPr="00713661">
              <w:rPr>
                <w:sz w:val="24"/>
                <w:szCs w:val="24"/>
              </w:rPr>
              <w:t>город Усинск</w:t>
            </w:r>
          </w:p>
          <w:p w:rsidR="00F130B9" w:rsidRPr="00713661" w:rsidRDefault="00F130B9" w:rsidP="00F130B9">
            <w:pPr>
              <w:widowControl w:val="0"/>
              <w:autoSpaceDE w:val="0"/>
              <w:autoSpaceDN w:val="0"/>
              <w:jc w:val="both"/>
              <w:rPr>
                <w:sz w:val="24"/>
                <w:szCs w:val="24"/>
              </w:rPr>
            </w:pPr>
          </w:p>
          <w:p w:rsidR="00F130B9" w:rsidRPr="00713661" w:rsidRDefault="00F130B9" w:rsidP="00F130B9">
            <w:pPr>
              <w:widowControl w:val="0"/>
              <w:autoSpaceDE w:val="0"/>
              <w:autoSpaceDN w:val="0"/>
              <w:jc w:val="both"/>
              <w:rPr>
                <w:sz w:val="24"/>
                <w:szCs w:val="24"/>
              </w:rPr>
            </w:pPr>
            <w:r w:rsidRPr="00713661">
              <w:rPr>
                <w:sz w:val="24"/>
                <w:szCs w:val="24"/>
              </w:rPr>
              <w:t>поселок городского типа</w:t>
            </w:r>
          </w:p>
          <w:p w:rsidR="00F130B9" w:rsidRPr="00713661" w:rsidRDefault="00F130B9" w:rsidP="00F130B9">
            <w:pPr>
              <w:widowControl w:val="0"/>
              <w:autoSpaceDE w:val="0"/>
              <w:autoSpaceDN w:val="0"/>
              <w:jc w:val="both"/>
              <w:rPr>
                <w:sz w:val="24"/>
                <w:szCs w:val="24"/>
              </w:rPr>
            </w:pPr>
            <w:r w:rsidRPr="00713661">
              <w:rPr>
                <w:sz w:val="24"/>
                <w:szCs w:val="24"/>
              </w:rPr>
              <w:t>поселок сельского типа</w:t>
            </w:r>
          </w:p>
        </w:tc>
        <w:tc>
          <w:tcPr>
            <w:tcW w:w="4985" w:type="dxa"/>
            <w:tcBorders>
              <w:top w:val="nil"/>
              <w:bottom w:val="nil"/>
            </w:tcBorders>
          </w:tcPr>
          <w:p w:rsidR="00F130B9" w:rsidRPr="00713661" w:rsidRDefault="00F130B9" w:rsidP="00F130B9">
            <w:pPr>
              <w:widowControl w:val="0"/>
              <w:autoSpaceDE w:val="0"/>
              <w:autoSpaceDN w:val="0"/>
              <w:rPr>
                <w:sz w:val="24"/>
                <w:szCs w:val="24"/>
              </w:rPr>
            </w:pPr>
            <w:r w:rsidRPr="00713661">
              <w:rPr>
                <w:sz w:val="24"/>
                <w:szCs w:val="24"/>
              </w:rPr>
              <w:t>1</w:t>
            </w:r>
          </w:p>
          <w:p w:rsidR="00F130B9" w:rsidRPr="00713661" w:rsidRDefault="00F130B9" w:rsidP="00F130B9">
            <w:pPr>
              <w:widowControl w:val="0"/>
              <w:autoSpaceDE w:val="0"/>
              <w:autoSpaceDN w:val="0"/>
              <w:rPr>
                <w:sz w:val="24"/>
                <w:szCs w:val="24"/>
              </w:rPr>
            </w:pPr>
          </w:p>
          <w:p w:rsidR="00F130B9" w:rsidRPr="00713661" w:rsidRDefault="00F130B9" w:rsidP="00F130B9">
            <w:pPr>
              <w:widowControl w:val="0"/>
              <w:autoSpaceDE w:val="0"/>
              <w:autoSpaceDN w:val="0"/>
              <w:rPr>
                <w:sz w:val="24"/>
                <w:szCs w:val="24"/>
              </w:rPr>
            </w:pPr>
            <w:r w:rsidRPr="00713661">
              <w:rPr>
                <w:sz w:val="24"/>
                <w:szCs w:val="24"/>
              </w:rPr>
              <w:t>1</w:t>
            </w:r>
          </w:p>
          <w:p w:rsidR="00F130B9" w:rsidRPr="00713661" w:rsidRDefault="00F130B9" w:rsidP="00F130B9">
            <w:pPr>
              <w:widowControl w:val="0"/>
              <w:autoSpaceDE w:val="0"/>
              <w:autoSpaceDN w:val="0"/>
              <w:rPr>
                <w:sz w:val="24"/>
                <w:szCs w:val="24"/>
              </w:rPr>
            </w:pPr>
            <w:r w:rsidRPr="00713661">
              <w:rPr>
                <w:sz w:val="24"/>
                <w:szCs w:val="24"/>
              </w:rPr>
              <w:t>5</w:t>
            </w:r>
          </w:p>
        </w:tc>
      </w:tr>
      <w:tr w:rsidR="00F130B9" w:rsidRPr="00713661" w:rsidTr="005219AA">
        <w:tblPrEx>
          <w:tblBorders>
            <w:insideH w:val="nil"/>
          </w:tblBorders>
        </w:tblPrEx>
        <w:tc>
          <w:tcPr>
            <w:tcW w:w="4587" w:type="dxa"/>
            <w:tcBorders>
              <w:top w:val="nil"/>
            </w:tcBorders>
          </w:tcPr>
          <w:p w:rsidR="00F130B9" w:rsidRPr="00713661" w:rsidRDefault="00F130B9" w:rsidP="00F130B9">
            <w:pPr>
              <w:widowControl w:val="0"/>
              <w:autoSpaceDE w:val="0"/>
              <w:autoSpaceDN w:val="0"/>
              <w:jc w:val="both"/>
              <w:rPr>
                <w:sz w:val="24"/>
                <w:szCs w:val="24"/>
              </w:rPr>
            </w:pPr>
            <w:r w:rsidRPr="00713661">
              <w:rPr>
                <w:sz w:val="24"/>
                <w:szCs w:val="24"/>
              </w:rPr>
              <w:lastRenderedPageBreak/>
              <w:t>сельские населенные пункты</w:t>
            </w:r>
          </w:p>
        </w:tc>
        <w:tc>
          <w:tcPr>
            <w:tcW w:w="4985" w:type="dxa"/>
            <w:tcBorders>
              <w:top w:val="nil"/>
            </w:tcBorders>
          </w:tcPr>
          <w:p w:rsidR="00F130B9" w:rsidRPr="00713661" w:rsidRDefault="00F130B9" w:rsidP="00F130B9">
            <w:pPr>
              <w:widowControl w:val="0"/>
              <w:autoSpaceDE w:val="0"/>
              <w:autoSpaceDN w:val="0"/>
              <w:rPr>
                <w:sz w:val="24"/>
                <w:szCs w:val="24"/>
              </w:rPr>
            </w:pPr>
            <w:r w:rsidRPr="00713661">
              <w:rPr>
                <w:sz w:val="24"/>
                <w:szCs w:val="24"/>
              </w:rPr>
              <w:t>13</w:t>
            </w:r>
          </w:p>
        </w:tc>
      </w:tr>
      <w:tr w:rsidR="00F130B9" w:rsidRPr="00713661" w:rsidTr="005219AA">
        <w:tc>
          <w:tcPr>
            <w:tcW w:w="4587" w:type="dxa"/>
          </w:tcPr>
          <w:p w:rsidR="00F130B9" w:rsidRPr="00713661" w:rsidRDefault="00F130B9" w:rsidP="00F130B9">
            <w:pPr>
              <w:widowControl w:val="0"/>
              <w:autoSpaceDE w:val="0"/>
              <w:autoSpaceDN w:val="0"/>
              <w:jc w:val="both"/>
              <w:rPr>
                <w:sz w:val="24"/>
                <w:szCs w:val="24"/>
              </w:rPr>
            </w:pPr>
            <w:r w:rsidRPr="00713661">
              <w:rPr>
                <w:sz w:val="24"/>
                <w:szCs w:val="24"/>
              </w:rPr>
              <w:t>Площадь, тыс. кв.км</w:t>
            </w:r>
          </w:p>
        </w:tc>
        <w:tc>
          <w:tcPr>
            <w:tcW w:w="4985" w:type="dxa"/>
          </w:tcPr>
          <w:p w:rsidR="00F130B9" w:rsidRPr="00713661" w:rsidRDefault="00EE72B3" w:rsidP="00F130B9">
            <w:pPr>
              <w:widowControl w:val="0"/>
              <w:autoSpaceDE w:val="0"/>
              <w:autoSpaceDN w:val="0"/>
              <w:jc w:val="both"/>
              <w:rPr>
                <w:sz w:val="24"/>
                <w:szCs w:val="24"/>
              </w:rPr>
            </w:pPr>
            <w:r w:rsidRPr="00713661">
              <w:rPr>
                <w:sz w:val="24"/>
                <w:szCs w:val="24"/>
              </w:rPr>
              <w:t>30,6 тыс. кв.</w:t>
            </w:r>
            <w:r w:rsidR="00F130B9" w:rsidRPr="00713661">
              <w:rPr>
                <w:sz w:val="24"/>
                <w:szCs w:val="24"/>
              </w:rPr>
              <w:t>км что составляет 7,34 % от площади Республики Коми</w:t>
            </w:r>
          </w:p>
        </w:tc>
      </w:tr>
      <w:tr w:rsidR="00F130B9" w:rsidRPr="00713661" w:rsidTr="005219AA">
        <w:tc>
          <w:tcPr>
            <w:tcW w:w="4587" w:type="dxa"/>
          </w:tcPr>
          <w:p w:rsidR="00F130B9" w:rsidRPr="00713661" w:rsidRDefault="00F130B9" w:rsidP="00F130B9">
            <w:pPr>
              <w:widowControl w:val="0"/>
              <w:autoSpaceDE w:val="0"/>
              <w:autoSpaceDN w:val="0"/>
              <w:jc w:val="both"/>
              <w:rPr>
                <w:sz w:val="24"/>
                <w:szCs w:val="24"/>
              </w:rPr>
            </w:pPr>
            <w:r w:rsidRPr="00713661">
              <w:rPr>
                <w:sz w:val="24"/>
                <w:szCs w:val="24"/>
              </w:rPr>
              <w:t>Протяженность (с юго-запада на северо-восток), км</w:t>
            </w:r>
          </w:p>
        </w:tc>
        <w:tc>
          <w:tcPr>
            <w:tcW w:w="4985" w:type="dxa"/>
          </w:tcPr>
          <w:p w:rsidR="00F130B9" w:rsidRPr="00713661" w:rsidRDefault="00F130B9" w:rsidP="00F130B9">
            <w:pPr>
              <w:widowControl w:val="0"/>
              <w:autoSpaceDE w:val="0"/>
              <w:autoSpaceDN w:val="0"/>
              <w:jc w:val="both"/>
              <w:rPr>
                <w:sz w:val="24"/>
                <w:szCs w:val="24"/>
              </w:rPr>
            </w:pPr>
            <w:r w:rsidRPr="00713661">
              <w:rPr>
                <w:sz w:val="24"/>
                <w:szCs w:val="24"/>
              </w:rPr>
              <w:t>Расстояние между станциями Печора-Усинск 231 км</w:t>
            </w:r>
          </w:p>
        </w:tc>
      </w:tr>
      <w:tr w:rsidR="00F130B9" w:rsidRPr="00713661" w:rsidTr="005219AA">
        <w:tc>
          <w:tcPr>
            <w:tcW w:w="4587" w:type="dxa"/>
          </w:tcPr>
          <w:p w:rsidR="00F130B9" w:rsidRPr="00713661" w:rsidRDefault="00F130B9" w:rsidP="00F130B9">
            <w:pPr>
              <w:widowControl w:val="0"/>
              <w:autoSpaceDE w:val="0"/>
              <w:autoSpaceDN w:val="0"/>
              <w:jc w:val="both"/>
              <w:rPr>
                <w:sz w:val="24"/>
                <w:szCs w:val="24"/>
              </w:rPr>
            </w:pPr>
            <w:r w:rsidRPr="00713661">
              <w:rPr>
                <w:sz w:val="24"/>
                <w:szCs w:val="24"/>
              </w:rPr>
              <w:t>Месторасположение</w:t>
            </w:r>
          </w:p>
        </w:tc>
        <w:tc>
          <w:tcPr>
            <w:tcW w:w="4985" w:type="dxa"/>
          </w:tcPr>
          <w:p w:rsidR="00F130B9" w:rsidRPr="00713661" w:rsidRDefault="00F130B9" w:rsidP="00F130B9">
            <w:pPr>
              <w:widowControl w:val="0"/>
              <w:autoSpaceDE w:val="0"/>
              <w:autoSpaceDN w:val="0"/>
              <w:jc w:val="both"/>
              <w:rPr>
                <w:sz w:val="24"/>
                <w:szCs w:val="24"/>
              </w:rPr>
            </w:pPr>
            <w:r w:rsidRPr="00713661">
              <w:rPr>
                <w:sz w:val="24"/>
                <w:szCs w:val="24"/>
              </w:rPr>
              <w:t>Крайний северо-восток Европейской части России, северо-восточной части Республики Коми</w:t>
            </w:r>
          </w:p>
        </w:tc>
      </w:tr>
      <w:tr w:rsidR="00F130B9" w:rsidRPr="00713661" w:rsidTr="005219AA">
        <w:tc>
          <w:tcPr>
            <w:tcW w:w="4587" w:type="dxa"/>
          </w:tcPr>
          <w:p w:rsidR="00F130B9" w:rsidRPr="00713661" w:rsidRDefault="00F130B9" w:rsidP="00F130B9">
            <w:pPr>
              <w:widowControl w:val="0"/>
              <w:autoSpaceDE w:val="0"/>
              <w:autoSpaceDN w:val="0"/>
              <w:jc w:val="both"/>
              <w:rPr>
                <w:sz w:val="24"/>
                <w:szCs w:val="24"/>
              </w:rPr>
            </w:pPr>
            <w:r w:rsidRPr="00713661">
              <w:rPr>
                <w:sz w:val="24"/>
                <w:szCs w:val="24"/>
              </w:rPr>
              <w:t>Расстояние от Усинска до Сыктывкара - столицы Республики Коми, км</w:t>
            </w:r>
          </w:p>
        </w:tc>
        <w:tc>
          <w:tcPr>
            <w:tcW w:w="4985" w:type="dxa"/>
          </w:tcPr>
          <w:p w:rsidR="00F130B9" w:rsidRPr="00713661" w:rsidRDefault="00F130B9" w:rsidP="00F130B9">
            <w:pPr>
              <w:widowControl w:val="0"/>
              <w:autoSpaceDE w:val="0"/>
              <w:autoSpaceDN w:val="0"/>
              <w:jc w:val="both"/>
              <w:rPr>
                <w:sz w:val="24"/>
                <w:szCs w:val="24"/>
              </w:rPr>
            </w:pPr>
            <w:r w:rsidRPr="00713661">
              <w:rPr>
                <w:sz w:val="24"/>
                <w:szCs w:val="24"/>
              </w:rPr>
              <w:t>756 км</w:t>
            </w:r>
          </w:p>
        </w:tc>
      </w:tr>
      <w:tr w:rsidR="00F130B9" w:rsidRPr="00713661" w:rsidTr="005219AA">
        <w:tc>
          <w:tcPr>
            <w:tcW w:w="4587" w:type="dxa"/>
          </w:tcPr>
          <w:p w:rsidR="00F130B9" w:rsidRPr="00713661" w:rsidRDefault="00F130B9" w:rsidP="00F130B9">
            <w:pPr>
              <w:widowControl w:val="0"/>
              <w:autoSpaceDE w:val="0"/>
              <w:autoSpaceDN w:val="0"/>
              <w:jc w:val="both"/>
              <w:rPr>
                <w:sz w:val="24"/>
                <w:szCs w:val="24"/>
              </w:rPr>
            </w:pPr>
            <w:r w:rsidRPr="00713661">
              <w:rPr>
                <w:sz w:val="24"/>
                <w:szCs w:val="24"/>
              </w:rPr>
              <w:t>Федеральный округ</w:t>
            </w:r>
          </w:p>
        </w:tc>
        <w:tc>
          <w:tcPr>
            <w:tcW w:w="4985" w:type="dxa"/>
          </w:tcPr>
          <w:p w:rsidR="00F130B9" w:rsidRPr="00713661" w:rsidRDefault="00F130B9" w:rsidP="00F130B9">
            <w:pPr>
              <w:widowControl w:val="0"/>
              <w:autoSpaceDE w:val="0"/>
              <w:autoSpaceDN w:val="0"/>
              <w:rPr>
                <w:sz w:val="24"/>
                <w:szCs w:val="24"/>
              </w:rPr>
            </w:pPr>
            <w:r w:rsidRPr="00713661">
              <w:rPr>
                <w:sz w:val="24"/>
                <w:szCs w:val="24"/>
              </w:rPr>
              <w:t>Северо-Западный федеральный округ</w:t>
            </w:r>
          </w:p>
        </w:tc>
      </w:tr>
      <w:tr w:rsidR="00F130B9" w:rsidRPr="00713661" w:rsidTr="005219AA">
        <w:tblPrEx>
          <w:tblBorders>
            <w:insideH w:val="nil"/>
          </w:tblBorders>
        </w:tblPrEx>
        <w:tc>
          <w:tcPr>
            <w:tcW w:w="4587" w:type="dxa"/>
            <w:tcBorders>
              <w:bottom w:val="nil"/>
            </w:tcBorders>
          </w:tcPr>
          <w:p w:rsidR="00F130B9" w:rsidRPr="00713661" w:rsidRDefault="00F130B9" w:rsidP="00F130B9">
            <w:pPr>
              <w:widowControl w:val="0"/>
              <w:autoSpaceDE w:val="0"/>
              <w:autoSpaceDN w:val="0"/>
              <w:jc w:val="both"/>
              <w:rPr>
                <w:sz w:val="24"/>
                <w:szCs w:val="24"/>
              </w:rPr>
            </w:pPr>
            <w:r w:rsidRPr="00713661">
              <w:rPr>
                <w:sz w:val="24"/>
                <w:szCs w:val="24"/>
              </w:rPr>
              <w:t>Регионы – «соседи»:</w:t>
            </w:r>
          </w:p>
        </w:tc>
        <w:tc>
          <w:tcPr>
            <w:tcW w:w="4985" w:type="dxa"/>
            <w:tcBorders>
              <w:bottom w:val="nil"/>
            </w:tcBorders>
          </w:tcPr>
          <w:p w:rsidR="00F130B9" w:rsidRPr="00713661" w:rsidRDefault="00F130B9" w:rsidP="00F130B9">
            <w:pPr>
              <w:widowControl w:val="0"/>
              <w:autoSpaceDE w:val="0"/>
              <w:autoSpaceDN w:val="0"/>
              <w:rPr>
                <w:sz w:val="24"/>
                <w:szCs w:val="24"/>
              </w:rPr>
            </w:pPr>
          </w:p>
        </w:tc>
      </w:tr>
      <w:tr w:rsidR="00F130B9" w:rsidRPr="00713661" w:rsidTr="005219AA">
        <w:tblPrEx>
          <w:tblBorders>
            <w:insideH w:val="nil"/>
          </w:tblBorders>
        </w:tblPrEx>
        <w:tc>
          <w:tcPr>
            <w:tcW w:w="4587" w:type="dxa"/>
            <w:tcBorders>
              <w:top w:val="nil"/>
              <w:bottom w:val="nil"/>
            </w:tcBorders>
          </w:tcPr>
          <w:p w:rsidR="00F130B9" w:rsidRPr="00713661" w:rsidRDefault="00F130B9" w:rsidP="00F130B9">
            <w:pPr>
              <w:widowControl w:val="0"/>
              <w:autoSpaceDE w:val="0"/>
              <w:autoSpaceDN w:val="0"/>
              <w:jc w:val="both"/>
              <w:rPr>
                <w:sz w:val="24"/>
                <w:szCs w:val="24"/>
              </w:rPr>
            </w:pPr>
            <w:r w:rsidRPr="00713661">
              <w:rPr>
                <w:sz w:val="24"/>
                <w:szCs w:val="24"/>
              </w:rPr>
              <w:t>север</w:t>
            </w:r>
          </w:p>
        </w:tc>
        <w:tc>
          <w:tcPr>
            <w:tcW w:w="4985" w:type="dxa"/>
            <w:tcBorders>
              <w:top w:val="nil"/>
              <w:bottom w:val="nil"/>
            </w:tcBorders>
          </w:tcPr>
          <w:p w:rsidR="00F130B9" w:rsidRPr="00713661" w:rsidRDefault="00F130B9" w:rsidP="00F130B9">
            <w:pPr>
              <w:widowControl w:val="0"/>
              <w:autoSpaceDE w:val="0"/>
              <w:autoSpaceDN w:val="0"/>
              <w:rPr>
                <w:sz w:val="24"/>
                <w:szCs w:val="24"/>
              </w:rPr>
            </w:pPr>
            <w:r w:rsidRPr="00713661">
              <w:rPr>
                <w:sz w:val="24"/>
                <w:szCs w:val="24"/>
              </w:rPr>
              <w:t>Ненецкий автономный округ Архангельской области</w:t>
            </w:r>
          </w:p>
        </w:tc>
      </w:tr>
      <w:tr w:rsidR="00F130B9" w:rsidRPr="00713661" w:rsidTr="005219AA">
        <w:tblPrEx>
          <w:tblBorders>
            <w:insideH w:val="nil"/>
          </w:tblBorders>
        </w:tblPrEx>
        <w:tc>
          <w:tcPr>
            <w:tcW w:w="4587" w:type="dxa"/>
            <w:tcBorders>
              <w:top w:val="nil"/>
              <w:bottom w:val="nil"/>
            </w:tcBorders>
          </w:tcPr>
          <w:p w:rsidR="00F130B9" w:rsidRPr="00713661" w:rsidRDefault="00F130B9" w:rsidP="00F130B9">
            <w:pPr>
              <w:widowControl w:val="0"/>
              <w:autoSpaceDE w:val="0"/>
              <w:autoSpaceDN w:val="0"/>
              <w:jc w:val="both"/>
              <w:rPr>
                <w:sz w:val="24"/>
                <w:szCs w:val="24"/>
              </w:rPr>
            </w:pPr>
            <w:r w:rsidRPr="00713661">
              <w:rPr>
                <w:sz w:val="24"/>
                <w:szCs w:val="24"/>
              </w:rPr>
              <w:t>запад</w:t>
            </w:r>
          </w:p>
        </w:tc>
        <w:tc>
          <w:tcPr>
            <w:tcW w:w="4985" w:type="dxa"/>
            <w:tcBorders>
              <w:top w:val="nil"/>
              <w:bottom w:val="nil"/>
            </w:tcBorders>
          </w:tcPr>
          <w:p w:rsidR="00F130B9" w:rsidRPr="00713661" w:rsidRDefault="00F130B9" w:rsidP="00F130B9">
            <w:pPr>
              <w:widowControl w:val="0"/>
              <w:autoSpaceDE w:val="0"/>
              <w:autoSpaceDN w:val="0"/>
              <w:rPr>
                <w:sz w:val="24"/>
                <w:szCs w:val="24"/>
              </w:rPr>
            </w:pPr>
            <w:r w:rsidRPr="00713661">
              <w:rPr>
                <w:sz w:val="24"/>
                <w:szCs w:val="24"/>
              </w:rPr>
              <w:t>МО МР «Усть-Цилемский район», МО МР «Ижемский район»</w:t>
            </w:r>
          </w:p>
        </w:tc>
      </w:tr>
      <w:tr w:rsidR="00F130B9" w:rsidRPr="00713661" w:rsidTr="005219AA">
        <w:tblPrEx>
          <w:tblBorders>
            <w:insideH w:val="nil"/>
          </w:tblBorders>
        </w:tblPrEx>
        <w:tc>
          <w:tcPr>
            <w:tcW w:w="4587" w:type="dxa"/>
            <w:tcBorders>
              <w:top w:val="nil"/>
              <w:bottom w:val="nil"/>
            </w:tcBorders>
          </w:tcPr>
          <w:p w:rsidR="00F130B9" w:rsidRPr="00713661" w:rsidRDefault="00F130B9" w:rsidP="00F130B9">
            <w:pPr>
              <w:widowControl w:val="0"/>
              <w:autoSpaceDE w:val="0"/>
              <w:autoSpaceDN w:val="0"/>
              <w:jc w:val="both"/>
              <w:rPr>
                <w:sz w:val="24"/>
                <w:szCs w:val="24"/>
              </w:rPr>
            </w:pPr>
            <w:r w:rsidRPr="00713661">
              <w:rPr>
                <w:sz w:val="24"/>
                <w:szCs w:val="24"/>
              </w:rPr>
              <w:t>восток</w:t>
            </w:r>
          </w:p>
        </w:tc>
        <w:tc>
          <w:tcPr>
            <w:tcW w:w="4985" w:type="dxa"/>
            <w:tcBorders>
              <w:top w:val="nil"/>
              <w:bottom w:val="nil"/>
            </w:tcBorders>
          </w:tcPr>
          <w:p w:rsidR="00F130B9" w:rsidRPr="00713661" w:rsidRDefault="00F130B9" w:rsidP="00F130B9">
            <w:pPr>
              <w:widowControl w:val="0"/>
              <w:autoSpaceDE w:val="0"/>
              <w:autoSpaceDN w:val="0"/>
              <w:rPr>
                <w:sz w:val="24"/>
                <w:szCs w:val="24"/>
              </w:rPr>
            </w:pPr>
            <w:r w:rsidRPr="00713661">
              <w:rPr>
                <w:sz w:val="24"/>
                <w:szCs w:val="24"/>
              </w:rPr>
              <w:t>МО ГО «Инта»</w:t>
            </w:r>
          </w:p>
        </w:tc>
      </w:tr>
      <w:tr w:rsidR="00F130B9" w:rsidRPr="00713661" w:rsidTr="005219AA">
        <w:tblPrEx>
          <w:tblBorders>
            <w:insideH w:val="nil"/>
          </w:tblBorders>
        </w:tblPrEx>
        <w:tc>
          <w:tcPr>
            <w:tcW w:w="4587" w:type="dxa"/>
            <w:tcBorders>
              <w:top w:val="nil"/>
            </w:tcBorders>
          </w:tcPr>
          <w:p w:rsidR="00F130B9" w:rsidRPr="00713661" w:rsidRDefault="00F130B9" w:rsidP="00F130B9">
            <w:pPr>
              <w:widowControl w:val="0"/>
              <w:autoSpaceDE w:val="0"/>
              <w:autoSpaceDN w:val="0"/>
              <w:jc w:val="both"/>
              <w:rPr>
                <w:sz w:val="24"/>
                <w:szCs w:val="24"/>
              </w:rPr>
            </w:pPr>
            <w:r w:rsidRPr="00713661">
              <w:rPr>
                <w:sz w:val="24"/>
                <w:szCs w:val="24"/>
              </w:rPr>
              <w:t>юг</w:t>
            </w:r>
          </w:p>
        </w:tc>
        <w:tc>
          <w:tcPr>
            <w:tcW w:w="4985" w:type="dxa"/>
            <w:tcBorders>
              <w:top w:val="nil"/>
            </w:tcBorders>
          </w:tcPr>
          <w:p w:rsidR="00F130B9" w:rsidRPr="00713661" w:rsidRDefault="00F130B9" w:rsidP="00F130B9">
            <w:pPr>
              <w:widowControl w:val="0"/>
              <w:autoSpaceDE w:val="0"/>
              <w:autoSpaceDN w:val="0"/>
              <w:rPr>
                <w:sz w:val="24"/>
                <w:szCs w:val="24"/>
              </w:rPr>
            </w:pPr>
            <w:r w:rsidRPr="00713661">
              <w:rPr>
                <w:sz w:val="24"/>
                <w:szCs w:val="24"/>
              </w:rPr>
              <w:t>МО МР «Печора»</w:t>
            </w:r>
          </w:p>
        </w:tc>
      </w:tr>
      <w:tr w:rsidR="00F130B9" w:rsidRPr="00713661" w:rsidTr="005219AA">
        <w:tc>
          <w:tcPr>
            <w:tcW w:w="4587" w:type="dxa"/>
          </w:tcPr>
          <w:p w:rsidR="00F130B9" w:rsidRPr="00713661" w:rsidRDefault="00F130B9" w:rsidP="00F130B9">
            <w:pPr>
              <w:widowControl w:val="0"/>
              <w:autoSpaceDE w:val="0"/>
              <w:autoSpaceDN w:val="0"/>
              <w:jc w:val="both"/>
              <w:rPr>
                <w:sz w:val="24"/>
                <w:szCs w:val="24"/>
              </w:rPr>
            </w:pPr>
            <w:r w:rsidRPr="00713661">
              <w:rPr>
                <w:sz w:val="24"/>
                <w:szCs w:val="24"/>
              </w:rPr>
              <w:t>Климат</w:t>
            </w:r>
          </w:p>
        </w:tc>
        <w:tc>
          <w:tcPr>
            <w:tcW w:w="4985" w:type="dxa"/>
          </w:tcPr>
          <w:p w:rsidR="00F130B9" w:rsidRPr="00713661" w:rsidRDefault="00F130B9" w:rsidP="00F130B9">
            <w:pPr>
              <w:widowControl w:val="0"/>
              <w:autoSpaceDE w:val="0"/>
              <w:autoSpaceDN w:val="0"/>
              <w:jc w:val="both"/>
              <w:rPr>
                <w:sz w:val="24"/>
                <w:szCs w:val="24"/>
              </w:rPr>
            </w:pPr>
            <w:r w:rsidRPr="00713661">
              <w:rPr>
                <w:sz w:val="24"/>
                <w:szCs w:val="24"/>
              </w:rPr>
              <w:t>Климат умеренно-континентальный. По климатическому районированию город находится в атлантико-арктической области умеренного пояса. Годовая амплитуда составляет 32,5</w:t>
            </w:r>
            <w:r w:rsidRPr="00713661">
              <w:rPr>
                <w:sz w:val="24"/>
                <w:szCs w:val="24"/>
                <w:vertAlign w:val="superscript"/>
              </w:rPr>
              <w:t>о</w:t>
            </w:r>
            <w:r w:rsidRPr="00713661">
              <w:rPr>
                <w:sz w:val="24"/>
                <w:szCs w:val="24"/>
              </w:rPr>
              <w:t>С. Самым теплым месяцем года является июль (среднемесячная температура +14,1</w:t>
            </w:r>
            <w:r w:rsidRPr="00713661">
              <w:rPr>
                <w:sz w:val="24"/>
                <w:szCs w:val="24"/>
                <w:vertAlign w:val="superscript"/>
              </w:rPr>
              <w:t>о</w:t>
            </w:r>
            <w:r w:rsidRPr="00713661">
              <w:rPr>
                <w:sz w:val="24"/>
                <w:szCs w:val="24"/>
              </w:rPr>
              <w:t>С), самым холодным месяцем –январь (-18,4</w:t>
            </w:r>
            <w:r w:rsidRPr="00713661">
              <w:rPr>
                <w:sz w:val="24"/>
                <w:szCs w:val="24"/>
                <w:vertAlign w:val="superscript"/>
              </w:rPr>
              <w:t>о</w:t>
            </w:r>
            <w:r w:rsidRPr="00713661">
              <w:rPr>
                <w:sz w:val="24"/>
                <w:szCs w:val="24"/>
              </w:rPr>
              <w:t xml:space="preserve">С). </w:t>
            </w:r>
          </w:p>
        </w:tc>
      </w:tr>
      <w:tr w:rsidR="00F130B9" w:rsidRPr="00713661" w:rsidTr="005219AA">
        <w:tc>
          <w:tcPr>
            <w:tcW w:w="4587" w:type="dxa"/>
          </w:tcPr>
          <w:p w:rsidR="00F130B9" w:rsidRPr="00713661" w:rsidRDefault="00F130B9" w:rsidP="00F130B9">
            <w:pPr>
              <w:widowControl w:val="0"/>
              <w:autoSpaceDE w:val="0"/>
              <w:autoSpaceDN w:val="0"/>
              <w:jc w:val="both"/>
              <w:rPr>
                <w:sz w:val="24"/>
                <w:szCs w:val="24"/>
              </w:rPr>
            </w:pPr>
            <w:r w:rsidRPr="00713661">
              <w:rPr>
                <w:sz w:val="24"/>
                <w:szCs w:val="24"/>
              </w:rPr>
              <w:t>Численность постоянного насе</w:t>
            </w:r>
            <w:r w:rsidR="00281B3B" w:rsidRPr="00713661">
              <w:rPr>
                <w:sz w:val="24"/>
                <w:szCs w:val="24"/>
              </w:rPr>
              <w:t xml:space="preserve">ления, </w:t>
            </w:r>
            <w:r w:rsidR="00B06BE3" w:rsidRPr="00713661">
              <w:rPr>
                <w:sz w:val="24"/>
                <w:szCs w:val="24"/>
              </w:rPr>
              <w:t xml:space="preserve">тыс. </w:t>
            </w:r>
            <w:r w:rsidR="00281B3B" w:rsidRPr="00713661">
              <w:rPr>
                <w:sz w:val="24"/>
                <w:szCs w:val="24"/>
              </w:rPr>
              <w:t>человек (на 1 января 2020</w:t>
            </w:r>
            <w:r w:rsidRPr="00713661">
              <w:rPr>
                <w:sz w:val="24"/>
                <w:szCs w:val="24"/>
              </w:rPr>
              <w:t xml:space="preserve"> года):</w:t>
            </w:r>
          </w:p>
        </w:tc>
        <w:tc>
          <w:tcPr>
            <w:tcW w:w="4985" w:type="dxa"/>
          </w:tcPr>
          <w:p w:rsidR="00F130B9" w:rsidRPr="00713661" w:rsidRDefault="00281B3B" w:rsidP="00F130B9">
            <w:pPr>
              <w:widowControl w:val="0"/>
              <w:autoSpaceDE w:val="0"/>
              <w:autoSpaceDN w:val="0"/>
              <w:rPr>
                <w:sz w:val="24"/>
                <w:szCs w:val="24"/>
              </w:rPr>
            </w:pPr>
            <w:r w:rsidRPr="00713661">
              <w:rPr>
                <w:sz w:val="24"/>
                <w:szCs w:val="24"/>
              </w:rPr>
              <w:t>42,8</w:t>
            </w:r>
            <w:r w:rsidR="00F130B9" w:rsidRPr="00713661">
              <w:rPr>
                <w:sz w:val="24"/>
                <w:szCs w:val="24"/>
              </w:rPr>
              <w:t xml:space="preserve"> тыс. человек</w:t>
            </w:r>
          </w:p>
        </w:tc>
      </w:tr>
      <w:tr w:rsidR="00F130B9" w:rsidRPr="00713661" w:rsidTr="005219AA">
        <w:tc>
          <w:tcPr>
            <w:tcW w:w="4587" w:type="dxa"/>
          </w:tcPr>
          <w:p w:rsidR="00F130B9" w:rsidRPr="00713661" w:rsidRDefault="00F130B9" w:rsidP="00F130B9">
            <w:pPr>
              <w:widowControl w:val="0"/>
              <w:autoSpaceDE w:val="0"/>
              <w:autoSpaceDN w:val="0"/>
              <w:jc w:val="both"/>
              <w:rPr>
                <w:sz w:val="24"/>
                <w:szCs w:val="24"/>
              </w:rPr>
            </w:pPr>
            <w:r w:rsidRPr="00713661">
              <w:rPr>
                <w:sz w:val="24"/>
                <w:szCs w:val="24"/>
              </w:rPr>
              <w:t>в том числе городское (сельское)</w:t>
            </w:r>
            <w:r w:rsidR="00713661" w:rsidRPr="00713661">
              <w:rPr>
                <w:sz w:val="24"/>
                <w:szCs w:val="24"/>
              </w:rPr>
              <w:t>, тыс. человек</w:t>
            </w:r>
          </w:p>
        </w:tc>
        <w:tc>
          <w:tcPr>
            <w:tcW w:w="4985" w:type="dxa"/>
          </w:tcPr>
          <w:p w:rsidR="00F130B9" w:rsidRPr="00713661" w:rsidRDefault="00281B3B" w:rsidP="00F130B9">
            <w:pPr>
              <w:widowControl w:val="0"/>
              <w:autoSpaceDE w:val="0"/>
              <w:autoSpaceDN w:val="0"/>
              <w:rPr>
                <w:sz w:val="24"/>
                <w:szCs w:val="24"/>
              </w:rPr>
            </w:pPr>
            <w:r w:rsidRPr="00713661">
              <w:rPr>
                <w:sz w:val="24"/>
                <w:szCs w:val="24"/>
              </w:rPr>
              <w:t>38,3</w:t>
            </w:r>
            <w:r w:rsidR="00F130B9" w:rsidRPr="00713661">
              <w:rPr>
                <w:sz w:val="24"/>
                <w:szCs w:val="24"/>
              </w:rPr>
              <w:t>/4,5 тыс. человек</w:t>
            </w:r>
          </w:p>
        </w:tc>
      </w:tr>
      <w:tr w:rsidR="00F130B9" w:rsidRPr="00713661" w:rsidTr="005219AA">
        <w:tc>
          <w:tcPr>
            <w:tcW w:w="4587" w:type="dxa"/>
          </w:tcPr>
          <w:p w:rsidR="00F130B9" w:rsidRPr="00713661" w:rsidRDefault="00F130B9" w:rsidP="00F130B9">
            <w:pPr>
              <w:widowControl w:val="0"/>
              <w:autoSpaceDE w:val="0"/>
              <w:autoSpaceDN w:val="0"/>
              <w:jc w:val="both"/>
              <w:rPr>
                <w:sz w:val="24"/>
                <w:szCs w:val="24"/>
              </w:rPr>
            </w:pPr>
            <w:r w:rsidRPr="00713661">
              <w:rPr>
                <w:sz w:val="24"/>
                <w:szCs w:val="24"/>
              </w:rPr>
              <w:t>Плотность населения, человек на 1 кв.км</w:t>
            </w:r>
          </w:p>
        </w:tc>
        <w:tc>
          <w:tcPr>
            <w:tcW w:w="4985" w:type="dxa"/>
          </w:tcPr>
          <w:p w:rsidR="00F130B9" w:rsidRPr="00713661" w:rsidRDefault="00F130B9" w:rsidP="00F130B9">
            <w:pPr>
              <w:widowControl w:val="0"/>
              <w:autoSpaceDE w:val="0"/>
              <w:autoSpaceDN w:val="0"/>
              <w:rPr>
                <w:sz w:val="24"/>
                <w:szCs w:val="24"/>
              </w:rPr>
            </w:pPr>
            <w:r w:rsidRPr="00713661">
              <w:rPr>
                <w:sz w:val="24"/>
                <w:szCs w:val="24"/>
              </w:rPr>
              <w:t>1,4</w:t>
            </w:r>
          </w:p>
        </w:tc>
      </w:tr>
      <w:tr w:rsidR="00F130B9" w:rsidRPr="00DF3860" w:rsidTr="005219AA">
        <w:tc>
          <w:tcPr>
            <w:tcW w:w="4587" w:type="dxa"/>
          </w:tcPr>
          <w:p w:rsidR="00F130B9" w:rsidRPr="00713661" w:rsidRDefault="00F130B9" w:rsidP="00F130B9">
            <w:pPr>
              <w:widowControl w:val="0"/>
              <w:autoSpaceDE w:val="0"/>
              <w:autoSpaceDN w:val="0"/>
              <w:jc w:val="both"/>
              <w:rPr>
                <w:sz w:val="24"/>
                <w:szCs w:val="24"/>
              </w:rPr>
            </w:pPr>
            <w:r w:rsidRPr="00713661">
              <w:rPr>
                <w:sz w:val="24"/>
                <w:szCs w:val="24"/>
              </w:rPr>
              <w:t>Численность населения коми национальности, в % к общей численности населения</w:t>
            </w:r>
          </w:p>
        </w:tc>
        <w:tc>
          <w:tcPr>
            <w:tcW w:w="4985" w:type="dxa"/>
          </w:tcPr>
          <w:p w:rsidR="00F130B9" w:rsidRPr="00DF3860" w:rsidRDefault="00F130B9" w:rsidP="00F130B9">
            <w:pPr>
              <w:widowControl w:val="0"/>
              <w:autoSpaceDE w:val="0"/>
              <w:autoSpaceDN w:val="0"/>
              <w:rPr>
                <w:sz w:val="24"/>
                <w:szCs w:val="24"/>
              </w:rPr>
            </w:pPr>
            <w:r w:rsidRPr="00713661">
              <w:rPr>
                <w:sz w:val="24"/>
                <w:szCs w:val="24"/>
              </w:rPr>
              <w:t xml:space="preserve">14,8 </w:t>
            </w:r>
            <w:r w:rsidR="00713661" w:rsidRPr="00713661">
              <w:rPr>
                <w:sz w:val="24"/>
                <w:szCs w:val="24"/>
              </w:rPr>
              <w:t xml:space="preserve">% </w:t>
            </w:r>
            <w:r w:rsidRPr="00713661">
              <w:rPr>
                <w:sz w:val="24"/>
                <w:szCs w:val="24"/>
              </w:rPr>
              <w:t>(по данным переписи населения 2010 года)</w:t>
            </w:r>
          </w:p>
        </w:tc>
      </w:tr>
    </w:tbl>
    <w:p w:rsidR="00460836" w:rsidRDefault="00460836" w:rsidP="00353EC5">
      <w:pPr>
        <w:shd w:val="clear" w:color="auto" w:fill="FFFFFF"/>
        <w:jc w:val="both"/>
        <w:rPr>
          <w:sz w:val="24"/>
          <w:szCs w:val="24"/>
        </w:rPr>
      </w:pPr>
      <w:r w:rsidRPr="00DF3860">
        <w:rPr>
          <w:noProof/>
          <w:sz w:val="24"/>
          <w:szCs w:val="24"/>
        </w:rPr>
        <w:lastRenderedPageBreak/>
        <w:drawing>
          <wp:anchor distT="0" distB="0" distL="114300" distR="114300" simplePos="0" relativeHeight="251661312" behindDoc="0" locked="0" layoutInCell="1" allowOverlap="1">
            <wp:simplePos x="0" y="0"/>
            <wp:positionH relativeFrom="column">
              <wp:posOffset>33020</wp:posOffset>
            </wp:positionH>
            <wp:positionV relativeFrom="page">
              <wp:posOffset>7296150</wp:posOffset>
            </wp:positionV>
            <wp:extent cx="2264410" cy="2553970"/>
            <wp:effectExtent l="0" t="0" r="2540" b="0"/>
            <wp:wrapSquare wrapText="bothSides"/>
            <wp:docPr id="20" name="Рисунок 9" descr="d:\Users\кравчун\Desktop\usinsk_o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d:\Users\кравчун\Desktop\usinsk_old.jpg"/>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64410" cy="2553970"/>
                    </a:xfrm>
                    <a:prstGeom prst="rect">
                      <a:avLst/>
                    </a:prstGeom>
                    <a:noFill/>
                    <a:ln>
                      <a:noFill/>
                    </a:ln>
                  </pic:spPr>
                </pic:pic>
              </a:graphicData>
            </a:graphic>
          </wp:anchor>
        </w:drawing>
      </w:r>
    </w:p>
    <w:p w:rsidR="00F130B9" w:rsidRPr="00DF3860" w:rsidRDefault="00F130B9" w:rsidP="00353EC5">
      <w:pPr>
        <w:shd w:val="clear" w:color="auto" w:fill="FFFFFF"/>
        <w:jc w:val="both"/>
        <w:rPr>
          <w:sz w:val="24"/>
          <w:szCs w:val="24"/>
        </w:rPr>
      </w:pPr>
      <w:r w:rsidRPr="00DF3860">
        <w:rPr>
          <w:sz w:val="24"/>
          <w:szCs w:val="24"/>
        </w:rPr>
        <w:t>Усинск задумывался как базовый город для освоения большой нефти Заполярья. В середине семидесятых годов началось строительство нового города в тундре. Статус Всесоюзной комсомольской ударной стройки и оперативное перераспределение материальных и людских ресурсов в рамках республики сделали реальностью небывалые темпы строительства нового города в приполярных условиях, создания всей сложной инфраструктуры.</w:t>
      </w:r>
    </w:p>
    <w:p w:rsidR="00341D19" w:rsidRDefault="00F130B9" w:rsidP="00353EC5">
      <w:pPr>
        <w:shd w:val="clear" w:color="auto" w:fill="FFFFFF"/>
        <w:tabs>
          <w:tab w:val="left" w:pos="709"/>
          <w:tab w:val="left" w:pos="4253"/>
        </w:tabs>
        <w:jc w:val="both"/>
        <w:rPr>
          <w:sz w:val="24"/>
          <w:szCs w:val="24"/>
        </w:rPr>
      </w:pPr>
      <w:r w:rsidRPr="00DF3860">
        <w:rPr>
          <w:sz w:val="24"/>
          <w:szCs w:val="24"/>
          <w:shd w:val="clear" w:color="auto" w:fill="FFFFFF"/>
        </w:rPr>
        <w:t xml:space="preserve">      Расположен на северо-востоке Республики Коми в Предуралье, в бассейне средней Печоры и ее правого притока реки Уса: расположен на правом берегу р. Уса, близ её впадения в Печору, в 3 км от ж.д. станции, в 757 км к северо-востоку от Сыктывкара, в 90 км к югу от Северного полярного круга.</w:t>
      </w:r>
      <w:r w:rsidR="00353EC5" w:rsidRPr="00DF3860">
        <w:rPr>
          <w:sz w:val="24"/>
          <w:szCs w:val="24"/>
        </w:rPr>
        <w:tab/>
      </w:r>
    </w:p>
    <w:p w:rsidR="00F130B9" w:rsidRPr="00DF3860" w:rsidRDefault="00341D19" w:rsidP="00353EC5">
      <w:pPr>
        <w:shd w:val="clear" w:color="auto" w:fill="FFFFFF"/>
        <w:tabs>
          <w:tab w:val="left" w:pos="709"/>
          <w:tab w:val="left" w:pos="4253"/>
        </w:tabs>
        <w:jc w:val="both"/>
        <w:rPr>
          <w:sz w:val="24"/>
          <w:szCs w:val="24"/>
        </w:rPr>
      </w:pPr>
      <w:r>
        <w:rPr>
          <w:sz w:val="24"/>
          <w:szCs w:val="24"/>
        </w:rPr>
        <w:tab/>
      </w:r>
      <w:r w:rsidR="00EE72B3">
        <w:rPr>
          <w:sz w:val="24"/>
          <w:szCs w:val="24"/>
        </w:rPr>
        <w:t xml:space="preserve">Федеральным законом от 13 июля </w:t>
      </w:r>
      <w:r w:rsidRPr="00341D19">
        <w:rPr>
          <w:sz w:val="24"/>
          <w:szCs w:val="24"/>
        </w:rPr>
        <w:t>2020</w:t>
      </w:r>
      <w:r>
        <w:rPr>
          <w:sz w:val="24"/>
          <w:szCs w:val="24"/>
        </w:rPr>
        <w:t xml:space="preserve"> года</w:t>
      </w:r>
      <w:r w:rsidRPr="00341D19">
        <w:rPr>
          <w:sz w:val="24"/>
          <w:szCs w:val="24"/>
        </w:rPr>
        <w:t xml:space="preserve"> № 193-ФЗ «О государственной поддержке предпринимательской деятельности в Арктической зоне Российской Федерации» </w:t>
      </w:r>
      <w:r>
        <w:rPr>
          <w:sz w:val="24"/>
          <w:szCs w:val="24"/>
        </w:rPr>
        <w:t>м</w:t>
      </w:r>
      <w:r w:rsidRPr="00341D19">
        <w:rPr>
          <w:sz w:val="24"/>
          <w:szCs w:val="24"/>
        </w:rPr>
        <w:t>униципальное образование городского округа «Усинск» отнесено к сухопутным территориям Арктической зоны Российской Федерации.</w:t>
      </w:r>
      <w:r>
        <w:rPr>
          <w:sz w:val="24"/>
          <w:szCs w:val="24"/>
        </w:rPr>
        <w:tab/>
      </w:r>
    </w:p>
    <w:p w:rsidR="00F130B9" w:rsidRPr="00DF3860" w:rsidRDefault="00F130B9" w:rsidP="00353EC5">
      <w:pPr>
        <w:shd w:val="clear" w:color="auto" w:fill="FFFFFF"/>
        <w:tabs>
          <w:tab w:val="left" w:pos="709"/>
          <w:tab w:val="left" w:pos="4253"/>
        </w:tabs>
        <w:ind w:right="-1"/>
        <w:jc w:val="both"/>
        <w:rPr>
          <w:sz w:val="24"/>
          <w:szCs w:val="24"/>
        </w:rPr>
      </w:pPr>
      <w:r w:rsidRPr="00DF3860">
        <w:rPr>
          <w:sz w:val="24"/>
          <w:szCs w:val="24"/>
        </w:rPr>
        <w:tab/>
      </w:r>
      <w:r w:rsidRPr="00DF3860">
        <w:rPr>
          <w:sz w:val="24"/>
          <w:szCs w:val="24"/>
          <w:shd w:val="clear" w:color="auto" w:fill="FFFFFF"/>
        </w:rPr>
        <w:t>Муниципальное образование городского округа «Усинск» (далее – городской округ) расположено на местности с равнинным рельефом, покрытой лесами, болотами с моховым покровом и торфом различной степени залегания. Климат континентальный с длительной холодной зимой и прохладным летом. Ветер преимущественно северного и северо-восточного направления, его средняя скорость достигает 4,3 м\сек. Среднегодовая температура составляет 3,2 градуса ниже нуля, снежный покров держится 215 дней в году.</w:t>
      </w:r>
    </w:p>
    <w:p w:rsidR="00F130B9" w:rsidRPr="00DF3860" w:rsidRDefault="00F130B9" w:rsidP="00353EC5">
      <w:pPr>
        <w:autoSpaceDE w:val="0"/>
        <w:autoSpaceDN w:val="0"/>
        <w:adjustRightInd w:val="0"/>
        <w:ind w:firstLine="708"/>
        <w:jc w:val="both"/>
        <w:rPr>
          <w:rFonts w:eastAsia="Calibri"/>
          <w:sz w:val="24"/>
          <w:szCs w:val="24"/>
          <w:lang w:eastAsia="en-US"/>
        </w:rPr>
      </w:pPr>
      <w:r w:rsidRPr="00DF3860">
        <w:rPr>
          <w:rFonts w:eastAsia="Calibri"/>
          <w:sz w:val="24"/>
          <w:szCs w:val="24"/>
          <w:lang w:eastAsia="en-US"/>
        </w:rPr>
        <w:t xml:space="preserve">Своим рождением городской округ обязан нефти и попутному газу, главному капиталу здешних недр, основе экономического развития территории. В настоящее время в Усинске добывается около 60 % нефти и 3 % газа от общего объема добычи этих </w:t>
      </w:r>
      <w:r w:rsidR="00353EC5" w:rsidRPr="00DF3860">
        <w:rPr>
          <w:rFonts w:eastAsia="Calibri"/>
          <w:sz w:val="24"/>
          <w:szCs w:val="24"/>
          <w:lang w:eastAsia="en-US"/>
        </w:rPr>
        <w:t xml:space="preserve">видов сырья в Республике Коми. </w:t>
      </w:r>
    </w:p>
    <w:p w:rsidR="00F130B9" w:rsidRPr="00DF3860" w:rsidRDefault="00F130B9" w:rsidP="00F130B9">
      <w:pPr>
        <w:autoSpaceDE w:val="0"/>
        <w:autoSpaceDN w:val="0"/>
        <w:adjustRightInd w:val="0"/>
        <w:ind w:firstLine="708"/>
        <w:jc w:val="both"/>
        <w:rPr>
          <w:rFonts w:eastAsia="Calibri"/>
          <w:color w:val="000000"/>
          <w:sz w:val="24"/>
          <w:szCs w:val="24"/>
          <w:lang w:eastAsia="en-US"/>
        </w:rPr>
      </w:pPr>
      <w:r w:rsidRPr="00DF3860">
        <w:rPr>
          <w:rFonts w:eastAsia="Calibri"/>
          <w:sz w:val="24"/>
          <w:szCs w:val="24"/>
          <w:lang w:eastAsia="en-US"/>
        </w:rPr>
        <w:t>Городской округ располагает природными</w:t>
      </w:r>
      <w:r w:rsidRPr="00DF3860">
        <w:rPr>
          <w:rFonts w:eastAsia="Calibri"/>
          <w:color w:val="000000"/>
          <w:sz w:val="24"/>
          <w:szCs w:val="24"/>
          <w:lang w:eastAsia="en-US"/>
        </w:rPr>
        <w:t xml:space="preserve"> ресурсами, такими как: </w:t>
      </w:r>
    </w:p>
    <w:p w:rsidR="00F130B9" w:rsidRPr="00DF3860" w:rsidRDefault="00F130B9" w:rsidP="00F130B9">
      <w:pPr>
        <w:autoSpaceDE w:val="0"/>
        <w:autoSpaceDN w:val="0"/>
        <w:adjustRightInd w:val="0"/>
        <w:ind w:firstLine="708"/>
        <w:jc w:val="both"/>
        <w:rPr>
          <w:rFonts w:eastAsia="Calibri"/>
          <w:color w:val="000000"/>
          <w:sz w:val="24"/>
          <w:szCs w:val="24"/>
          <w:lang w:eastAsia="en-US"/>
        </w:rPr>
      </w:pPr>
      <w:r w:rsidRPr="00DF3860">
        <w:rPr>
          <w:rFonts w:eastAsia="Calibri"/>
          <w:color w:val="000000"/>
          <w:sz w:val="24"/>
          <w:szCs w:val="24"/>
          <w:lang w:eastAsia="en-US"/>
        </w:rPr>
        <w:t>- нефть, газ, конденсат. Суммарные</w:t>
      </w:r>
      <w:r w:rsidR="00146651">
        <w:rPr>
          <w:rFonts w:eastAsia="Calibri"/>
          <w:color w:val="000000"/>
          <w:sz w:val="24"/>
          <w:szCs w:val="24"/>
          <w:lang w:eastAsia="en-US"/>
        </w:rPr>
        <w:t xml:space="preserve"> ресурсы углеводородов на 01 января 1998 года</w:t>
      </w:r>
      <w:r w:rsidRPr="00DF3860">
        <w:rPr>
          <w:rFonts w:eastAsia="Calibri"/>
          <w:color w:val="000000"/>
          <w:sz w:val="24"/>
          <w:szCs w:val="24"/>
          <w:lang w:eastAsia="en-US"/>
        </w:rPr>
        <w:t xml:space="preserve"> оценены</w:t>
      </w:r>
      <w:r w:rsidR="00146651">
        <w:rPr>
          <w:rFonts w:eastAsia="Calibri"/>
          <w:color w:val="000000"/>
          <w:sz w:val="24"/>
          <w:szCs w:val="24"/>
          <w:lang w:eastAsia="en-US"/>
        </w:rPr>
        <w:t xml:space="preserve"> ТПО НИЦ величиной 1062,092 млн т</w:t>
      </w:r>
      <w:r w:rsidR="00460836">
        <w:rPr>
          <w:rFonts w:eastAsia="Calibri"/>
          <w:color w:val="000000"/>
          <w:sz w:val="24"/>
          <w:szCs w:val="24"/>
          <w:lang w:eastAsia="en-US"/>
        </w:rPr>
        <w:t>.</w:t>
      </w:r>
      <w:r w:rsidR="00146651">
        <w:rPr>
          <w:rFonts w:eastAsia="Calibri"/>
          <w:color w:val="000000"/>
          <w:sz w:val="24"/>
          <w:szCs w:val="24"/>
          <w:lang w:eastAsia="en-US"/>
        </w:rPr>
        <w:t xml:space="preserve">у.т (в т.ч. 894,022 млн </w:t>
      </w:r>
      <w:r w:rsidRPr="00DF3860">
        <w:rPr>
          <w:rFonts w:eastAsia="Calibri"/>
          <w:color w:val="000000"/>
          <w:sz w:val="24"/>
          <w:szCs w:val="24"/>
          <w:lang w:eastAsia="en-US"/>
        </w:rPr>
        <w:t xml:space="preserve">т </w:t>
      </w:r>
      <w:r w:rsidR="00146651">
        <w:rPr>
          <w:rFonts w:eastAsia="Calibri"/>
          <w:color w:val="000000"/>
          <w:sz w:val="24"/>
          <w:szCs w:val="24"/>
          <w:lang w:eastAsia="en-US"/>
        </w:rPr>
        <w:t>извлекаемой нефти и 88,728 млрд</w:t>
      </w:r>
      <w:r w:rsidRPr="00DF3860">
        <w:rPr>
          <w:rFonts w:eastAsia="Calibri"/>
          <w:color w:val="000000"/>
          <w:sz w:val="24"/>
          <w:szCs w:val="24"/>
          <w:lang w:eastAsia="en-US"/>
        </w:rPr>
        <w:t xml:space="preserve">куб.м свободного газа. Разведанность НСР в целом составляет по нефти 77,5%. Разведанность свободного газа 2,4% от НСР); </w:t>
      </w:r>
    </w:p>
    <w:p w:rsidR="00F130B9" w:rsidRPr="00DF3860" w:rsidRDefault="00F130B9" w:rsidP="00F130B9">
      <w:pPr>
        <w:autoSpaceDE w:val="0"/>
        <w:autoSpaceDN w:val="0"/>
        <w:adjustRightInd w:val="0"/>
        <w:ind w:firstLine="708"/>
        <w:jc w:val="both"/>
        <w:rPr>
          <w:rFonts w:eastAsia="Calibri"/>
          <w:color w:val="000000"/>
          <w:sz w:val="24"/>
          <w:szCs w:val="24"/>
          <w:lang w:eastAsia="en-US"/>
        </w:rPr>
      </w:pPr>
      <w:r w:rsidRPr="00DF3860">
        <w:rPr>
          <w:rFonts w:eastAsia="Calibri"/>
          <w:color w:val="000000"/>
          <w:sz w:val="24"/>
          <w:szCs w:val="24"/>
          <w:lang w:eastAsia="en-US"/>
        </w:rPr>
        <w:t xml:space="preserve">- золото (на р. Лесная установлено промышленно значимое содержание тонкого россыпного золота); </w:t>
      </w:r>
    </w:p>
    <w:p w:rsidR="00F130B9" w:rsidRPr="00DF3860" w:rsidRDefault="00F130B9" w:rsidP="00F130B9">
      <w:pPr>
        <w:autoSpaceDE w:val="0"/>
        <w:autoSpaceDN w:val="0"/>
        <w:adjustRightInd w:val="0"/>
        <w:ind w:firstLine="708"/>
        <w:jc w:val="both"/>
        <w:rPr>
          <w:rFonts w:eastAsia="Calibri"/>
          <w:color w:val="000000"/>
          <w:sz w:val="24"/>
          <w:szCs w:val="24"/>
          <w:lang w:eastAsia="en-US"/>
        </w:rPr>
      </w:pPr>
      <w:r w:rsidRPr="00DF3860">
        <w:rPr>
          <w:rFonts w:eastAsia="Calibri"/>
          <w:color w:val="000000"/>
          <w:sz w:val="24"/>
          <w:szCs w:val="24"/>
          <w:lang w:eastAsia="en-US"/>
        </w:rPr>
        <w:t xml:space="preserve">- каменные и бурые угли; </w:t>
      </w:r>
    </w:p>
    <w:p w:rsidR="00F130B9" w:rsidRPr="00DF3860" w:rsidRDefault="00F130B9" w:rsidP="00F130B9">
      <w:pPr>
        <w:autoSpaceDE w:val="0"/>
        <w:autoSpaceDN w:val="0"/>
        <w:adjustRightInd w:val="0"/>
        <w:ind w:firstLine="708"/>
        <w:jc w:val="both"/>
        <w:rPr>
          <w:rFonts w:eastAsia="Calibri"/>
          <w:color w:val="000000"/>
          <w:sz w:val="24"/>
          <w:szCs w:val="24"/>
          <w:lang w:eastAsia="en-US"/>
        </w:rPr>
      </w:pPr>
      <w:r w:rsidRPr="00DF3860">
        <w:rPr>
          <w:rFonts w:eastAsia="Calibri"/>
          <w:color w:val="000000"/>
          <w:sz w:val="24"/>
          <w:szCs w:val="24"/>
          <w:lang w:eastAsia="en-US"/>
        </w:rPr>
        <w:t xml:space="preserve">- глины огнеупорные; </w:t>
      </w:r>
    </w:p>
    <w:p w:rsidR="00F130B9" w:rsidRPr="00DF3860" w:rsidRDefault="00F130B9" w:rsidP="00F130B9">
      <w:pPr>
        <w:autoSpaceDE w:val="0"/>
        <w:autoSpaceDN w:val="0"/>
        <w:adjustRightInd w:val="0"/>
        <w:ind w:firstLine="708"/>
        <w:jc w:val="both"/>
        <w:rPr>
          <w:rFonts w:eastAsia="Calibri"/>
          <w:color w:val="000000"/>
          <w:sz w:val="24"/>
          <w:szCs w:val="24"/>
          <w:lang w:eastAsia="en-US"/>
        </w:rPr>
      </w:pPr>
      <w:r w:rsidRPr="00DF3860">
        <w:rPr>
          <w:rFonts w:eastAsia="Calibri"/>
          <w:color w:val="000000"/>
          <w:sz w:val="24"/>
          <w:szCs w:val="24"/>
          <w:lang w:eastAsia="en-US"/>
        </w:rPr>
        <w:t xml:space="preserve">- карбонатные породы; </w:t>
      </w:r>
    </w:p>
    <w:p w:rsidR="00F130B9" w:rsidRPr="00DF3860" w:rsidRDefault="00E2249A" w:rsidP="00E2249A">
      <w:pPr>
        <w:autoSpaceDE w:val="0"/>
        <w:autoSpaceDN w:val="0"/>
        <w:adjustRightInd w:val="0"/>
        <w:ind w:firstLine="708"/>
        <w:jc w:val="both"/>
        <w:rPr>
          <w:rFonts w:eastAsia="Calibri"/>
          <w:color w:val="000000"/>
          <w:sz w:val="24"/>
          <w:szCs w:val="24"/>
          <w:lang w:eastAsia="en-US"/>
        </w:rPr>
      </w:pPr>
      <w:r w:rsidRPr="00DF3860">
        <w:rPr>
          <w:rFonts w:eastAsia="Calibri"/>
          <w:color w:val="000000"/>
          <w:sz w:val="24"/>
          <w:szCs w:val="24"/>
          <w:lang w:eastAsia="en-US"/>
        </w:rPr>
        <w:t xml:space="preserve">- минеральные краски. </w:t>
      </w:r>
    </w:p>
    <w:p w:rsidR="00F130B9" w:rsidRPr="00DF3860" w:rsidRDefault="00F130B9" w:rsidP="00E2249A">
      <w:pPr>
        <w:widowControl w:val="0"/>
        <w:autoSpaceDE w:val="0"/>
        <w:autoSpaceDN w:val="0"/>
        <w:ind w:firstLine="708"/>
        <w:jc w:val="both"/>
        <w:rPr>
          <w:sz w:val="24"/>
          <w:szCs w:val="24"/>
        </w:rPr>
      </w:pPr>
      <w:r w:rsidRPr="00DF3860">
        <w:rPr>
          <w:sz w:val="24"/>
          <w:szCs w:val="24"/>
        </w:rPr>
        <w:t>Важное значение имеют подземные воды (пресные, минеральные и промышленные</w:t>
      </w:r>
      <w:r w:rsidR="0018219E">
        <w:rPr>
          <w:sz w:val="24"/>
          <w:szCs w:val="24"/>
        </w:rPr>
        <w:t>)</w:t>
      </w:r>
      <w:r w:rsidRPr="00DF3860">
        <w:rPr>
          <w:sz w:val="24"/>
          <w:szCs w:val="24"/>
        </w:rPr>
        <w:t xml:space="preserve">. В городском округе расположена юго-западная часть Адъвинского угленосного района Печорского угольного бассейна, включающая южную часть Шарью-Заостренского месторождения и углепроявления Таблика-Ю и Средне-Макаринское, относящиеся к </w:t>
      </w:r>
      <w:r w:rsidR="00E2249A" w:rsidRPr="00DF3860">
        <w:rPr>
          <w:sz w:val="24"/>
          <w:szCs w:val="24"/>
        </w:rPr>
        <w:t>пермской угленосной формации.</w:t>
      </w:r>
    </w:p>
    <w:p w:rsidR="00F130B9" w:rsidRPr="00DF3860" w:rsidRDefault="00F130B9" w:rsidP="00E2249A">
      <w:pPr>
        <w:widowControl w:val="0"/>
        <w:autoSpaceDE w:val="0"/>
        <w:autoSpaceDN w:val="0"/>
        <w:ind w:firstLine="708"/>
        <w:jc w:val="both"/>
        <w:rPr>
          <w:sz w:val="24"/>
          <w:szCs w:val="24"/>
        </w:rPr>
      </w:pPr>
      <w:r w:rsidRPr="00DF3860">
        <w:rPr>
          <w:sz w:val="24"/>
          <w:szCs w:val="24"/>
        </w:rPr>
        <w:t>По территории городского округа протекают реки Печора, Уса, Колва, Лыжа, Большая Макариха. Поверхностная заболоченность терри</w:t>
      </w:r>
      <w:r w:rsidR="00E2249A" w:rsidRPr="00DF3860">
        <w:rPr>
          <w:sz w:val="24"/>
          <w:szCs w:val="24"/>
        </w:rPr>
        <w:t xml:space="preserve">тории составляет примерно 70%. </w:t>
      </w:r>
    </w:p>
    <w:p w:rsidR="00F130B9" w:rsidRDefault="003C0739" w:rsidP="00E2249A">
      <w:pPr>
        <w:autoSpaceDE w:val="0"/>
        <w:autoSpaceDN w:val="0"/>
        <w:adjustRightInd w:val="0"/>
        <w:ind w:firstLine="708"/>
        <w:jc w:val="both"/>
        <w:rPr>
          <w:rFonts w:eastAsia="Calibri"/>
          <w:color w:val="000000"/>
          <w:sz w:val="24"/>
          <w:szCs w:val="24"/>
          <w:lang w:eastAsia="en-US"/>
        </w:rPr>
      </w:pPr>
      <w:r w:rsidRPr="003C0739">
        <w:rPr>
          <w:rFonts w:eastAsia="Calibri"/>
          <w:color w:val="000000"/>
          <w:sz w:val="24"/>
          <w:szCs w:val="24"/>
          <w:lang w:eastAsia="en-US"/>
        </w:rPr>
        <w:t>Общая площадь земель в административных границах 3056,42 тыс. га (земли лесного фонда – 2997,73 тыс. га; земли сельскохозяйственного назначения – 49,89 тыс. га; земли промышленности, энергетики, транспорта, связи, радиовещания, телевидения, информатики, земли иного специального назначения – 6,24 тыс. га, земли населенных пунктов – 8,33 тыс. га; земли</w:t>
      </w:r>
      <w:r>
        <w:rPr>
          <w:rFonts w:eastAsia="Calibri"/>
          <w:color w:val="000000"/>
          <w:sz w:val="24"/>
          <w:szCs w:val="24"/>
          <w:lang w:eastAsia="en-US"/>
        </w:rPr>
        <w:t xml:space="preserve"> водного фонда – 32,18 тыс. га)</w:t>
      </w:r>
      <w:r w:rsidR="00E2249A" w:rsidRPr="00DF3860">
        <w:rPr>
          <w:rFonts w:eastAsia="Calibri"/>
          <w:color w:val="000000"/>
          <w:sz w:val="24"/>
          <w:szCs w:val="24"/>
          <w:lang w:eastAsia="en-US"/>
        </w:rPr>
        <w:t xml:space="preserve">. </w:t>
      </w:r>
    </w:p>
    <w:p w:rsidR="00072AC2" w:rsidRPr="00072AC2" w:rsidRDefault="00072AC2" w:rsidP="00072AC2">
      <w:pPr>
        <w:autoSpaceDE w:val="0"/>
        <w:autoSpaceDN w:val="0"/>
        <w:adjustRightInd w:val="0"/>
        <w:ind w:firstLine="708"/>
        <w:jc w:val="both"/>
        <w:rPr>
          <w:rFonts w:eastAsia="Calibri"/>
          <w:color w:val="000000"/>
          <w:sz w:val="24"/>
          <w:szCs w:val="24"/>
          <w:lang w:eastAsia="en-US"/>
        </w:rPr>
      </w:pPr>
      <w:r w:rsidRPr="00072AC2">
        <w:rPr>
          <w:rFonts w:eastAsia="Calibri"/>
          <w:color w:val="000000"/>
          <w:sz w:val="24"/>
          <w:szCs w:val="24"/>
          <w:lang w:eastAsia="en-US"/>
        </w:rPr>
        <w:t xml:space="preserve">На сегодняшний день в рамках муниципального контракта проведены лесоустроительные работы, по </w:t>
      </w:r>
      <w:r w:rsidRPr="00072AC2">
        <w:rPr>
          <w:rFonts w:eastAsia="Calibri"/>
          <w:color w:val="000000"/>
          <w:sz w:val="24"/>
          <w:szCs w:val="24"/>
          <w:lang w:eastAsia="en-US"/>
        </w:rPr>
        <w:lastRenderedPageBreak/>
        <w:t>результатам которых подготовлены лесоустроительные планшеты материалов лесоустройства на площадь 3628 га и утвержден лесохозяйственный регламент лесов, расположенных на землях населенных пунктов городского округа «Усинск».</w:t>
      </w:r>
    </w:p>
    <w:p w:rsidR="00072AC2" w:rsidRPr="00072AC2" w:rsidRDefault="00072AC2" w:rsidP="00072AC2">
      <w:pPr>
        <w:autoSpaceDE w:val="0"/>
        <w:autoSpaceDN w:val="0"/>
        <w:adjustRightInd w:val="0"/>
        <w:ind w:firstLine="708"/>
        <w:jc w:val="both"/>
        <w:rPr>
          <w:rFonts w:eastAsia="Calibri"/>
          <w:color w:val="000000"/>
          <w:sz w:val="24"/>
          <w:szCs w:val="24"/>
          <w:lang w:eastAsia="en-US"/>
        </w:rPr>
      </w:pPr>
      <w:r w:rsidRPr="00072AC2">
        <w:rPr>
          <w:rFonts w:eastAsia="Calibri"/>
          <w:color w:val="000000"/>
          <w:sz w:val="24"/>
          <w:szCs w:val="24"/>
          <w:lang w:eastAsia="en-US"/>
        </w:rPr>
        <w:t>В результате работ по межеванию и постановке на государственный кадастровый учет земельных участков, занятых лесами, на сегодняшний день, на кадастровый учет поставлены земельные участки общей площадью 762,0674 га с видом разрешенного использования «городские леса».</w:t>
      </w:r>
    </w:p>
    <w:p w:rsidR="00072AC2" w:rsidRPr="00072AC2" w:rsidRDefault="00072AC2" w:rsidP="00072AC2">
      <w:pPr>
        <w:autoSpaceDE w:val="0"/>
        <w:autoSpaceDN w:val="0"/>
        <w:adjustRightInd w:val="0"/>
        <w:ind w:firstLine="708"/>
        <w:jc w:val="both"/>
        <w:rPr>
          <w:rFonts w:eastAsia="Calibri"/>
          <w:color w:val="000000"/>
          <w:sz w:val="24"/>
          <w:szCs w:val="24"/>
          <w:lang w:eastAsia="en-US"/>
        </w:rPr>
      </w:pPr>
      <w:r w:rsidRPr="00072AC2">
        <w:rPr>
          <w:rFonts w:eastAsia="Calibri"/>
          <w:color w:val="000000"/>
          <w:sz w:val="24"/>
          <w:szCs w:val="24"/>
          <w:lang w:eastAsia="en-US"/>
        </w:rPr>
        <w:t>Приказом Рослесхоза от</w:t>
      </w:r>
      <w:r w:rsidR="0018219E">
        <w:rPr>
          <w:rFonts w:eastAsia="Calibri"/>
          <w:color w:val="000000"/>
          <w:sz w:val="24"/>
          <w:szCs w:val="24"/>
          <w:lang w:eastAsia="en-US"/>
        </w:rPr>
        <w:t xml:space="preserve"> 29 января </w:t>
      </w:r>
      <w:r w:rsidRPr="00072AC2">
        <w:rPr>
          <w:rFonts w:eastAsia="Calibri"/>
          <w:color w:val="000000"/>
          <w:sz w:val="24"/>
          <w:szCs w:val="24"/>
          <w:lang w:eastAsia="en-US"/>
        </w:rPr>
        <w:t xml:space="preserve">2020 </w:t>
      </w:r>
      <w:r w:rsidR="0018219E">
        <w:rPr>
          <w:rFonts w:eastAsia="Calibri"/>
          <w:color w:val="000000"/>
          <w:sz w:val="24"/>
          <w:szCs w:val="24"/>
          <w:lang w:eastAsia="en-US"/>
        </w:rPr>
        <w:t xml:space="preserve">года </w:t>
      </w:r>
      <w:r w:rsidRPr="00072AC2">
        <w:rPr>
          <w:rFonts w:eastAsia="Calibri"/>
          <w:color w:val="000000"/>
          <w:sz w:val="24"/>
          <w:szCs w:val="24"/>
          <w:lang w:eastAsia="en-US"/>
        </w:rPr>
        <w:t>№41 создано Усинское городское лесничество на части земель населенных пунктов муниципального образования городского округа «Усинск» Республики Коми, занятых городскими лесами.</w:t>
      </w:r>
    </w:p>
    <w:p w:rsidR="00F130B9" w:rsidRPr="00DF3860" w:rsidRDefault="000A08AC" w:rsidP="00353EC5">
      <w:pPr>
        <w:shd w:val="clear" w:color="auto" w:fill="FFFFFF"/>
        <w:ind w:firstLine="709"/>
        <w:jc w:val="both"/>
        <w:rPr>
          <w:sz w:val="24"/>
          <w:szCs w:val="24"/>
        </w:rPr>
      </w:pPr>
      <w:r>
        <w:rPr>
          <w:sz w:val="24"/>
          <w:szCs w:val="24"/>
        </w:rPr>
        <w:t>Спецификой фауны городского округа</w:t>
      </w:r>
      <w:r w:rsidR="00F130B9" w:rsidRPr="00DF3860">
        <w:rPr>
          <w:sz w:val="24"/>
          <w:szCs w:val="24"/>
        </w:rPr>
        <w:t xml:space="preserve"> является сочетание животных и птиц, обитающих в тундре, лесотундре и северной тайге. Из тундровых зверей и птиц преобладают: северный олень, полярный волк, белая куропатка, полярная сова, лебеди, гуси; из таежных: лось, белка, заяц, волк, горностай, тетерев, глухарь и др.</w:t>
      </w:r>
    </w:p>
    <w:p w:rsidR="00F130B9" w:rsidRPr="00F07AB8" w:rsidRDefault="000A08AC" w:rsidP="007D7E2E">
      <w:pPr>
        <w:shd w:val="clear" w:color="auto" w:fill="FFFFFF"/>
        <w:ind w:firstLine="709"/>
        <w:jc w:val="both"/>
        <w:rPr>
          <w:sz w:val="24"/>
          <w:szCs w:val="24"/>
        </w:rPr>
      </w:pPr>
      <w:r w:rsidRPr="00F07AB8">
        <w:rPr>
          <w:sz w:val="24"/>
          <w:szCs w:val="24"/>
        </w:rPr>
        <w:t>В городском округе</w:t>
      </w:r>
      <w:r w:rsidR="003C0739" w:rsidRPr="00F07AB8">
        <w:rPr>
          <w:sz w:val="24"/>
          <w:szCs w:val="24"/>
        </w:rPr>
        <w:t xml:space="preserve"> 5 государственных природных заказников республиканского значения: «Усинский комплексный», «Небесанюр», «Усински</w:t>
      </w:r>
      <w:r w:rsidR="007D7E2E" w:rsidRPr="00F07AB8">
        <w:rPr>
          <w:sz w:val="24"/>
          <w:szCs w:val="24"/>
        </w:rPr>
        <w:t>й», «Надпойменный», «Сынинский»,</w:t>
      </w:r>
      <w:r w:rsidR="003C0739" w:rsidRPr="00F07AB8">
        <w:rPr>
          <w:sz w:val="24"/>
          <w:szCs w:val="24"/>
        </w:rPr>
        <w:t xml:space="preserve"> 3 памятника природы республиканского значения: Скала «Окно», «Средние Ворота реки Шаръю», «Шаръюский».</w:t>
      </w:r>
    </w:p>
    <w:p w:rsidR="00F130B9" w:rsidRPr="00DF3860" w:rsidRDefault="00F130B9" w:rsidP="00353EC5">
      <w:pPr>
        <w:shd w:val="clear" w:color="auto" w:fill="FFFFFF"/>
        <w:ind w:firstLine="709"/>
        <w:jc w:val="both"/>
        <w:rPr>
          <w:sz w:val="24"/>
          <w:szCs w:val="24"/>
        </w:rPr>
      </w:pPr>
      <w:r w:rsidRPr="00F07AB8">
        <w:rPr>
          <w:sz w:val="24"/>
          <w:szCs w:val="24"/>
        </w:rPr>
        <w:t>Название по р. Уса (правый приток</w:t>
      </w:r>
      <w:r w:rsidRPr="00DF3860">
        <w:rPr>
          <w:sz w:val="24"/>
          <w:szCs w:val="24"/>
        </w:rPr>
        <w:t xml:space="preserve"> Печоры). Гидроним из языка коми не объясняется. По-видимому, он имеет древнее финно-угорское происхождение и в формах Уса, Укса неоднократно встречается в гидронимии Севера Европейской части России; предположительно означает «приток».</w:t>
      </w:r>
    </w:p>
    <w:p w:rsidR="00F130B9" w:rsidRPr="00DF3860" w:rsidRDefault="00F130B9" w:rsidP="00353EC5">
      <w:pPr>
        <w:autoSpaceDE w:val="0"/>
        <w:autoSpaceDN w:val="0"/>
        <w:adjustRightInd w:val="0"/>
        <w:ind w:firstLine="709"/>
        <w:contextualSpacing/>
        <w:jc w:val="both"/>
        <w:rPr>
          <w:rFonts w:eastAsia="Calibri"/>
          <w:sz w:val="24"/>
          <w:szCs w:val="24"/>
          <w:lang w:eastAsia="en-US"/>
        </w:rPr>
      </w:pPr>
      <w:r w:rsidRPr="00DF3860">
        <w:rPr>
          <w:rFonts w:eastAsia="Calibri"/>
          <w:sz w:val="24"/>
          <w:szCs w:val="24"/>
          <w:lang w:eastAsia="en-US"/>
        </w:rPr>
        <w:t>В состав единого муниципального образования городского округа «Усинск» с подч</w:t>
      </w:r>
      <w:r w:rsidR="00353EC5" w:rsidRPr="00DF3860">
        <w:rPr>
          <w:rFonts w:eastAsia="Calibri"/>
          <w:sz w:val="24"/>
          <w:szCs w:val="24"/>
          <w:lang w:eastAsia="en-US"/>
        </w:rPr>
        <w:t>иненной ему территорией входят:</w:t>
      </w:r>
    </w:p>
    <w:p w:rsidR="00F130B9" w:rsidRPr="00DF3860" w:rsidRDefault="00F130B9" w:rsidP="00353EC5">
      <w:pPr>
        <w:autoSpaceDE w:val="0"/>
        <w:autoSpaceDN w:val="0"/>
        <w:adjustRightInd w:val="0"/>
        <w:ind w:firstLine="709"/>
        <w:contextualSpacing/>
        <w:jc w:val="both"/>
        <w:rPr>
          <w:rFonts w:eastAsia="Calibri"/>
          <w:sz w:val="24"/>
          <w:szCs w:val="24"/>
          <w:lang w:eastAsia="en-US"/>
        </w:rPr>
      </w:pPr>
      <w:r w:rsidRPr="00DF3860">
        <w:rPr>
          <w:rFonts w:eastAsia="Calibri"/>
          <w:sz w:val="24"/>
          <w:szCs w:val="24"/>
          <w:lang w:eastAsia="en-US"/>
        </w:rPr>
        <w:t>- город ре</w:t>
      </w:r>
      <w:r w:rsidR="00353EC5" w:rsidRPr="00DF3860">
        <w:rPr>
          <w:rFonts w:eastAsia="Calibri"/>
          <w:sz w:val="24"/>
          <w:szCs w:val="24"/>
          <w:lang w:eastAsia="en-US"/>
        </w:rPr>
        <w:t>спубликанского значения Усинск;</w:t>
      </w:r>
    </w:p>
    <w:p w:rsidR="00F130B9" w:rsidRPr="00DF3860" w:rsidRDefault="00F130B9" w:rsidP="00353EC5">
      <w:pPr>
        <w:autoSpaceDE w:val="0"/>
        <w:autoSpaceDN w:val="0"/>
        <w:adjustRightInd w:val="0"/>
        <w:ind w:firstLine="709"/>
        <w:contextualSpacing/>
        <w:jc w:val="both"/>
        <w:rPr>
          <w:rFonts w:eastAsia="Calibri"/>
          <w:sz w:val="24"/>
          <w:szCs w:val="24"/>
          <w:lang w:eastAsia="en-US"/>
        </w:rPr>
      </w:pPr>
      <w:r w:rsidRPr="00DF3860">
        <w:rPr>
          <w:rFonts w:eastAsia="Calibri"/>
          <w:sz w:val="24"/>
          <w:szCs w:val="24"/>
          <w:lang w:eastAsia="en-US"/>
        </w:rPr>
        <w:t>- поселок городского типа Парма;</w:t>
      </w:r>
    </w:p>
    <w:p w:rsidR="00F130B9" w:rsidRPr="00DF3860" w:rsidRDefault="00353EC5" w:rsidP="00353EC5">
      <w:pPr>
        <w:autoSpaceDE w:val="0"/>
        <w:autoSpaceDN w:val="0"/>
        <w:adjustRightInd w:val="0"/>
        <w:ind w:firstLine="709"/>
        <w:contextualSpacing/>
        <w:jc w:val="both"/>
        <w:rPr>
          <w:rFonts w:eastAsia="Calibri"/>
          <w:sz w:val="24"/>
          <w:szCs w:val="24"/>
          <w:lang w:eastAsia="en-US"/>
        </w:rPr>
      </w:pPr>
      <w:r w:rsidRPr="00DF3860">
        <w:rPr>
          <w:rFonts w:eastAsia="Calibri"/>
          <w:sz w:val="24"/>
          <w:szCs w:val="24"/>
          <w:lang w:eastAsia="en-US"/>
        </w:rPr>
        <w:t>- поселк</w:t>
      </w:r>
      <w:r w:rsidR="00F130B9" w:rsidRPr="00DF3860">
        <w:rPr>
          <w:rFonts w:eastAsia="Calibri"/>
          <w:sz w:val="24"/>
          <w:szCs w:val="24"/>
          <w:lang w:eastAsia="en-US"/>
        </w:rPr>
        <w:t>и сельского типа: Усадор, Мичаель, Прип</w:t>
      </w:r>
      <w:r w:rsidRPr="00DF3860">
        <w:rPr>
          <w:rFonts w:eastAsia="Calibri"/>
          <w:sz w:val="24"/>
          <w:szCs w:val="24"/>
          <w:lang w:eastAsia="en-US"/>
        </w:rPr>
        <w:t>олярный, Возей, Верхнеколвинск;</w:t>
      </w:r>
    </w:p>
    <w:p w:rsidR="00F130B9" w:rsidRPr="00DF3860" w:rsidRDefault="00F130B9" w:rsidP="00353EC5">
      <w:pPr>
        <w:autoSpaceDE w:val="0"/>
        <w:autoSpaceDN w:val="0"/>
        <w:adjustRightInd w:val="0"/>
        <w:ind w:firstLine="709"/>
        <w:contextualSpacing/>
        <w:jc w:val="both"/>
        <w:rPr>
          <w:rFonts w:eastAsia="Calibri"/>
          <w:sz w:val="24"/>
          <w:szCs w:val="24"/>
          <w:lang w:eastAsia="en-US"/>
        </w:rPr>
      </w:pPr>
      <w:r w:rsidRPr="00DF3860">
        <w:rPr>
          <w:rFonts w:eastAsia="Calibri"/>
          <w:sz w:val="24"/>
          <w:szCs w:val="24"/>
          <w:lang w:eastAsia="en-US"/>
        </w:rPr>
        <w:t>- села: Колва, Усть-Уса, Усть-</w:t>
      </w:r>
      <w:r w:rsidR="00353EC5" w:rsidRPr="00DF3860">
        <w:rPr>
          <w:rFonts w:eastAsia="Calibri"/>
          <w:sz w:val="24"/>
          <w:szCs w:val="24"/>
          <w:lang w:eastAsia="en-US"/>
        </w:rPr>
        <w:t>Лыжа, Щельябож, Мутный Материк;</w:t>
      </w:r>
    </w:p>
    <w:p w:rsidR="00F130B9" w:rsidRPr="00DF3860" w:rsidRDefault="00F130B9" w:rsidP="00353EC5">
      <w:pPr>
        <w:autoSpaceDE w:val="0"/>
        <w:autoSpaceDN w:val="0"/>
        <w:adjustRightInd w:val="0"/>
        <w:ind w:firstLine="709"/>
        <w:contextualSpacing/>
        <w:jc w:val="both"/>
        <w:rPr>
          <w:rFonts w:eastAsia="Calibri"/>
          <w:sz w:val="24"/>
          <w:szCs w:val="24"/>
          <w:lang w:eastAsia="en-US"/>
        </w:rPr>
      </w:pPr>
      <w:r w:rsidRPr="00DF3860">
        <w:rPr>
          <w:rFonts w:eastAsia="Calibri"/>
          <w:sz w:val="24"/>
          <w:szCs w:val="24"/>
          <w:lang w:eastAsia="en-US"/>
        </w:rPr>
        <w:t>- деревни: Новикбож, Сынянырд, Акись, Захарвань, Праска</w:t>
      </w:r>
      <w:r w:rsidR="00353EC5" w:rsidRPr="00DF3860">
        <w:rPr>
          <w:rFonts w:eastAsia="Calibri"/>
          <w:sz w:val="24"/>
          <w:szCs w:val="24"/>
          <w:lang w:eastAsia="en-US"/>
        </w:rPr>
        <w:t>н, Кушшор, Денисовка, Васькино.</w:t>
      </w:r>
    </w:p>
    <w:p w:rsidR="00F130B9" w:rsidRPr="00DF3860" w:rsidRDefault="00F130B9" w:rsidP="00353EC5">
      <w:pPr>
        <w:ind w:firstLine="708"/>
        <w:jc w:val="both"/>
        <w:rPr>
          <w:rFonts w:eastAsia="Calibri"/>
          <w:sz w:val="24"/>
          <w:szCs w:val="24"/>
          <w:lang w:eastAsia="en-US"/>
        </w:rPr>
      </w:pPr>
      <w:r w:rsidRPr="00DF3860">
        <w:rPr>
          <w:rFonts w:eastAsia="Calibri"/>
          <w:sz w:val="24"/>
          <w:szCs w:val="24"/>
          <w:lang w:eastAsia="en-US"/>
        </w:rPr>
        <w:t>Инвестиции в основной капитал (без субъектов малого пред</w:t>
      </w:r>
      <w:r w:rsidR="006174FA">
        <w:rPr>
          <w:rFonts w:eastAsia="Calibri"/>
          <w:sz w:val="24"/>
          <w:szCs w:val="24"/>
          <w:lang w:eastAsia="en-US"/>
        </w:rPr>
        <w:t>принимательства) за 2019</w:t>
      </w:r>
      <w:r w:rsidRPr="00DF3860">
        <w:rPr>
          <w:rFonts w:eastAsia="Calibri"/>
          <w:sz w:val="24"/>
          <w:szCs w:val="24"/>
          <w:lang w:eastAsia="en-US"/>
        </w:rPr>
        <w:t xml:space="preserve"> год составили </w:t>
      </w:r>
      <w:r w:rsidR="006174FA">
        <w:rPr>
          <w:rFonts w:eastAsia="Calibri"/>
          <w:sz w:val="24"/>
          <w:szCs w:val="24"/>
          <w:lang w:eastAsia="en-US"/>
        </w:rPr>
        <w:t xml:space="preserve">34,8 </w:t>
      </w:r>
      <w:r w:rsidR="00146651">
        <w:rPr>
          <w:rFonts w:eastAsia="Calibri"/>
          <w:sz w:val="24"/>
          <w:szCs w:val="24"/>
          <w:lang w:eastAsia="en-US"/>
        </w:rPr>
        <w:t>млрд</w:t>
      </w:r>
      <w:r w:rsidR="00076564">
        <w:rPr>
          <w:rFonts w:eastAsia="Calibri"/>
          <w:sz w:val="24"/>
          <w:szCs w:val="24"/>
          <w:lang w:eastAsia="en-US"/>
        </w:rPr>
        <w:t xml:space="preserve"> рублей, из которых 34,42</w:t>
      </w:r>
      <w:r w:rsidR="00146651">
        <w:rPr>
          <w:rFonts w:eastAsia="Calibri"/>
          <w:sz w:val="24"/>
          <w:szCs w:val="24"/>
          <w:lang w:eastAsia="en-US"/>
        </w:rPr>
        <w:t>млрд</w:t>
      </w:r>
      <w:r w:rsidRPr="00DF3860">
        <w:rPr>
          <w:rFonts w:eastAsia="Calibri"/>
          <w:sz w:val="24"/>
          <w:szCs w:val="24"/>
          <w:lang w:eastAsia="en-US"/>
        </w:rPr>
        <w:t xml:space="preserve"> ру</w:t>
      </w:r>
      <w:r w:rsidR="00076564">
        <w:rPr>
          <w:rFonts w:eastAsia="Calibri"/>
          <w:sz w:val="24"/>
          <w:szCs w:val="24"/>
          <w:lang w:eastAsia="en-US"/>
        </w:rPr>
        <w:t>блей – собственные средства, 0,35</w:t>
      </w:r>
      <w:r w:rsidR="00146651">
        <w:rPr>
          <w:rFonts w:eastAsia="Calibri"/>
          <w:sz w:val="24"/>
          <w:szCs w:val="24"/>
          <w:lang w:eastAsia="en-US"/>
        </w:rPr>
        <w:t>млрд</w:t>
      </w:r>
      <w:r w:rsidRPr="00DF3860">
        <w:rPr>
          <w:rFonts w:eastAsia="Calibri"/>
          <w:sz w:val="24"/>
          <w:szCs w:val="24"/>
          <w:lang w:eastAsia="en-US"/>
        </w:rPr>
        <w:t xml:space="preserve"> рублей – привлеченные средства. Инвестиции в основной капитал за счет бюджетных средств составили </w:t>
      </w:r>
      <w:r w:rsidR="00076564">
        <w:rPr>
          <w:rFonts w:eastAsia="Calibri"/>
          <w:sz w:val="24"/>
          <w:szCs w:val="24"/>
          <w:lang w:eastAsia="en-US"/>
        </w:rPr>
        <w:t xml:space="preserve">130,7 </w:t>
      </w:r>
      <w:r w:rsidR="00146651">
        <w:rPr>
          <w:rFonts w:eastAsia="Calibri"/>
          <w:sz w:val="24"/>
          <w:szCs w:val="24"/>
          <w:lang w:eastAsia="en-US"/>
        </w:rPr>
        <w:t>млн</w:t>
      </w:r>
      <w:r w:rsidR="00076564">
        <w:rPr>
          <w:rFonts w:eastAsia="Calibri"/>
          <w:sz w:val="24"/>
          <w:szCs w:val="24"/>
          <w:lang w:eastAsia="en-US"/>
        </w:rPr>
        <w:t xml:space="preserve"> рублей, из них 10,4</w:t>
      </w:r>
      <w:r w:rsidR="00146651">
        <w:rPr>
          <w:rFonts w:eastAsia="Calibri"/>
          <w:sz w:val="24"/>
          <w:szCs w:val="24"/>
          <w:lang w:eastAsia="en-US"/>
        </w:rPr>
        <w:t>млн</w:t>
      </w:r>
      <w:r w:rsidRPr="00DF3860">
        <w:rPr>
          <w:rFonts w:eastAsia="Calibri"/>
          <w:sz w:val="24"/>
          <w:szCs w:val="24"/>
          <w:lang w:eastAsia="en-US"/>
        </w:rPr>
        <w:t xml:space="preserve"> рублей</w:t>
      </w:r>
      <w:r w:rsidR="00076564">
        <w:rPr>
          <w:rFonts w:eastAsia="Calibri"/>
          <w:sz w:val="24"/>
          <w:szCs w:val="24"/>
          <w:lang w:eastAsia="en-US"/>
        </w:rPr>
        <w:t xml:space="preserve"> – из федерального бюджета, 59,01</w:t>
      </w:r>
      <w:r w:rsidR="00146651">
        <w:rPr>
          <w:rFonts w:eastAsia="Calibri"/>
          <w:sz w:val="24"/>
          <w:szCs w:val="24"/>
          <w:lang w:eastAsia="en-US"/>
        </w:rPr>
        <w:t>млн</w:t>
      </w:r>
      <w:r w:rsidRPr="00DF3860">
        <w:rPr>
          <w:rFonts w:eastAsia="Calibri"/>
          <w:sz w:val="24"/>
          <w:szCs w:val="24"/>
          <w:lang w:eastAsia="en-US"/>
        </w:rPr>
        <w:t xml:space="preserve"> рублей – и</w:t>
      </w:r>
      <w:r w:rsidR="00076564">
        <w:rPr>
          <w:rFonts w:eastAsia="Calibri"/>
          <w:sz w:val="24"/>
          <w:szCs w:val="24"/>
          <w:lang w:eastAsia="en-US"/>
        </w:rPr>
        <w:t>з республиканского бюджета, 61,27</w:t>
      </w:r>
      <w:r w:rsidR="00146651">
        <w:rPr>
          <w:rFonts w:eastAsia="Calibri"/>
          <w:sz w:val="24"/>
          <w:szCs w:val="24"/>
          <w:lang w:eastAsia="en-US"/>
        </w:rPr>
        <w:t>млн</w:t>
      </w:r>
      <w:r w:rsidR="00353EC5" w:rsidRPr="00DF3860">
        <w:rPr>
          <w:rFonts w:eastAsia="Calibri"/>
          <w:sz w:val="24"/>
          <w:szCs w:val="24"/>
          <w:lang w:eastAsia="en-US"/>
        </w:rPr>
        <w:t xml:space="preserve"> рублей – из местного бюджета.</w:t>
      </w:r>
    </w:p>
    <w:p w:rsidR="00F130B9" w:rsidRPr="00DF3860" w:rsidRDefault="00F130B9" w:rsidP="00353EC5">
      <w:pPr>
        <w:ind w:firstLine="709"/>
        <w:jc w:val="both"/>
        <w:rPr>
          <w:rFonts w:eastAsia="Calibri"/>
          <w:sz w:val="24"/>
          <w:szCs w:val="24"/>
          <w:lang w:eastAsia="en-US"/>
        </w:rPr>
      </w:pPr>
      <w:r w:rsidRPr="00DF3860">
        <w:rPr>
          <w:rFonts w:eastAsia="Calibri"/>
          <w:sz w:val="24"/>
          <w:szCs w:val="24"/>
          <w:lang w:eastAsia="en-US"/>
        </w:rPr>
        <w:t xml:space="preserve">Объем инвестиций в основной капитал (за исключением бюджетных средств) в расчете на 1 жителя составил </w:t>
      </w:r>
      <w:r w:rsidR="00076564">
        <w:rPr>
          <w:rFonts w:eastAsia="Calibri"/>
          <w:sz w:val="24"/>
          <w:szCs w:val="24"/>
          <w:lang w:eastAsia="en-US"/>
        </w:rPr>
        <w:t>809,84 тыс. рублей (в 2018</w:t>
      </w:r>
      <w:r w:rsidRPr="00DF3860">
        <w:rPr>
          <w:rFonts w:eastAsia="Calibri"/>
          <w:sz w:val="24"/>
          <w:szCs w:val="24"/>
          <w:lang w:eastAsia="en-US"/>
        </w:rPr>
        <w:t xml:space="preserve"> году </w:t>
      </w:r>
      <w:r w:rsidR="00076564">
        <w:rPr>
          <w:rFonts w:eastAsia="Calibri"/>
          <w:sz w:val="24"/>
          <w:szCs w:val="24"/>
          <w:lang w:eastAsia="en-US"/>
        </w:rPr>
        <w:t>–</w:t>
      </w:r>
      <w:r w:rsidR="002520EC">
        <w:rPr>
          <w:rFonts w:eastAsia="Calibri"/>
          <w:sz w:val="24"/>
          <w:szCs w:val="24"/>
          <w:lang w:eastAsia="en-US"/>
        </w:rPr>
        <w:t>943,70</w:t>
      </w:r>
      <w:r w:rsidRPr="00DF3860">
        <w:rPr>
          <w:rFonts w:eastAsia="Calibri"/>
          <w:sz w:val="24"/>
          <w:szCs w:val="24"/>
          <w:lang w:eastAsia="en-US"/>
        </w:rPr>
        <w:t xml:space="preserve"> тыс. рублей). </w:t>
      </w:r>
    </w:p>
    <w:p w:rsidR="00F130B9" w:rsidRPr="00DF3860" w:rsidRDefault="00F130B9" w:rsidP="00353EC5">
      <w:pPr>
        <w:widowControl w:val="0"/>
        <w:autoSpaceDE w:val="0"/>
        <w:autoSpaceDN w:val="0"/>
        <w:ind w:firstLine="709"/>
        <w:jc w:val="both"/>
        <w:rPr>
          <w:sz w:val="24"/>
          <w:szCs w:val="24"/>
        </w:rPr>
      </w:pPr>
      <w:r w:rsidRPr="00DF3860">
        <w:rPr>
          <w:sz w:val="24"/>
          <w:szCs w:val="24"/>
        </w:rPr>
        <w:t>На территории приоритетными и более перспективными направлениями инвестиционной деятельности являются проекты в сфере промышленного производств</w:t>
      </w:r>
      <w:r w:rsidR="00353EC5" w:rsidRPr="00DF3860">
        <w:rPr>
          <w:sz w:val="24"/>
          <w:szCs w:val="24"/>
        </w:rPr>
        <w:t>а (добыча полезных ископаемых).</w:t>
      </w:r>
    </w:p>
    <w:p w:rsidR="00F130B9" w:rsidRPr="00460836" w:rsidRDefault="00F130B9" w:rsidP="00353EC5">
      <w:pPr>
        <w:ind w:firstLine="708"/>
        <w:jc w:val="both"/>
        <w:rPr>
          <w:rFonts w:eastAsia="Calibri"/>
          <w:sz w:val="24"/>
          <w:szCs w:val="24"/>
          <w:lang w:eastAsia="en-US"/>
        </w:rPr>
      </w:pPr>
      <w:r w:rsidRPr="00460836">
        <w:rPr>
          <w:rFonts w:eastAsia="Calibri"/>
          <w:sz w:val="24"/>
          <w:szCs w:val="24"/>
          <w:lang w:eastAsia="en-US"/>
        </w:rPr>
        <w:t xml:space="preserve">По состоянию </w:t>
      </w:r>
      <w:r w:rsidR="002520EC" w:rsidRPr="00460836">
        <w:rPr>
          <w:rFonts w:eastAsia="Calibri"/>
          <w:sz w:val="24"/>
          <w:szCs w:val="24"/>
          <w:lang w:eastAsia="en-US"/>
        </w:rPr>
        <w:t>за 2019 год</w:t>
      </w:r>
      <w:r w:rsidRPr="00460836">
        <w:rPr>
          <w:rFonts w:eastAsia="Calibri"/>
          <w:sz w:val="24"/>
          <w:szCs w:val="24"/>
          <w:lang w:eastAsia="en-US"/>
        </w:rPr>
        <w:t xml:space="preserve"> сектор малого и среднего бизнеса городского округа объединяет 1 122 юридических лиц (в 2018 г. – 1168 ед.), что на 4 % меньше чем в 2018 году и 1875 индивидуальных предпринимателей (в 2018 г. – 1882 ед.), что на 0,5 % меньше чем в 2018</w:t>
      </w:r>
      <w:r w:rsidR="00353EC5" w:rsidRPr="00460836">
        <w:rPr>
          <w:rFonts w:eastAsia="Calibri"/>
          <w:sz w:val="24"/>
          <w:szCs w:val="24"/>
          <w:lang w:eastAsia="en-US"/>
        </w:rPr>
        <w:t xml:space="preserve"> году. </w:t>
      </w:r>
    </w:p>
    <w:p w:rsidR="00F130B9" w:rsidRPr="00460836" w:rsidRDefault="002520EC" w:rsidP="00353EC5">
      <w:pPr>
        <w:ind w:firstLine="708"/>
        <w:jc w:val="both"/>
        <w:rPr>
          <w:rFonts w:eastAsia="Calibri"/>
          <w:sz w:val="24"/>
          <w:szCs w:val="24"/>
          <w:lang w:eastAsia="en-US"/>
        </w:rPr>
      </w:pPr>
      <w:r w:rsidRPr="00460836">
        <w:rPr>
          <w:rFonts w:eastAsia="Calibri"/>
          <w:sz w:val="24"/>
          <w:szCs w:val="24"/>
          <w:lang w:eastAsia="en-US"/>
        </w:rPr>
        <w:t>В 2019 году</w:t>
      </w:r>
      <w:r w:rsidR="00F130B9" w:rsidRPr="00460836">
        <w:rPr>
          <w:rFonts w:eastAsia="Calibri"/>
          <w:sz w:val="24"/>
          <w:szCs w:val="24"/>
          <w:lang w:eastAsia="en-US"/>
        </w:rPr>
        <w:t xml:space="preserve"> зарегистрировано 54 организации, ликвидировано – 92 (в 2018 году зарегистрировано 54 орга</w:t>
      </w:r>
      <w:r w:rsidR="00353EC5" w:rsidRPr="00460836">
        <w:rPr>
          <w:rFonts w:eastAsia="Calibri"/>
          <w:sz w:val="24"/>
          <w:szCs w:val="24"/>
          <w:lang w:eastAsia="en-US"/>
        </w:rPr>
        <w:t xml:space="preserve">низации, ликвидировано – 122). </w:t>
      </w:r>
    </w:p>
    <w:p w:rsidR="00F130B9" w:rsidRPr="00460836" w:rsidRDefault="00F130B9" w:rsidP="00353EC5">
      <w:pPr>
        <w:ind w:firstLine="709"/>
        <w:jc w:val="both"/>
        <w:rPr>
          <w:iCs/>
          <w:sz w:val="24"/>
          <w:szCs w:val="24"/>
          <w:lang w:eastAsia="en-US"/>
        </w:rPr>
      </w:pPr>
      <w:r w:rsidRPr="00460836">
        <w:rPr>
          <w:iCs/>
          <w:sz w:val="24"/>
          <w:szCs w:val="24"/>
          <w:lang w:eastAsia="en-US"/>
        </w:rPr>
        <w:t xml:space="preserve">Наибольшее количество предприятий в муниципальном образовании занято в отраслях: «Транспортировка и хранение» (671 ед.), «Торговая оптовая и розничная; ремонт автотранспортных средств и мотоциклов» (532 </w:t>
      </w:r>
      <w:r w:rsidR="00353EC5" w:rsidRPr="00460836">
        <w:rPr>
          <w:iCs/>
          <w:sz w:val="24"/>
          <w:szCs w:val="24"/>
          <w:lang w:eastAsia="en-US"/>
        </w:rPr>
        <w:t>ед.), «Строительство» (94 ед.).</w:t>
      </w:r>
    </w:p>
    <w:p w:rsidR="00F130B9" w:rsidRPr="00DF3860" w:rsidRDefault="00F130B9" w:rsidP="00353EC5">
      <w:pPr>
        <w:ind w:firstLine="708"/>
        <w:jc w:val="both"/>
        <w:rPr>
          <w:rFonts w:eastAsia="Calibri"/>
          <w:sz w:val="24"/>
          <w:szCs w:val="24"/>
          <w:lang w:eastAsia="en-US"/>
        </w:rPr>
      </w:pPr>
      <w:r w:rsidRPr="00460836">
        <w:rPr>
          <w:rFonts w:eastAsia="Calibri"/>
          <w:sz w:val="24"/>
          <w:szCs w:val="24"/>
          <w:lang w:eastAsia="en-US"/>
        </w:rPr>
        <w:t xml:space="preserve">Основными негативными факторами, повлиявшими на показатели развития малого бизнеса, являются высокие процентные ставки по банковским кредитам, недоступность кредитов, высокая фискальная нагрузка и частые изменения в государственном регулировании сфер деятельности. В таких условиях важна поддержка малого и среднего </w:t>
      </w:r>
      <w:r w:rsidRPr="00460836">
        <w:rPr>
          <w:rFonts w:eastAsia="Calibri"/>
          <w:sz w:val="24"/>
          <w:szCs w:val="24"/>
          <w:lang w:eastAsia="en-US"/>
        </w:rPr>
        <w:lastRenderedPageBreak/>
        <w:t>предпринимательства со стороны муниципалитета, прежде всего, как формы занятости населения, а также как сущес</w:t>
      </w:r>
      <w:r w:rsidR="00353EC5" w:rsidRPr="00460836">
        <w:rPr>
          <w:rFonts w:eastAsia="Calibri"/>
          <w:sz w:val="24"/>
          <w:szCs w:val="24"/>
          <w:lang w:eastAsia="en-US"/>
        </w:rPr>
        <w:t>твенной сферы экономики города.</w:t>
      </w:r>
    </w:p>
    <w:p w:rsidR="00F130B9" w:rsidRPr="00DF3860" w:rsidRDefault="00F130B9" w:rsidP="00353EC5">
      <w:pPr>
        <w:ind w:firstLine="540"/>
        <w:jc w:val="both"/>
        <w:rPr>
          <w:rFonts w:eastAsia="Calibri"/>
          <w:sz w:val="24"/>
          <w:szCs w:val="24"/>
        </w:rPr>
      </w:pPr>
      <w:r w:rsidRPr="00DF3860">
        <w:rPr>
          <w:rFonts w:eastAsia="Calibri"/>
          <w:sz w:val="24"/>
          <w:szCs w:val="24"/>
        </w:rPr>
        <w:t>Агропромышленный комплекс городского округа представлен одним сельскохозяйственным предприятием ООО «Северный», 4-мя крестьянскими (фермерскими) хозяйствами и личными подсобными хозяйствами граждан в количестве 896 единиц.</w:t>
      </w:r>
    </w:p>
    <w:p w:rsidR="00F130B9" w:rsidRPr="00DF3860" w:rsidRDefault="00F130B9" w:rsidP="00353EC5">
      <w:pPr>
        <w:ind w:firstLine="540"/>
        <w:jc w:val="both"/>
        <w:rPr>
          <w:rFonts w:eastAsia="Calibri"/>
          <w:sz w:val="24"/>
          <w:szCs w:val="24"/>
          <w:lang w:eastAsia="en-US"/>
        </w:rPr>
      </w:pPr>
      <w:r w:rsidRPr="00DF3860">
        <w:rPr>
          <w:rFonts w:eastAsia="Calibri"/>
          <w:sz w:val="24"/>
          <w:szCs w:val="24"/>
          <w:lang w:eastAsia="en-US"/>
        </w:rPr>
        <w:t>Сельскохозяйственная отрас</w:t>
      </w:r>
      <w:r w:rsidR="00353EC5" w:rsidRPr="00DF3860">
        <w:rPr>
          <w:rFonts w:eastAsia="Calibri"/>
          <w:sz w:val="24"/>
          <w:szCs w:val="24"/>
          <w:lang w:eastAsia="en-US"/>
        </w:rPr>
        <w:t>ль имеет следующие направления:</w:t>
      </w:r>
    </w:p>
    <w:p w:rsidR="00F130B9" w:rsidRPr="00DF3860" w:rsidRDefault="00F130B9" w:rsidP="00353EC5">
      <w:pPr>
        <w:ind w:firstLine="540"/>
        <w:jc w:val="both"/>
        <w:rPr>
          <w:rFonts w:eastAsia="Calibri"/>
          <w:sz w:val="24"/>
          <w:szCs w:val="24"/>
          <w:lang w:eastAsia="en-US"/>
        </w:rPr>
      </w:pPr>
      <w:r w:rsidRPr="00DF3860">
        <w:rPr>
          <w:rFonts w:eastAsia="Calibri"/>
          <w:sz w:val="24"/>
          <w:szCs w:val="24"/>
          <w:lang w:eastAsia="en-US"/>
        </w:rPr>
        <w:t>1. Животноводство: оленеводство; скотоводство (мясо-молочное животноводство); свиноводство; овцеводство; птицеводств</w:t>
      </w:r>
      <w:r w:rsidR="00353EC5" w:rsidRPr="00DF3860">
        <w:rPr>
          <w:rFonts w:eastAsia="Calibri"/>
          <w:sz w:val="24"/>
          <w:szCs w:val="24"/>
          <w:lang w:eastAsia="en-US"/>
        </w:rPr>
        <w:t>о; коневодство; кролиководство;</w:t>
      </w:r>
    </w:p>
    <w:p w:rsidR="00F130B9" w:rsidRPr="00DF3860" w:rsidRDefault="00F130B9" w:rsidP="00353EC5">
      <w:pPr>
        <w:ind w:firstLine="540"/>
        <w:rPr>
          <w:rFonts w:eastAsia="Calibri"/>
          <w:sz w:val="24"/>
          <w:szCs w:val="24"/>
          <w:lang w:eastAsia="en-US"/>
        </w:rPr>
      </w:pPr>
      <w:r w:rsidRPr="00DF3860">
        <w:rPr>
          <w:rFonts w:eastAsia="Calibri"/>
          <w:sz w:val="24"/>
          <w:szCs w:val="24"/>
          <w:lang w:eastAsia="en-US"/>
        </w:rPr>
        <w:t>2. Растениеводство: карт</w:t>
      </w:r>
      <w:r w:rsidR="00353EC5" w:rsidRPr="00DF3860">
        <w:rPr>
          <w:rFonts w:eastAsia="Calibri"/>
          <w:sz w:val="24"/>
          <w:szCs w:val="24"/>
          <w:lang w:eastAsia="en-US"/>
        </w:rPr>
        <w:t>офелеводство; заготовка кормов.</w:t>
      </w:r>
    </w:p>
    <w:p w:rsidR="00F130B9" w:rsidRPr="00DF3860" w:rsidRDefault="00F130B9" w:rsidP="00353EC5">
      <w:pPr>
        <w:widowControl w:val="0"/>
        <w:tabs>
          <w:tab w:val="left" w:pos="709"/>
        </w:tabs>
        <w:autoSpaceDE w:val="0"/>
        <w:autoSpaceDN w:val="0"/>
        <w:ind w:firstLine="708"/>
        <w:jc w:val="both"/>
        <w:rPr>
          <w:sz w:val="24"/>
          <w:szCs w:val="24"/>
        </w:rPr>
      </w:pPr>
      <w:r w:rsidRPr="00DF3860">
        <w:rPr>
          <w:sz w:val="24"/>
          <w:szCs w:val="24"/>
        </w:rPr>
        <w:t xml:space="preserve">Деятельность по производству и передаче потребителям тепловой энергии (пара, горячей воды) на территории </w:t>
      </w:r>
      <w:r w:rsidR="0018219E">
        <w:rPr>
          <w:sz w:val="24"/>
          <w:szCs w:val="24"/>
        </w:rPr>
        <w:t>городского округа</w:t>
      </w:r>
      <w:r w:rsidRPr="00DF3860">
        <w:rPr>
          <w:sz w:val="24"/>
          <w:szCs w:val="24"/>
        </w:rPr>
        <w:t xml:space="preserve"> осуществляет общество с ограниченной ответственностью «Усинская Тепловая Компан</w:t>
      </w:r>
      <w:r w:rsidR="00353EC5" w:rsidRPr="00DF3860">
        <w:rPr>
          <w:sz w:val="24"/>
          <w:szCs w:val="24"/>
        </w:rPr>
        <w:t>ия».</w:t>
      </w:r>
    </w:p>
    <w:p w:rsidR="00F130B9" w:rsidRPr="00DF3860" w:rsidRDefault="00F130B9" w:rsidP="00353EC5">
      <w:pPr>
        <w:widowControl w:val="0"/>
        <w:autoSpaceDE w:val="0"/>
        <w:autoSpaceDN w:val="0"/>
        <w:ind w:firstLine="708"/>
        <w:jc w:val="both"/>
        <w:rPr>
          <w:sz w:val="24"/>
          <w:szCs w:val="24"/>
        </w:rPr>
      </w:pPr>
      <w:r w:rsidRPr="00DF3860">
        <w:rPr>
          <w:sz w:val="24"/>
          <w:szCs w:val="24"/>
        </w:rPr>
        <w:t xml:space="preserve">Система </w:t>
      </w:r>
      <w:r w:rsidR="00353EC5" w:rsidRPr="00DF3860">
        <w:rPr>
          <w:sz w:val="24"/>
          <w:szCs w:val="24"/>
        </w:rPr>
        <w:t>теплоснабжения включает в себя:</w:t>
      </w:r>
    </w:p>
    <w:p w:rsidR="00F130B9" w:rsidRPr="00DF3860" w:rsidRDefault="00F130B9" w:rsidP="00353EC5">
      <w:pPr>
        <w:widowControl w:val="0"/>
        <w:autoSpaceDE w:val="0"/>
        <w:autoSpaceDN w:val="0"/>
        <w:ind w:firstLine="708"/>
        <w:jc w:val="both"/>
        <w:rPr>
          <w:sz w:val="24"/>
          <w:szCs w:val="24"/>
        </w:rPr>
      </w:pPr>
      <w:r w:rsidRPr="00DF3860">
        <w:rPr>
          <w:sz w:val="24"/>
          <w:szCs w:val="24"/>
        </w:rPr>
        <w:t xml:space="preserve">24 муниципальные котельные (одна из них - котельная № 25 д. Денисовка - находится на консервации). Две котельные (ЦВК и котельная № 8) работают на газообразном топливе, четыре (котельные </w:t>
      </w:r>
      <w:r w:rsidR="0018219E">
        <w:rPr>
          <w:sz w:val="24"/>
          <w:szCs w:val="24"/>
        </w:rPr>
        <w:t>№</w:t>
      </w:r>
      <w:r w:rsidRPr="00DF3860">
        <w:rPr>
          <w:sz w:val="24"/>
          <w:szCs w:val="24"/>
        </w:rPr>
        <w:t xml:space="preserve"> 3, 4, 7, 10) на сырой нефти, 15 котельных на угле, две (котельные </w:t>
      </w:r>
      <w:r w:rsidR="0018219E">
        <w:rPr>
          <w:sz w:val="24"/>
          <w:szCs w:val="24"/>
        </w:rPr>
        <w:t>№</w:t>
      </w:r>
      <w:r w:rsidRPr="00DF3860">
        <w:rPr>
          <w:sz w:val="24"/>
          <w:szCs w:val="24"/>
        </w:rPr>
        <w:t xml:space="preserve"> 15, </w:t>
      </w:r>
      <w:r w:rsidR="00353EC5" w:rsidRPr="00DF3860">
        <w:rPr>
          <w:sz w:val="24"/>
          <w:szCs w:val="24"/>
        </w:rPr>
        <w:t>20) - на электрической энергии;</w:t>
      </w:r>
    </w:p>
    <w:p w:rsidR="00F130B9" w:rsidRPr="00DF3860" w:rsidRDefault="00F130B9" w:rsidP="00353EC5">
      <w:pPr>
        <w:widowControl w:val="0"/>
        <w:autoSpaceDE w:val="0"/>
        <w:autoSpaceDN w:val="0"/>
        <w:ind w:firstLine="708"/>
        <w:jc w:val="both"/>
        <w:rPr>
          <w:sz w:val="24"/>
          <w:szCs w:val="24"/>
        </w:rPr>
      </w:pPr>
      <w:r w:rsidRPr="00DF3860">
        <w:rPr>
          <w:sz w:val="24"/>
          <w:szCs w:val="24"/>
        </w:rPr>
        <w:t>тепловые сети, паропровод, сети ГВС и сооружения на них. Суммарная протяженность трубопроводов пара и горячей воды составляет 80,5</w:t>
      </w:r>
      <w:r w:rsidR="00353EC5" w:rsidRPr="00DF3860">
        <w:rPr>
          <w:sz w:val="24"/>
          <w:szCs w:val="24"/>
        </w:rPr>
        <w:t>15 км в двухтрубном исполнении.</w:t>
      </w:r>
    </w:p>
    <w:p w:rsidR="00F130B9" w:rsidRPr="00DF3860" w:rsidRDefault="00F130B9" w:rsidP="00353EC5">
      <w:pPr>
        <w:widowControl w:val="0"/>
        <w:autoSpaceDE w:val="0"/>
        <w:autoSpaceDN w:val="0"/>
        <w:ind w:firstLine="708"/>
        <w:jc w:val="both"/>
        <w:rPr>
          <w:sz w:val="24"/>
          <w:szCs w:val="24"/>
        </w:rPr>
      </w:pPr>
      <w:r w:rsidRPr="00DF3860">
        <w:rPr>
          <w:sz w:val="24"/>
          <w:szCs w:val="24"/>
        </w:rPr>
        <w:t xml:space="preserve">В состав системы централизованного теплоснабжения г. Усинска входят 11 тепловых пунктов: ЦТП-1, ЦТП-2, ЦТП-4, ТП-2, ГТП-1, ГТП-2, ГТП-3, ГТП-4, ГТП-5, </w:t>
      </w:r>
      <w:r w:rsidR="00353EC5" w:rsidRPr="00DF3860">
        <w:rPr>
          <w:sz w:val="24"/>
          <w:szCs w:val="24"/>
        </w:rPr>
        <w:t>ГТП-8, ГТП-7 (Воркутинская 21).</w:t>
      </w:r>
    </w:p>
    <w:p w:rsidR="00F130B9" w:rsidRPr="00DF3860" w:rsidRDefault="00E2249A" w:rsidP="00353EC5">
      <w:pPr>
        <w:ind w:firstLine="708"/>
        <w:jc w:val="both"/>
        <w:rPr>
          <w:rFonts w:eastAsia="Calibri"/>
          <w:sz w:val="24"/>
          <w:szCs w:val="24"/>
          <w:lang w:eastAsia="en-US"/>
        </w:rPr>
      </w:pPr>
      <w:r w:rsidRPr="00DF3860">
        <w:rPr>
          <w:rFonts w:eastAsia="Calibri"/>
          <w:sz w:val="24"/>
          <w:szCs w:val="24"/>
          <w:lang w:eastAsia="en-US"/>
        </w:rPr>
        <w:t xml:space="preserve">Статусом </w:t>
      </w:r>
      <w:r w:rsidR="00F130B9" w:rsidRPr="00DF3860">
        <w:rPr>
          <w:rFonts w:eastAsia="Calibri"/>
          <w:sz w:val="24"/>
          <w:szCs w:val="24"/>
          <w:lang w:eastAsia="en-US"/>
        </w:rPr>
        <w:t>гарантирующего поставщика по осуществлению холодного водоснабжения и водоотведения наделены две организации: ООО «Водоканал - Сервис», ООО «Усинская тепловая компания». Протяженность водопроводных сетей: ООО «Водоканал - Сервис» - 141,90 км, ООО «Усинска</w:t>
      </w:r>
      <w:r w:rsidR="00353EC5" w:rsidRPr="00DF3860">
        <w:rPr>
          <w:rFonts w:eastAsia="Calibri"/>
          <w:sz w:val="24"/>
          <w:szCs w:val="24"/>
          <w:lang w:eastAsia="en-US"/>
        </w:rPr>
        <w:t>я тепловая компания» - 4,18 км.</w:t>
      </w:r>
    </w:p>
    <w:p w:rsidR="00F130B9" w:rsidRPr="00DF3860" w:rsidRDefault="00F130B9" w:rsidP="00353EC5">
      <w:pPr>
        <w:widowControl w:val="0"/>
        <w:autoSpaceDE w:val="0"/>
        <w:autoSpaceDN w:val="0"/>
        <w:adjustRightInd w:val="0"/>
        <w:ind w:firstLine="708"/>
        <w:jc w:val="both"/>
        <w:rPr>
          <w:rFonts w:eastAsia="Calibri"/>
          <w:bCs/>
          <w:sz w:val="24"/>
          <w:szCs w:val="24"/>
          <w:shd w:val="clear" w:color="auto" w:fill="FFFFFF"/>
          <w:lang w:eastAsia="en-US"/>
        </w:rPr>
      </w:pPr>
      <w:r w:rsidRPr="00DF3860">
        <w:rPr>
          <w:rFonts w:eastAsia="Calibri"/>
          <w:bCs/>
          <w:sz w:val="24"/>
          <w:szCs w:val="24"/>
          <w:shd w:val="clear" w:color="auto" w:fill="FFFFFF"/>
          <w:lang w:eastAsia="en-US"/>
        </w:rPr>
        <w:t>На территории сельских населенных пунктов муниципального образования функционируют 15 водозаборных скважин, из них: д.Новикбож -</w:t>
      </w:r>
      <w:r w:rsidR="00D53F00">
        <w:rPr>
          <w:rFonts w:eastAsia="Calibri"/>
          <w:bCs/>
          <w:sz w:val="24"/>
          <w:szCs w:val="24"/>
          <w:shd w:val="clear" w:color="auto" w:fill="FFFFFF"/>
          <w:lang w:eastAsia="en-US"/>
        </w:rPr>
        <w:t xml:space="preserve"> 3</w:t>
      </w:r>
      <w:r w:rsidRPr="00DF3860">
        <w:rPr>
          <w:rFonts w:eastAsia="Calibri"/>
          <w:bCs/>
          <w:sz w:val="24"/>
          <w:szCs w:val="24"/>
          <w:shd w:val="clear" w:color="auto" w:fill="FFFFFF"/>
          <w:lang w:eastAsia="en-US"/>
        </w:rPr>
        <w:t xml:space="preserve"> скважины, с.Усть-Лыжа – 1 скважина, д.Акись – 1скважина, д.Щельябож – 1скважина, д.Захарвань-1 скважина, с.Колва – 2скважины, д.Сынянырд-1 скважина, с.Мутный Материк-</w:t>
      </w:r>
      <w:r w:rsidR="00D53F00">
        <w:rPr>
          <w:rFonts w:eastAsia="Calibri"/>
          <w:bCs/>
          <w:sz w:val="24"/>
          <w:szCs w:val="24"/>
          <w:shd w:val="clear" w:color="auto" w:fill="FFFFFF"/>
          <w:lang w:eastAsia="en-US"/>
        </w:rPr>
        <w:t>3 скважины</w:t>
      </w:r>
      <w:r w:rsidRPr="00DF3860">
        <w:rPr>
          <w:rFonts w:eastAsia="Calibri"/>
          <w:bCs/>
          <w:sz w:val="24"/>
          <w:szCs w:val="24"/>
          <w:shd w:val="clear" w:color="auto" w:fill="FFFFFF"/>
          <w:lang w:eastAsia="en-US"/>
        </w:rPr>
        <w:t>, д.Васькино-1 ск</w:t>
      </w:r>
      <w:r w:rsidR="00353EC5" w:rsidRPr="00DF3860">
        <w:rPr>
          <w:rFonts w:eastAsia="Calibri"/>
          <w:bCs/>
          <w:sz w:val="24"/>
          <w:szCs w:val="24"/>
          <w:shd w:val="clear" w:color="auto" w:fill="FFFFFF"/>
          <w:lang w:eastAsia="en-US"/>
        </w:rPr>
        <w:t>важина, д.Денисовка-1 скважина.</w:t>
      </w:r>
    </w:p>
    <w:p w:rsidR="00F130B9" w:rsidRPr="00DF3860" w:rsidRDefault="00F130B9" w:rsidP="00353EC5">
      <w:pPr>
        <w:ind w:firstLine="708"/>
        <w:jc w:val="both"/>
        <w:rPr>
          <w:rFonts w:eastAsia="Calibri"/>
          <w:sz w:val="24"/>
          <w:szCs w:val="24"/>
          <w:lang w:eastAsia="en-US"/>
        </w:rPr>
      </w:pPr>
      <w:r w:rsidRPr="00DF3860">
        <w:rPr>
          <w:rFonts w:eastAsia="Calibri"/>
          <w:sz w:val="24"/>
          <w:szCs w:val="24"/>
          <w:lang w:eastAsia="en-US"/>
        </w:rPr>
        <w:t>Газоснабжение города осуществляется попутным нефтяным газом по газораспределительной сети филиала АО «Газораспределение» Сыктывкар» для работы цен</w:t>
      </w:r>
      <w:r w:rsidR="00D53F00">
        <w:rPr>
          <w:rFonts w:eastAsia="Calibri"/>
          <w:sz w:val="24"/>
          <w:szCs w:val="24"/>
          <w:lang w:eastAsia="en-US"/>
        </w:rPr>
        <w:t xml:space="preserve">тральной водогрейной котельной и </w:t>
      </w:r>
      <w:r w:rsidRPr="00DF3860">
        <w:rPr>
          <w:rFonts w:eastAsia="Calibri"/>
          <w:sz w:val="24"/>
          <w:szCs w:val="24"/>
          <w:lang w:eastAsia="en-US"/>
        </w:rPr>
        <w:t>нужд населения. Поставщиком газа для населения городского округа я</w:t>
      </w:r>
      <w:r w:rsidR="00353EC5" w:rsidRPr="00DF3860">
        <w:rPr>
          <w:rFonts w:eastAsia="Calibri"/>
          <w:sz w:val="24"/>
          <w:szCs w:val="24"/>
          <w:lang w:eastAsia="en-US"/>
        </w:rPr>
        <w:t>вляется МУП «Служба заказчика».</w:t>
      </w:r>
    </w:p>
    <w:p w:rsidR="00F130B9" w:rsidRPr="00DF3860" w:rsidRDefault="00FA23C7" w:rsidP="00353EC5">
      <w:pPr>
        <w:ind w:firstLine="708"/>
        <w:jc w:val="both"/>
        <w:rPr>
          <w:rFonts w:eastAsia="Calibri"/>
          <w:sz w:val="24"/>
          <w:szCs w:val="24"/>
          <w:lang w:eastAsia="en-US"/>
        </w:rPr>
      </w:pPr>
      <w:r w:rsidRPr="00FA23C7">
        <w:rPr>
          <w:rFonts w:eastAsia="Calibri"/>
          <w:sz w:val="24"/>
          <w:szCs w:val="24"/>
          <w:lang w:eastAsia="en-US"/>
        </w:rPr>
        <w:t>Передачу и распределение электроэнергии на территории муниципального образования городского округа «Усинск» осуществляет Филиал ПАО «МРСК С</w:t>
      </w:r>
      <w:r w:rsidR="00807352">
        <w:rPr>
          <w:rFonts w:eastAsia="Calibri"/>
          <w:sz w:val="24"/>
          <w:szCs w:val="24"/>
          <w:lang w:eastAsia="en-US"/>
        </w:rPr>
        <w:t>еверо-Запада» в Республике Коми</w:t>
      </w:r>
      <w:r w:rsidR="00353EC5" w:rsidRPr="00DF3860">
        <w:rPr>
          <w:rFonts w:eastAsia="Calibri"/>
          <w:sz w:val="24"/>
          <w:szCs w:val="24"/>
          <w:lang w:eastAsia="en-US"/>
        </w:rPr>
        <w:t>.</w:t>
      </w:r>
    </w:p>
    <w:p w:rsidR="00F130B9" w:rsidRPr="00DF3860" w:rsidRDefault="00F130B9" w:rsidP="00353EC5">
      <w:pPr>
        <w:tabs>
          <w:tab w:val="left" w:pos="709"/>
        </w:tabs>
        <w:ind w:firstLine="708"/>
        <w:jc w:val="both"/>
        <w:rPr>
          <w:rFonts w:eastAsia="Calibri"/>
          <w:sz w:val="24"/>
          <w:szCs w:val="24"/>
          <w:lang w:eastAsia="en-US"/>
        </w:rPr>
      </w:pPr>
      <w:r w:rsidRPr="00DF3860">
        <w:rPr>
          <w:rFonts w:eastAsia="Calibri"/>
          <w:sz w:val="24"/>
          <w:szCs w:val="24"/>
          <w:lang w:eastAsia="en-US"/>
        </w:rPr>
        <w:t xml:space="preserve">Жилищный фонд городского округа на конец 2019 года составлял 1911 ед., общая площадь 1,6 </w:t>
      </w:r>
      <w:r w:rsidR="00146651">
        <w:rPr>
          <w:rFonts w:eastAsia="Calibri"/>
          <w:sz w:val="24"/>
          <w:szCs w:val="24"/>
          <w:lang w:eastAsia="en-US"/>
        </w:rPr>
        <w:t>млн</w:t>
      </w:r>
      <w:r w:rsidR="00D53F00">
        <w:rPr>
          <w:rFonts w:eastAsia="Calibri"/>
          <w:sz w:val="24"/>
          <w:szCs w:val="24"/>
          <w:lang w:eastAsia="en-US"/>
        </w:rPr>
        <w:t xml:space="preserve"> кв. </w:t>
      </w:r>
      <w:r w:rsidRPr="00DF3860">
        <w:rPr>
          <w:rFonts w:eastAsia="Calibri"/>
          <w:sz w:val="24"/>
          <w:szCs w:val="24"/>
          <w:lang w:eastAsia="en-US"/>
        </w:rPr>
        <w:t>м., из них 1206,3 тыс. кв. м. находится в</w:t>
      </w:r>
      <w:r w:rsidR="00353EC5" w:rsidRPr="00DF3860">
        <w:rPr>
          <w:rFonts w:eastAsia="Calibri"/>
          <w:sz w:val="24"/>
          <w:szCs w:val="24"/>
          <w:lang w:eastAsia="en-US"/>
        </w:rPr>
        <w:t xml:space="preserve"> частной собственности граждан.</w:t>
      </w:r>
    </w:p>
    <w:p w:rsidR="00F130B9" w:rsidRPr="00DF3860" w:rsidRDefault="00F130B9" w:rsidP="00353EC5">
      <w:pPr>
        <w:shd w:val="clear" w:color="auto" w:fill="FFFFFF"/>
        <w:ind w:firstLine="708"/>
        <w:jc w:val="both"/>
        <w:rPr>
          <w:sz w:val="24"/>
          <w:szCs w:val="24"/>
        </w:rPr>
      </w:pPr>
      <w:r w:rsidRPr="00DF3860">
        <w:rPr>
          <w:sz w:val="24"/>
          <w:szCs w:val="24"/>
        </w:rPr>
        <w:t>Общая площадь ветхого и аварийного жилищного фонда составила 27,0 тыс. кв. м, из них: площадь ветхого 3,9 тыс. кв. м.; площ</w:t>
      </w:r>
      <w:r w:rsidR="00353EC5" w:rsidRPr="00DF3860">
        <w:rPr>
          <w:sz w:val="24"/>
          <w:szCs w:val="24"/>
        </w:rPr>
        <w:t>адь аварийного 23,1 тыс. кв. м.</w:t>
      </w:r>
    </w:p>
    <w:p w:rsidR="00F63020" w:rsidRDefault="00F130B9" w:rsidP="005219AA">
      <w:pPr>
        <w:autoSpaceDE w:val="0"/>
        <w:autoSpaceDN w:val="0"/>
        <w:adjustRightInd w:val="0"/>
        <w:ind w:firstLine="708"/>
        <w:jc w:val="both"/>
        <w:rPr>
          <w:rFonts w:eastAsia="Calibri"/>
          <w:color w:val="080808"/>
          <w:sz w:val="24"/>
          <w:szCs w:val="24"/>
          <w:lang w:eastAsia="en-US"/>
        </w:rPr>
      </w:pPr>
      <w:r w:rsidRPr="00DF3860">
        <w:rPr>
          <w:rFonts w:eastAsia="Calibri"/>
          <w:color w:val="080808"/>
          <w:sz w:val="24"/>
          <w:szCs w:val="24"/>
          <w:lang w:eastAsia="en-US"/>
        </w:rPr>
        <w:t>Сеть муниципальных образовательных организаций не претерпела в 2019 году изменений и включает 30 образовательн</w:t>
      </w:r>
      <w:r w:rsidR="00353EC5" w:rsidRPr="00DF3860">
        <w:rPr>
          <w:rFonts w:eastAsia="Calibri"/>
          <w:color w:val="080808"/>
          <w:sz w:val="24"/>
          <w:szCs w:val="24"/>
          <w:lang w:eastAsia="en-US"/>
        </w:rPr>
        <w:t>ых организаций различных типов:</w:t>
      </w:r>
    </w:p>
    <w:p w:rsidR="00F130B9" w:rsidRPr="00DF3860" w:rsidRDefault="00F130B9" w:rsidP="00807352">
      <w:pPr>
        <w:autoSpaceDE w:val="0"/>
        <w:autoSpaceDN w:val="0"/>
        <w:adjustRightInd w:val="0"/>
        <w:ind w:firstLine="708"/>
        <w:jc w:val="right"/>
        <w:rPr>
          <w:rFonts w:eastAsia="Calibri"/>
          <w:color w:val="080808"/>
          <w:sz w:val="24"/>
          <w:szCs w:val="24"/>
          <w:lang w:eastAsia="en-US"/>
        </w:rPr>
      </w:pPr>
      <w:r w:rsidRPr="00DF3860">
        <w:rPr>
          <w:rFonts w:eastAsia="Calibri"/>
          <w:color w:val="080808"/>
          <w:sz w:val="24"/>
          <w:szCs w:val="24"/>
          <w:lang w:eastAsia="en-US"/>
        </w:rPr>
        <w:t>таблица 2</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52"/>
        <w:gridCol w:w="2268"/>
        <w:gridCol w:w="2268"/>
        <w:gridCol w:w="2551"/>
      </w:tblGrid>
      <w:tr w:rsidR="00F130B9" w:rsidRPr="00DF3860" w:rsidTr="006F5361">
        <w:tc>
          <w:tcPr>
            <w:tcW w:w="2552" w:type="dxa"/>
            <w:vMerge w:val="restart"/>
            <w:tcBorders>
              <w:top w:val="single" w:sz="4" w:space="0" w:color="auto"/>
              <w:left w:val="single" w:sz="4" w:space="0" w:color="auto"/>
              <w:right w:val="single" w:sz="4" w:space="0" w:color="auto"/>
            </w:tcBorders>
            <w:shd w:val="clear" w:color="auto" w:fill="auto"/>
          </w:tcPr>
          <w:p w:rsidR="00F130B9" w:rsidRPr="00DF3860" w:rsidRDefault="00F130B9" w:rsidP="00777209">
            <w:pPr>
              <w:jc w:val="center"/>
              <w:rPr>
                <w:color w:val="080808"/>
                <w:sz w:val="24"/>
                <w:szCs w:val="24"/>
              </w:rPr>
            </w:pPr>
            <w:r w:rsidRPr="00DF3860">
              <w:rPr>
                <w:color w:val="080808"/>
                <w:sz w:val="24"/>
                <w:szCs w:val="24"/>
              </w:rPr>
              <w:t xml:space="preserve">Тип образовательной организации </w:t>
            </w:r>
          </w:p>
        </w:tc>
        <w:tc>
          <w:tcPr>
            <w:tcW w:w="7087" w:type="dxa"/>
            <w:gridSpan w:val="3"/>
            <w:tcBorders>
              <w:top w:val="single" w:sz="4" w:space="0" w:color="auto"/>
              <w:left w:val="single" w:sz="4" w:space="0" w:color="auto"/>
              <w:bottom w:val="single" w:sz="4" w:space="0" w:color="auto"/>
              <w:right w:val="single" w:sz="4" w:space="0" w:color="auto"/>
            </w:tcBorders>
            <w:shd w:val="clear" w:color="auto" w:fill="auto"/>
          </w:tcPr>
          <w:p w:rsidR="00F130B9" w:rsidRPr="00DF3860" w:rsidRDefault="00F130B9" w:rsidP="00777209">
            <w:pPr>
              <w:ind w:left="-311" w:firstLine="311"/>
              <w:jc w:val="center"/>
              <w:rPr>
                <w:color w:val="080808"/>
                <w:sz w:val="24"/>
                <w:szCs w:val="24"/>
              </w:rPr>
            </w:pPr>
            <w:r w:rsidRPr="00DF3860">
              <w:rPr>
                <w:color w:val="080808"/>
                <w:sz w:val="24"/>
                <w:szCs w:val="24"/>
              </w:rPr>
              <w:t>Количество образовательных организаций</w:t>
            </w:r>
          </w:p>
        </w:tc>
      </w:tr>
      <w:tr w:rsidR="00777209" w:rsidRPr="00DF3860" w:rsidTr="006F5361">
        <w:tc>
          <w:tcPr>
            <w:tcW w:w="2552" w:type="dxa"/>
            <w:vMerge/>
            <w:tcBorders>
              <w:left w:val="single" w:sz="4" w:space="0" w:color="auto"/>
              <w:bottom w:val="single" w:sz="4" w:space="0" w:color="auto"/>
              <w:right w:val="single" w:sz="4" w:space="0" w:color="auto"/>
            </w:tcBorders>
            <w:shd w:val="clear" w:color="auto" w:fill="auto"/>
          </w:tcPr>
          <w:p w:rsidR="00F130B9" w:rsidRPr="00DF3860" w:rsidRDefault="00F130B9" w:rsidP="00777209">
            <w:pPr>
              <w:jc w:val="center"/>
              <w:rPr>
                <w:color w:val="080808"/>
                <w:sz w:val="24"/>
                <w:szCs w:val="24"/>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F130B9" w:rsidRPr="00DF3860" w:rsidRDefault="00F130B9" w:rsidP="00777209">
            <w:pPr>
              <w:ind w:left="-311" w:firstLine="311"/>
              <w:jc w:val="center"/>
              <w:rPr>
                <w:color w:val="080808"/>
                <w:sz w:val="24"/>
                <w:szCs w:val="24"/>
              </w:rPr>
            </w:pPr>
            <w:r w:rsidRPr="00DF3860">
              <w:rPr>
                <w:color w:val="080808"/>
                <w:sz w:val="24"/>
                <w:szCs w:val="24"/>
              </w:rPr>
              <w:t>2016-2017</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F130B9" w:rsidRPr="00DF3860" w:rsidRDefault="00F130B9" w:rsidP="00777209">
            <w:pPr>
              <w:ind w:left="-311" w:firstLine="311"/>
              <w:jc w:val="center"/>
              <w:rPr>
                <w:color w:val="080808"/>
                <w:sz w:val="24"/>
                <w:szCs w:val="24"/>
              </w:rPr>
            </w:pPr>
            <w:r w:rsidRPr="00DF3860">
              <w:rPr>
                <w:color w:val="080808"/>
                <w:sz w:val="24"/>
                <w:szCs w:val="24"/>
              </w:rPr>
              <w:t>2017-2018</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F130B9" w:rsidRPr="00DF3860" w:rsidRDefault="00F130B9" w:rsidP="00777209">
            <w:pPr>
              <w:ind w:left="-311" w:firstLine="311"/>
              <w:jc w:val="center"/>
              <w:rPr>
                <w:color w:val="080808"/>
                <w:sz w:val="24"/>
                <w:szCs w:val="24"/>
              </w:rPr>
            </w:pPr>
            <w:r w:rsidRPr="00DF3860">
              <w:rPr>
                <w:color w:val="080808"/>
                <w:sz w:val="24"/>
                <w:szCs w:val="24"/>
              </w:rPr>
              <w:t>2018-2019</w:t>
            </w:r>
          </w:p>
        </w:tc>
      </w:tr>
      <w:tr w:rsidR="00777209" w:rsidRPr="00DF3860" w:rsidTr="006F5361">
        <w:tc>
          <w:tcPr>
            <w:tcW w:w="2552" w:type="dxa"/>
            <w:tcBorders>
              <w:top w:val="single" w:sz="4" w:space="0" w:color="auto"/>
              <w:left w:val="single" w:sz="4" w:space="0" w:color="auto"/>
              <w:bottom w:val="single" w:sz="4" w:space="0" w:color="auto"/>
              <w:right w:val="single" w:sz="4" w:space="0" w:color="auto"/>
            </w:tcBorders>
            <w:shd w:val="clear" w:color="auto" w:fill="auto"/>
          </w:tcPr>
          <w:p w:rsidR="00F130B9" w:rsidRPr="00DF3860" w:rsidRDefault="00F130B9" w:rsidP="00777209">
            <w:pPr>
              <w:jc w:val="both"/>
              <w:rPr>
                <w:color w:val="080808"/>
                <w:sz w:val="24"/>
                <w:szCs w:val="24"/>
              </w:rPr>
            </w:pPr>
            <w:r w:rsidRPr="00DF3860">
              <w:rPr>
                <w:color w:val="080808"/>
                <w:sz w:val="24"/>
                <w:szCs w:val="24"/>
              </w:rPr>
              <w:t>Дошкольная образовательная организация</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F130B9" w:rsidRPr="00DF3860" w:rsidRDefault="00F130B9" w:rsidP="00777209">
            <w:pPr>
              <w:ind w:left="-311" w:firstLine="311"/>
              <w:jc w:val="center"/>
              <w:rPr>
                <w:color w:val="080808"/>
                <w:sz w:val="24"/>
                <w:szCs w:val="24"/>
              </w:rPr>
            </w:pPr>
            <w:r w:rsidRPr="00DF3860">
              <w:rPr>
                <w:color w:val="080808"/>
                <w:sz w:val="24"/>
                <w:szCs w:val="24"/>
              </w:rPr>
              <w:t>14</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F130B9" w:rsidRPr="00DF3860" w:rsidRDefault="00F130B9" w:rsidP="00777209">
            <w:pPr>
              <w:ind w:left="-311" w:firstLine="311"/>
              <w:jc w:val="center"/>
              <w:rPr>
                <w:color w:val="080808"/>
                <w:sz w:val="24"/>
                <w:szCs w:val="24"/>
              </w:rPr>
            </w:pPr>
            <w:r w:rsidRPr="00DF3860">
              <w:rPr>
                <w:color w:val="080808"/>
                <w:sz w:val="24"/>
                <w:szCs w:val="24"/>
              </w:rPr>
              <w:t>14</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F130B9" w:rsidRPr="00DF3860" w:rsidRDefault="00F130B9" w:rsidP="00777209">
            <w:pPr>
              <w:ind w:left="-311" w:firstLine="311"/>
              <w:jc w:val="center"/>
              <w:rPr>
                <w:color w:val="080808"/>
                <w:sz w:val="24"/>
                <w:szCs w:val="24"/>
              </w:rPr>
            </w:pPr>
            <w:r w:rsidRPr="00DF3860">
              <w:rPr>
                <w:color w:val="080808"/>
                <w:sz w:val="24"/>
                <w:szCs w:val="24"/>
              </w:rPr>
              <w:t>14</w:t>
            </w:r>
          </w:p>
        </w:tc>
      </w:tr>
      <w:tr w:rsidR="00777209" w:rsidRPr="00DF3860" w:rsidTr="006F5361">
        <w:tc>
          <w:tcPr>
            <w:tcW w:w="2552" w:type="dxa"/>
            <w:tcBorders>
              <w:top w:val="single" w:sz="4" w:space="0" w:color="auto"/>
              <w:left w:val="single" w:sz="4" w:space="0" w:color="auto"/>
              <w:bottom w:val="single" w:sz="4" w:space="0" w:color="auto"/>
              <w:right w:val="single" w:sz="4" w:space="0" w:color="auto"/>
            </w:tcBorders>
            <w:shd w:val="clear" w:color="auto" w:fill="auto"/>
          </w:tcPr>
          <w:p w:rsidR="00F130B9" w:rsidRPr="00DF3860" w:rsidRDefault="00F130B9" w:rsidP="00777209">
            <w:pPr>
              <w:jc w:val="both"/>
              <w:rPr>
                <w:color w:val="080808"/>
                <w:sz w:val="24"/>
                <w:szCs w:val="24"/>
              </w:rPr>
            </w:pPr>
            <w:r w:rsidRPr="00DF3860">
              <w:rPr>
                <w:color w:val="080808"/>
                <w:sz w:val="24"/>
                <w:szCs w:val="24"/>
              </w:rPr>
              <w:t xml:space="preserve">Общеобразовательная организация </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F130B9" w:rsidRPr="00DF3860" w:rsidRDefault="00F130B9" w:rsidP="00777209">
            <w:pPr>
              <w:ind w:left="-311" w:firstLine="311"/>
              <w:jc w:val="center"/>
              <w:rPr>
                <w:color w:val="080808"/>
                <w:sz w:val="24"/>
                <w:szCs w:val="24"/>
              </w:rPr>
            </w:pPr>
            <w:r w:rsidRPr="00DF3860">
              <w:rPr>
                <w:color w:val="080808"/>
                <w:sz w:val="24"/>
                <w:szCs w:val="24"/>
              </w:rPr>
              <w:t>15 (в 5 дошкольное отделение)</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F130B9" w:rsidRPr="00DF3860" w:rsidRDefault="00F130B9" w:rsidP="00777209">
            <w:pPr>
              <w:ind w:left="-311" w:firstLine="311"/>
              <w:jc w:val="center"/>
              <w:rPr>
                <w:color w:val="080808"/>
                <w:sz w:val="24"/>
                <w:szCs w:val="24"/>
              </w:rPr>
            </w:pPr>
            <w:r w:rsidRPr="00DF3860">
              <w:rPr>
                <w:color w:val="080808"/>
                <w:sz w:val="24"/>
                <w:szCs w:val="24"/>
              </w:rPr>
              <w:t>15 (в 5 дошкольное отделение)</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F130B9" w:rsidRPr="00DF3860" w:rsidRDefault="00F130B9" w:rsidP="00777209">
            <w:pPr>
              <w:ind w:left="-311" w:firstLine="311"/>
              <w:jc w:val="center"/>
              <w:rPr>
                <w:color w:val="080808"/>
                <w:sz w:val="24"/>
                <w:szCs w:val="24"/>
              </w:rPr>
            </w:pPr>
            <w:r w:rsidRPr="00DF3860">
              <w:rPr>
                <w:color w:val="080808"/>
                <w:sz w:val="24"/>
                <w:szCs w:val="24"/>
              </w:rPr>
              <w:t>15 (в 5 дошкольное отделение)</w:t>
            </w:r>
          </w:p>
        </w:tc>
      </w:tr>
      <w:tr w:rsidR="00777209" w:rsidRPr="00DF3860" w:rsidTr="006F5361">
        <w:tc>
          <w:tcPr>
            <w:tcW w:w="2552" w:type="dxa"/>
            <w:tcBorders>
              <w:top w:val="single" w:sz="4" w:space="0" w:color="auto"/>
              <w:left w:val="single" w:sz="4" w:space="0" w:color="auto"/>
              <w:bottom w:val="single" w:sz="4" w:space="0" w:color="auto"/>
              <w:right w:val="single" w:sz="4" w:space="0" w:color="auto"/>
            </w:tcBorders>
            <w:shd w:val="clear" w:color="auto" w:fill="auto"/>
          </w:tcPr>
          <w:p w:rsidR="00F130B9" w:rsidRPr="00DF3860" w:rsidRDefault="00F130B9" w:rsidP="00777209">
            <w:pPr>
              <w:jc w:val="both"/>
              <w:rPr>
                <w:color w:val="080808"/>
                <w:sz w:val="24"/>
                <w:szCs w:val="24"/>
              </w:rPr>
            </w:pPr>
            <w:r w:rsidRPr="00DF3860">
              <w:rPr>
                <w:color w:val="080808"/>
                <w:sz w:val="24"/>
                <w:szCs w:val="24"/>
              </w:rPr>
              <w:t xml:space="preserve">Организация </w:t>
            </w:r>
            <w:r w:rsidRPr="00DF3860">
              <w:rPr>
                <w:color w:val="080808"/>
                <w:sz w:val="24"/>
                <w:szCs w:val="24"/>
              </w:rPr>
              <w:lastRenderedPageBreak/>
              <w:t>дополнительного образования</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F130B9" w:rsidRPr="00DF3860" w:rsidRDefault="00F130B9" w:rsidP="00777209">
            <w:pPr>
              <w:ind w:left="-311" w:firstLine="311"/>
              <w:jc w:val="center"/>
              <w:rPr>
                <w:color w:val="080808"/>
                <w:sz w:val="24"/>
                <w:szCs w:val="24"/>
              </w:rPr>
            </w:pPr>
            <w:r w:rsidRPr="00DF3860">
              <w:rPr>
                <w:color w:val="080808"/>
                <w:sz w:val="24"/>
                <w:szCs w:val="24"/>
              </w:rPr>
              <w:lastRenderedPageBreak/>
              <w:t>1</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F130B9" w:rsidRPr="00DF3860" w:rsidRDefault="00F130B9" w:rsidP="00777209">
            <w:pPr>
              <w:ind w:left="-311" w:firstLine="311"/>
              <w:jc w:val="center"/>
              <w:rPr>
                <w:color w:val="080808"/>
                <w:sz w:val="24"/>
                <w:szCs w:val="24"/>
              </w:rPr>
            </w:pPr>
            <w:r w:rsidRPr="00DF3860">
              <w:rPr>
                <w:color w:val="080808"/>
                <w:sz w:val="24"/>
                <w:szCs w:val="24"/>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F130B9" w:rsidRPr="00DF3860" w:rsidRDefault="00F130B9" w:rsidP="00777209">
            <w:pPr>
              <w:ind w:left="-311" w:firstLine="311"/>
              <w:jc w:val="center"/>
              <w:rPr>
                <w:color w:val="080808"/>
                <w:sz w:val="24"/>
                <w:szCs w:val="24"/>
              </w:rPr>
            </w:pPr>
            <w:r w:rsidRPr="00DF3860">
              <w:rPr>
                <w:color w:val="080808"/>
                <w:sz w:val="24"/>
                <w:szCs w:val="24"/>
              </w:rPr>
              <w:t>1</w:t>
            </w:r>
          </w:p>
        </w:tc>
      </w:tr>
      <w:tr w:rsidR="00777209" w:rsidRPr="00DF3860" w:rsidTr="006F5361">
        <w:tc>
          <w:tcPr>
            <w:tcW w:w="2552" w:type="dxa"/>
            <w:tcBorders>
              <w:top w:val="single" w:sz="4" w:space="0" w:color="auto"/>
              <w:left w:val="single" w:sz="4" w:space="0" w:color="auto"/>
              <w:bottom w:val="single" w:sz="4" w:space="0" w:color="auto"/>
              <w:right w:val="single" w:sz="4" w:space="0" w:color="auto"/>
            </w:tcBorders>
            <w:shd w:val="clear" w:color="auto" w:fill="auto"/>
          </w:tcPr>
          <w:p w:rsidR="00F130B9" w:rsidRPr="00DF3860" w:rsidRDefault="00F130B9" w:rsidP="00F130B9">
            <w:pPr>
              <w:rPr>
                <w:color w:val="080808"/>
                <w:sz w:val="24"/>
                <w:szCs w:val="24"/>
              </w:rPr>
            </w:pPr>
            <w:r w:rsidRPr="00DF3860">
              <w:rPr>
                <w:color w:val="080808"/>
                <w:sz w:val="24"/>
                <w:szCs w:val="24"/>
              </w:rPr>
              <w:lastRenderedPageBreak/>
              <w:t>ВСЕГО</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F130B9" w:rsidRPr="00DF3860" w:rsidRDefault="00F130B9" w:rsidP="00777209">
            <w:pPr>
              <w:ind w:left="-311" w:firstLine="311"/>
              <w:jc w:val="center"/>
              <w:rPr>
                <w:color w:val="080808"/>
                <w:sz w:val="24"/>
                <w:szCs w:val="24"/>
              </w:rPr>
            </w:pPr>
            <w:r w:rsidRPr="00DF3860">
              <w:rPr>
                <w:color w:val="080808"/>
                <w:sz w:val="24"/>
                <w:szCs w:val="24"/>
              </w:rPr>
              <w:t>30</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F130B9" w:rsidRPr="00DF3860" w:rsidRDefault="00F130B9" w:rsidP="00777209">
            <w:pPr>
              <w:ind w:left="-311" w:firstLine="311"/>
              <w:jc w:val="center"/>
              <w:rPr>
                <w:color w:val="080808"/>
                <w:sz w:val="24"/>
                <w:szCs w:val="24"/>
              </w:rPr>
            </w:pPr>
            <w:r w:rsidRPr="00DF3860">
              <w:rPr>
                <w:color w:val="080808"/>
                <w:sz w:val="24"/>
                <w:szCs w:val="24"/>
              </w:rPr>
              <w:t>30</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F130B9" w:rsidRPr="00DF3860" w:rsidRDefault="00F130B9" w:rsidP="00777209">
            <w:pPr>
              <w:ind w:left="-311" w:firstLine="311"/>
              <w:jc w:val="center"/>
              <w:rPr>
                <w:color w:val="080808"/>
                <w:sz w:val="24"/>
                <w:szCs w:val="24"/>
              </w:rPr>
            </w:pPr>
            <w:r w:rsidRPr="00DF3860">
              <w:rPr>
                <w:color w:val="080808"/>
                <w:sz w:val="24"/>
                <w:szCs w:val="24"/>
              </w:rPr>
              <w:t>30</w:t>
            </w:r>
          </w:p>
        </w:tc>
      </w:tr>
    </w:tbl>
    <w:p w:rsidR="00F130B9" w:rsidRPr="00DF3860" w:rsidRDefault="00F130B9" w:rsidP="00353EC5">
      <w:pPr>
        <w:ind w:firstLine="708"/>
        <w:jc w:val="both"/>
        <w:rPr>
          <w:rFonts w:eastAsia="Calibri"/>
          <w:bCs/>
          <w:color w:val="080808"/>
          <w:sz w:val="24"/>
          <w:szCs w:val="24"/>
          <w:lang w:eastAsia="en-US"/>
        </w:rPr>
      </w:pPr>
      <w:r w:rsidRPr="00DF3860">
        <w:rPr>
          <w:rFonts w:eastAsia="Calibri"/>
          <w:bCs/>
          <w:color w:val="080808"/>
          <w:sz w:val="24"/>
          <w:szCs w:val="24"/>
          <w:lang w:eastAsia="en-US"/>
        </w:rPr>
        <w:t>В 29 муниципальных образовательных организациях, реализующих программы общего образования, в течение 2018-2019 учебного года обу</w:t>
      </w:r>
      <w:r w:rsidR="00D53F00">
        <w:rPr>
          <w:rFonts w:eastAsia="Calibri"/>
          <w:bCs/>
          <w:color w:val="080808"/>
          <w:sz w:val="24"/>
          <w:szCs w:val="24"/>
          <w:lang w:eastAsia="en-US"/>
        </w:rPr>
        <w:t>чалось 9472 детей (2017-2018 учебном г</w:t>
      </w:r>
      <w:r w:rsidR="00E2249A" w:rsidRPr="00DF3860">
        <w:rPr>
          <w:rFonts w:eastAsia="Calibri"/>
          <w:bCs/>
          <w:color w:val="080808"/>
          <w:sz w:val="24"/>
          <w:szCs w:val="24"/>
          <w:lang w:eastAsia="en-US"/>
        </w:rPr>
        <w:t xml:space="preserve">оду – 9537), что на 65 детей </w:t>
      </w:r>
      <w:r w:rsidRPr="00DF3860">
        <w:rPr>
          <w:rFonts w:eastAsia="Calibri"/>
          <w:bCs/>
          <w:color w:val="080808"/>
          <w:sz w:val="24"/>
          <w:szCs w:val="24"/>
          <w:lang w:eastAsia="en-US"/>
        </w:rPr>
        <w:t>меньше, чем в предыдущем учебном году, за счет сокраще</w:t>
      </w:r>
      <w:r w:rsidR="00353EC5" w:rsidRPr="00DF3860">
        <w:rPr>
          <w:rFonts w:eastAsia="Calibri"/>
          <w:bCs/>
          <w:color w:val="080808"/>
          <w:sz w:val="24"/>
          <w:szCs w:val="24"/>
          <w:lang w:eastAsia="en-US"/>
        </w:rPr>
        <w:t xml:space="preserve">ния численности дошкольников.  </w:t>
      </w:r>
    </w:p>
    <w:p w:rsidR="00DF3860" w:rsidRDefault="00F130B9" w:rsidP="006F5361">
      <w:pPr>
        <w:autoSpaceDE w:val="0"/>
        <w:autoSpaceDN w:val="0"/>
        <w:adjustRightInd w:val="0"/>
        <w:ind w:firstLine="708"/>
        <w:jc w:val="both"/>
        <w:rPr>
          <w:rFonts w:eastAsia="Calibri"/>
          <w:color w:val="080808"/>
          <w:sz w:val="24"/>
          <w:szCs w:val="24"/>
          <w:lang w:eastAsia="en-US"/>
        </w:rPr>
      </w:pPr>
      <w:r w:rsidRPr="00DF3860">
        <w:rPr>
          <w:rFonts w:eastAsia="Calibri"/>
          <w:color w:val="080808"/>
          <w:sz w:val="24"/>
          <w:szCs w:val="24"/>
          <w:lang w:eastAsia="en-US"/>
        </w:rPr>
        <w:t xml:space="preserve">Сеть дошкольных образовательных организаций и образовательных организаций, реализующих программы дошкольного образования (далее – ДОО, детские сады) в муниципалитете ориентирована на потребности общества и семьи. Детские сады посещали </w:t>
      </w:r>
      <w:r w:rsidRPr="00DF3860">
        <w:rPr>
          <w:rFonts w:eastAsia="Calibri"/>
          <w:bCs/>
          <w:color w:val="080808"/>
          <w:sz w:val="24"/>
          <w:szCs w:val="24"/>
          <w:lang w:eastAsia="en-US"/>
        </w:rPr>
        <w:t xml:space="preserve">3508 </w:t>
      </w:r>
      <w:r w:rsidR="00D53F00">
        <w:rPr>
          <w:rFonts w:eastAsia="Calibri"/>
          <w:color w:val="080808"/>
          <w:sz w:val="24"/>
          <w:szCs w:val="24"/>
          <w:lang w:eastAsia="en-US"/>
        </w:rPr>
        <w:t xml:space="preserve">воспитанников (2018 год </w:t>
      </w:r>
      <w:r w:rsidRPr="00DF3860">
        <w:rPr>
          <w:rFonts w:eastAsia="Calibri"/>
          <w:color w:val="080808"/>
          <w:sz w:val="24"/>
          <w:szCs w:val="24"/>
          <w:lang w:eastAsia="en-US"/>
        </w:rPr>
        <w:t>- 3590).</w:t>
      </w:r>
    </w:p>
    <w:p w:rsidR="005219AA" w:rsidRDefault="005219AA" w:rsidP="00F130B9">
      <w:pPr>
        <w:autoSpaceDE w:val="0"/>
        <w:autoSpaceDN w:val="0"/>
        <w:adjustRightInd w:val="0"/>
        <w:ind w:firstLine="708"/>
        <w:jc w:val="right"/>
        <w:rPr>
          <w:rFonts w:eastAsia="Calibri"/>
          <w:color w:val="080808"/>
          <w:sz w:val="24"/>
          <w:szCs w:val="24"/>
          <w:lang w:eastAsia="en-US"/>
        </w:rPr>
      </w:pPr>
    </w:p>
    <w:p w:rsidR="005219AA" w:rsidRDefault="005219AA" w:rsidP="00F130B9">
      <w:pPr>
        <w:autoSpaceDE w:val="0"/>
        <w:autoSpaceDN w:val="0"/>
        <w:adjustRightInd w:val="0"/>
        <w:ind w:firstLine="708"/>
        <w:jc w:val="right"/>
        <w:rPr>
          <w:rFonts w:eastAsia="Calibri"/>
          <w:color w:val="080808"/>
          <w:sz w:val="24"/>
          <w:szCs w:val="24"/>
          <w:lang w:eastAsia="en-US"/>
        </w:rPr>
      </w:pPr>
    </w:p>
    <w:p w:rsidR="005219AA" w:rsidRDefault="005219AA" w:rsidP="00F130B9">
      <w:pPr>
        <w:autoSpaceDE w:val="0"/>
        <w:autoSpaceDN w:val="0"/>
        <w:adjustRightInd w:val="0"/>
        <w:ind w:firstLine="708"/>
        <w:jc w:val="right"/>
        <w:rPr>
          <w:rFonts w:eastAsia="Calibri"/>
          <w:color w:val="080808"/>
          <w:sz w:val="24"/>
          <w:szCs w:val="24"/>
          <w:lang w:eastAsia="en-US"/>
        </w:rPr>
      </w:pPr>
    </w:p>
    <w:p w:rsidR="005219AA" w:rsidRDefault="005219AA" w:rsidP="00F130B9">
      <w:pPr>
        <w:autoSpaceDE w:val="0"/>
        <w:autoSpaceDN w:val="0"/>
        <w:adjustRightInd w:val="0"/>
        <w:ind w:firstLine="708"/>
        <w:jc w:val="right"/>
        <w:rPr>
          <w:rFonts w:eastAsia="Calibri"/>
          <w:color w:val="080808"/>
          <w:sz w:val="24"/>
          <w:szCs w:val="24"/>
          <w:lang w:eastAsia="en-US"/>
        </w:rPr>
      </w:pPr>
    </w:p>
    <w:p w:rsidR="005219AA" w:rsidRDefault="005219AA" w:rsidP="00F130B9">
      <w:pPr>
        <w:autoSpaceDE w:val="0"/>
        <w:autoSpaceDN w:val="0"/>
        <w:adjustRightInd w:val="0"/>
        <w:ind w:firstLine="708"/>
        <w:jc w:val="right"/>
        <w:rPr>
          <w:rFonts w:eastAsia="Calibri"/>
          <w:color w:val="080808"/>
          <w:sz w:val="24"/>
          <w:szCs w:val="24"/>
          <w:lang w:eastAsia="en-US"/>
        </w:rPr>
      </w:pPr>
    </w:p>
    <w:p w:rsidR="00F130B9" w:rsidRPr="00F130B9" w:rsidRDefault="00F130B9" w:rsidP="00F130B9">
      <w:pPr>
        <w:autoSpaceDE w:val="0"/>
        <w:autoSpaceDN w:val="0"/>
        <w:adjustRightInd w:val="0"/>
        <w:ind w:firstLine="708"/>
        <w:jc w:val="right"/>
        <w:rPr>
          <w:rFonts w:eastAsia="Calibri"/>
          <w:color w:val="080808"/>
          <w:sz w:val="24"/>
          <w:szCs w:val="24"/>
          <w:lang w:eastAsia="en-US"/>
        </w:rPr>
      </w:pPr>
      <w:r w:rsidRPr="00F130B9">
        <w:rPr>
          <w:rFonts w:eastAsia="Calibri"/>
          <w:color w:val="080808"/>
          <w:sz w:val="24"/>
          <w:szCs w:val="24"/>
          <w:lang w:eastAsia="en-US"/>
        </w:rPr>
        <w:t>Рис. 1</w:t>
      </w:r>
    </w:p>
    <w:p w:rsidR="00F130B9" w:rsidRPr="00F130B9" w:rsidRDefault="00331DB4" w:rsidP="00F130B9">
      <w:pPr>
        <w:jc w:val="center"/>
        <w:rPr>
          <w:rFonts w:eastAsia="Calibri"/>
          <w:color w:val="FF0000"/>
          <w:sz w:val="24"/>
          <w:szCs w:val="24"/>
          <w:lang w:eastAsia="en-US"/>
        </w:rPr>
      </w:pPr>
      <w:r w:rsidRPr="00F130B9">
        <w:rPr>
          <w:rFonts w:eastAsia="Calibri"/>
          <w:noProof/>
          <w:color w:val="FF0000"/>
          <w:sz w:val="24"/>
          <w:szCs w:val="24"/>
        </w:rPr>
        <w:drawing>
          <wp:inline distT="0" distB="0" distL="0" distR="0">
            <wp:extent cx="5495925" cy="1162050"/>
            <wp:effectExtent l="0" t="0" r="0" b="0"/>
            <wp:docPr id="2" name="Диаграмма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F130B9" w:rsidRPr="00F130B9" w:rsidRDefault="00F130B9" w:rsidP="00353EC5">
      <w:pPr>
        <w:autoSpaceDE w:val="0"/>
        <w:autoSpaceDN w:val="0"/>
        <w:adjustRightInd w:val="0"/>
        <w:ind w:firstLine="708"/>
        <w:jc w:val="both"/>
        <w:rPr>
          <w:rFonts w:eastAsia="Calibri"/>
          <w:color w:val="080808"/>
          <w:sz w:val="24"/>
          <w:szCs w:val="24"/>
          <w:lang w:eastAsia="en-US"/>
        </w:rPr>
      </w:pPr>
      <w:r w:rsidRPr="00F130B9">
        <w:rPr>
          <w:rFonts w:eastAsia="Calibri"/>
          <w:color w:val="080808"/>
          <w:sz w:val="24"/>
          <w:szCs w:val="24"/>
          <w:lang w:eastAsia="en-US"/>
        </w:rPr>
        <w:t>Ввиду устойчивой тенденции снижения рождаемости последние три года, а также наметившимся сокращением численности населения в муниципальном образовании в связи с миграционными процес</w:t>
      </w:r>
      <w:r w:rsidR="00D53F00">
        <w:rPr>
          <w:rFonts w:eastAsia="Calibri"/>
          <w:color w:val="080808"/>
          <w:sz w:val="24"/>
          <w:szCs w:val="24"/>
          <w:lang w:eastAsia="en-US"/>
        </w:rPr>
        <w:t>сами (по данным Комистат 2018 год - 44090, в 2019 году</w:t>
      </w:r>
      <w:r w:rsidRPr="00F130B9">
        <w:rPr>
          <w:rFonts w:eastAsia="Calibri"/>
          <w:color w:val="080808"/>
          <w:sz w:val="24"/>
          <w:szCs w:val="24"/>
          <w:lang w:eastAsia="en-US"/>
        </w:rPr>
        <w:t>– 43691 человек), закономерным является процесс сниже</w:t>
      </w:r>
      <w:r w:rsidR="00353EC5">
        <w:rPr>
          <w:rFonts w:eastAsia="Calibri"/>
          <w:color w:val="080808"/>
          <w:sz w:val="24"/>
          <w:szCs w:val="24"/>
          <w:lang w:eastAsia="en-US"/>
        </w:rPr>
        <w:t xml:space="preserve">ния контингента воспитанников. </w:t>
      </w:r>
    </w:p>
    <w:p w:rsidR="00F130B9" w:rsidRPr="00F130B9" w:rsidRDefault="00F130B9" w:rsidP="00F130B9">
      <w:pPr>
        <w:autoSpaceDE w:val="0"/>
        <w:autoSpaceDN w:val="0"/>
        <w:adjustRightInd w:val="0"/>
        <w:ind w:firstLine="708"/>
        <w:jc w:val="both"/>
        <w:rPr>
          <w:rFonts w:eastAsia="Calibri"/>
          <w:color w:val="080808"/>
          <w:sz w:val="24"/>
          <w:szCs w:val="24"/>
          <w:lang w:eastAsia="en-US"/>
        </w:rPr>
      </w:pPr>
      <w:r w:rsidRPr="00F130B9">
        <w:rPr>
          <w:rFonts w:eastAsia="Calibri"/>
          <w:color w:val="080808"/>
          <w:sz w:val="24"/>
          <w:szCs w:val="24"/>
          <w:lang w:eastAsia="en-US"/>
        </w:rPr>
        <w:t xml:space="preserve">В прошедшем учебном году в школах муниципалитета обучалось </w:t>
      </w:r>
      <w:r w:rsidRPr="00F130B9">
        <w:rPr>
          <w:color w:val="080808"/>
          <w:sz w:val="24"/>
          <w:szCs w:val="24"/>
          <w:lang w:eastAsia="en-US"/>
        </w:rPr>
        <w:t>5964 ученика</w:t>
      </w:r>
      <w:r w:rsidRPr="00F130B9">
        <w:rPr>
          <w:rFonts w:eastAsia="Calibri"/>
          <w:color w:val="080808"/>
          <w:sz w:val="24"/>
          <w:szCs w:val="24"/>
          <w:lang w:eastAsia="en-US"/>
        </w:rPr>
        <w:t>, что на 0,3% выше показателя 2018 года (из них в селе – 682 (11,4%).</w:t>
      </w:r>
    </w:p>
    <w:p w:rsidR="00F130B9" w:rsidRPr="00F130B9" w:rsidRDefault="00F130B9" w:rsidP="00F130B9">
      <w:pPr>
        <w:autoSpaceDE w:val="0"/>
        <w:autoSpaceDN w:val="0"/>
        <w:adjustRightInd w:val="0"/>
        <w:ind w:firstLine="708"/>
        <w:jc w:val="right"/>
        <w:rPr>
          <w:rFonts w:eastAsia="Calibri"/>
          <w:color w:val="080808"/>
          <w:sz w:val="24"/>
          <w:szCs w:val="24"/>
          <w:lang w:eastAsia="en-US"/>
        </w:rPr>
      </w:pPr>
      <w:r w:rsidRPr="00F130B9">
        <w:rPr>
          <w:rFonts w:eastAsia="Calibri"/>
          <w:color w:val="080808"/>
          <w:sz w:val="24"/>
          <w:szCs w:val="24"/>
          <w:lang w:eastAsia="en-US"/>
        </w:rPr>
        <w:t>Рис. 2</w:t>
      </w:r>
    </w:p>
    <w:p w:rsidR="00F130B9" w:rsidRPr="00F130B9" w:rsidRDefault="00331DB4" w:rsidP="00F130B9">
      <w:pPr>
        <w:jc w:val="center"/>
        <w:rPr>
          <w:rFonts w:eastAsia="Calibri"/>
          <w:color w:val="FF0000"/>
          <w:sz w:val="24"/>
          <w:szCs w:val="24"/>
          <w:lang w:eastAsia="en-US"/>
        </w:rPr>
      </w:pPr>
      <w:r w:rsidRPr="00F130B9">
        <w:rPr>
          <w:rFonts w:eastAsia="Calibri"/>
          <w:noProof/>
          <w:color w:val="FF0000"/>
          <w:sz w:val="24"/>
          <w:szCs w:val="24"/>
        </w:rPr>
        <w:drawing>
          <wp:inline distT="0" distB="0" distL="0" distR="0">
            <wp:extent cx="5943600" cy="1584960"/>
            <wp:effectExtent l="0" t="0" r="0" b="15240"/>
            <wp:docPr id="3"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F130B9" w:rsidRPr="00DF3860" w:rsidRDefault="00F130B9" w:rsidP="00353EC5">
      <w:pPr>
        <w:ind w:firstLine="708"/>
        <w:jc w:val="both"/>
        <w:rPr>
          <w:rFonts w:eastAsia="Calibri"/>
          <w:sz w:val="24"/>
          <w:szCs w:val="24"/>
          <w:lang w:eastAsia="en-US"/>
        </w:rPr>
      </w:pPr>
      <w:r w:rsidRPr="00DF3860">
        <w:rPr>
          <w:rFonts w:eastAsia="Calibri"/>
          <w:sz w:val="24"/>
          <w:szCs w:val="24"/>
          <w:lang w:eastAsia="en-US"/>
        </w:rPr>
        <w:t xml:space="preserve">В течение двух лет почти на </w:t>
      </w:r>
      <w:r w:rsidR="0018219E">
        <w:rPr>
          <w:rFonts w:eastAsia="Calibri"/>
          <w:sz w:val="24"/>
          <w:szCs w:val="24"/>
          <w:lang w:eastAsia="en-US"/>
        </w:rPr>
        <w:t>50 %</w:t>
      </w:r>
      <w:r w:rsidRPr="00DF3860">
        <w:rPr>
          <w:rFonts w:eastAsia="Calibri"/>
          <w:sz w:val="24"/>
          <w:szCs w:val="24"/>
          <w:lang w:eastAsia="en-US"/>
        </w:rPr>
        <w:t xml:space="preserve"> обеспечено снижение количества обучающихся во вторую смену (</w:t>
      </w:r>
      <w:r w:rsidRPr="00DF3860">
        <w:rPr>
          <w:rFonts w:eastAsia="Calibri"/>
          <w:color w:val="080808"/>
          <w:sz w:val="24"/>
          <w:szCs w:val="24"/>
          <w:lang w:eastAsia="en-US"/>
        </w:rPr>
        <w:t>с 709 до 354</w:t>
      </w:r>
      <w:r w:rsidRPr="00DF3860">
        <w:rPr>
          <w:rFonts w:eastAsia="Calibri"/>
          <w:sz w:val="24"/>
          <w:szCs w:val="24"/>
          <w:lang w:eastAsia="en-US"/>
        </w:rPr>
        <w:t>). Это стало возможным, благодаря проведенны</w:t>
      </w:r>
      <w:r w:rsidR="00E2249A" w:rsidRPr="00DF3860">
        <w:rPr>
          <w:rFonts w:eastAsia="Calibri"/>
          <w:sz w:val="24"/>
          <w:szCs w:val="24"/>
          <w:lang w:eastAsia="en-US"/>
        </w:rPr>
        <w:t xml:space="preserve">м оптимизационным мероприятиям </w:t>
      </w:r>
      <w:r w:rsidR="00353EC5" w:rsidRPr="00DF3860">
        <w:rPr>
          <w:rFonts w:eastAsia="Calibri"/>
          <w:sz w:val="24"/>
          <w:szCs w:val="24"/>
          <w:lang w:eastAsia="en-US"/>
        </w:rPr>
        <w:t xml:space="preserve">и </w:t>
      </w:r>
      <w:r w:rsidRPr="00DF3860">
        <w:rPr>
          <w:rFonts w:eastAsia="Calibri"/>
          <w:sz w:val="24"/>
          <w:szCs w:val="24"/>
          <w:lang w:eastAsia="en-US"/>
        </w:rPr>
        <w:t>введению 200 новых мест в ш</w:t>
      </w:r>
      <w:r w:rsidR="00D53F00">
        <w:rPr>
          <w:rFonts w:eastAsia="Calibri"/>
          <w:sz w:val="24"/>
          <w:szCs w:val="24"/>
          <w:lang w:eastAsia="en-US"/>
        </w:rPr>
        <w:t xml:space="preserve">колах городского округа (2018 год - 50, 2019 год </w:t>
      </w:r>
      <w:r w:rsidRPr="00DF3860">
        <w:rPr>
          <w:rFonts w:eastAsia="Calibri"/>
          <w:sz w:val="24"/>
          <w:szCs w:val="24"/>
          <w:lang w:eastAsia="en-US"/>
        </w:rPr>
        <w:t xml:space="preserve">- 150). </w:t>
      </w:r>
    </w:p>
    <w:p w:rsidR="00F130B9" w:rsidRPr="00DF3860" w:rsidRDefault="00F130B9" w:rsidP="00353EC5">
      <w:pPr>
        <w:ind w:firstLine="567"/>
        <w:jc w:val="both"/>
        <w:rPr>
          <w:rFonts w:eastAsia="Calibri"/>
          <w:color w:val="080808"/>
          <w:sz w:val="24"/>
          <w:szCs w:val="24"/>
          <w:lang w:eastAsia="en-US"/>
        </w:rPr>
      </w:pPr>
      <w:r w:rsidRPr="00DF3860">
        <w:rPr>
          <w:rFonts w:eastAsia="Calibri"/>
          <w:color w:val="080808"/>
          <w:sz w:val="24"/>
          <w:szCs w:val="24"/>
          <w:lang w:eastAsia="en-US"/>
        </w:rPr>
        <w:t>На протяжении последних трех лет у</w:t>
      </w:r>
      <w:r w:rsidR="00E2249A" w:rsidRPr="00DF3860">
        <w:rPr>
          <w:rFonts w:eastAsia="Calibri"/>
          <w:color w:val="080808"/>
          <w:sz w:val="24"/>
          <w:szCs w:val="24"/>
          <w:lang w:eastAsia="en-US"/>
        </w:rPr>
        <w:t>величивается количество молодых специалистов,</w:t>
      </w:r>
      <w:r w:rsidRPr="00DF3860">
        <w:rPr>
          <w:rFonts w:eastAsia="Calibri"/>
          <w:color w:val="080808"/>
          <w:sz w:val="24"/>
          <w:szCs w:val="24"/>
          <w:lang w:eastAsia="en-US"/>
        </w:rPr>
        <w:t xml:space="preserve"> прибывающих для работы в образователь</w:t>
      </w:r>
      <w:r w:rsidR="00353EC5" w:rsidRPr="00DF3860">
        <w:rPr>
          <w:rFonts w:eastAsia="Calibri"/>
          <w:color w:val="080808"/>
          <w:sz w:val="24"/>
          <w:szCs w:val="24"/>
          <w:lang w:eastAsia="en-US"/>
        </w:rPr>
        <w:t xml:space="preserve">ные организации </w:t>
      </w:r>
      <w:r w:rsidR="00D53F00">
        <w:rPr>
          <w:rFonts w:eastAsia="Calibri"/>
          <w:color w:val="080808"/>
          <w:sz w:val="24"/>
          <w:szCs w:val="24"/>
          <w:lang w:eastAsia="en-US"/>
        </w:rPr>
        <w:t>городского округа</w:t>
      </w:r>
      <w:r w:rsidR="00353EC5" w:rsidRPr="00DF3860">
        <w:rPr>
          <w:rFonts w:eastAsia="Calibri"/>
          <w:color w:val="080808"/>
          <w:sz w:val="24"/>
          <w:szCs w:val="24"/>
          <w:lang w:eastAsia="en-US"/>
        </w:rPr>
        <w:t>.</w:t>
      </w:r>
    </w:p>
    <w:p w:rsidR="00F130B9" w:rsidRPr="00DF3860" w:rsidRDefault="00F130B9" w:rsidP="00353EC5">
      <w:pPr>
        <w:autoSpaceDE w:val="0"/>
        <w:autoSpaceDN w:val="0"/>
        <w:adjustRightInd w:val="0"/>
        <w:ind w:firstLine="539"/>
        <w:jc w:val="both"/>
        <w:rPr>
          <w:rFonts w:eastAsia="Calibri"/>
          <w:sz w:val="24"/>
          <w:szCs w:val="24"/>
          <w:lang w:eastAsia="en-US"/>
        </w:rPr>
      </w:pPr>
      <w:r w:rsidRPr="00DF3860">
        <w:rPr>
          <w:sz w:val="24"/>
          <w:szCs w:val="24"/>
          <w:lang w:eastAsia="en-US"/>
        </w:rPr>
        <w:t xml:space="preserve">На территории муниципального образования </w:t>
      </w:r>
      <w:r w:rsidRPr="00DF3860">
        <w:rPr>
          <w:rFonts w:eastAsia="Calibri"/>
          <w:sz w:val="24"/>
          <w:szCs w:val="24"/>
          <w:lang w:eastAsia="en-US"/>
        </w:rPr>
        <w:t>охвачены дополнительным образованием и занимаются по программам спортивной подготовки 5895 детей в возрасте от 5 до 18 лет, что выше показателя 2018 года на 2,3%, из них 9,5% с использованием сертификата дополнительного образования в статусе сертификатов персонифицированного финансирования. Эти результаты позволяют выйти на основной показатель по охвату детей дополнительным образованием не менее 74% в 2020 году, заданный национ</w:t>
      </w:r>
      <w:r w:rsidR="00353EC5" w:rsidRPr="00DF3860">
        <w:rPr>
          <w:rFonts w:eastAsia="Calibri"/>
          <w:sz w:val="24"/>
          <w:szCs w:val="24"/>
          <w:lang w:eastAsia="en-US"/>
        </w:rPr>
        <w:t xml:space="preserve">альным проектом «Образование». </w:t>
      </w:r>
    </w:p>
    <w:p w:rsidR="00F130B9" w:rsidRPr="00DF3860" w:rsidRDefault="00F130B9" w:rsidP="00353EC5">
      <w:pPr>
        <w:ind w:firstLine="708"/>
        <w:jc w:val="both"/>
        <w:rPr>
          <w:rFonts w:eastAsia="Calibri"/>
          <w:sz w:val="24"/>
          <w:szCs w:val="24"/>
          <w:lang w:eastAsia="en-US"/>
        </w:rPr>
      </w:pPr>
      <w:r w:rsidRPr="00DF3860">
        <w:rPr>
          <w:rFonts w:eastAsia="Calibri"/>
          <w:sz w:val="24"/>
          <w:szCs w:val="24"/>
          <w:lang w:eastAsia="en-US"/>
        </w:rPr>
        <w:lastRenderedPageBreak/>
        <w:t xml:space="preserve">Ежегодное увеличение различных форм отдыха и занятости детей в муниципальном образовании позволяет выполнять обязательства по охвату отдыхом не менее </w:t>
      </w:r>
      <w:r w:rsidR="0018219E">
        <w:rPr>
          <w:rFonts w:eastAsia="Calibri"/>
          <w:sz w:val="24"/>
          <w:szCs w:val="24"/>
          <w:lang w:eastAsia="en-US"/>
        </w:rPr>
        <w:t>50 %</w:t>
      </w:r>
      <w:r w:rsidRPr="00DF3860">
        <w:rPr>
          <w:rFonts w:eastAsia="Calibri"/>
          <w:sz w:val="24"/>
          <w:szCs w:val="24"/>
          <w:lang w:eastAsia="en-US"/>
        </w:rPr>
        <w:t xml:space="preserve"> детей, в том числе дет</w:t>
      </w:r>
      <w:r w:rsidR="00353EC5" w:rsidRPr="00DF3860">
        <w:rPr>
          <w:rFonts w:eastAsia="Calibri"/>
          <w:sz w:val="24"/>
          <w:szCs w:val="24"/>
          <w:lang w:eastAsia="en-US"/>
        </w:rPr>
        <w:t xml:space="preserve">ей трудной жизненной ситуации. </w:t>
      </w:r>
    </w:p>
    <w:p w:rsidR="00F130B9" w:rsidRPr="00DF3860" w:rsidRDefault="00F130B9" w:rsidP="00DF3860">
      <w:pPr>
        <w:ind w:firstLine="708"/>
        <w:jc w:val="both"/>
        <w:rPr>
          <w:rFonts w:eastAsia="Calibri"/>
          <w:sz w:val="24"/>
          <w:szCs w:val="24"/>
          <w:lang w:eastAsia="en-US"/>
        </w:rPr>
      </w:pPr>
      <w:r w:rsidRPr="00DF3860">
        <w:rPr>
          <w:rFonts w:eastAsia="Calibri"/>
          <w:sz w:val="24"/>
          <w:szCs w:val="24"/>
          <w:lang w:eastAsia="en-US"/>
        </w:rPr>
        <w:t>Отмечается высокая социальная активность детей и молодёжи в муниципалитете. Уже не первый год Усинск выступает площадкой детских и молодёжных форумов Республики (Межмуниципальный слет «РДШ – территория молодых», Образовательный тренинг – марафон «Энергия молодых»). Местное отделение ООГДЮО «РДШ» сегодня насчитывает 1500 школьников, в школах дей</w:t>
      </w:r>
      <w:r w:rsidR="00DF3860" w:rsidRPr="00DF3860">
        <w:rPr>
          <w:rFonts w:eastAsia="Calibri"/>
          <w:sz w:val="24"/>
          <w:szCs w:val="24"/>
          <w:lang w:eastAsia="en-US"/>
        </w:rPr>
        <w:t xml:space="preserve">ствует 12 юнармейских отрядов. </w:t>
      </w:r>
    </w:p>
    <w:p w:rsidR="00F130B9" w:rsidRPr="00DF3860" w:rsidRDefault="00F130B9" w:rsidP="00353EC5">
      <w:pPr>
        <w:ind w:firstLine="708"/>
        <w:jc w:val="both"/>
        <w:rPr>
          <w:rFonts w:eastAsia="Calibri"/>
          <w:sz w:val="24"/>
          <w:szCs w:val="24"/>
          <w:lang w:eastAsia="en-US"/>
        </w:rPr>
      </w:pPr>
      <w:r w:rsidRPr="00DF3860">
        <w:rPr>
          <w:rFonts w:eastAsia="Calibri"/>
          <w:sz w:val="24"/>
          <w:szCs w:val="24"/>
          <w:lang w:eastAsia="en-US"/>
        </w:rPr>
        <w:t xml:space="preserve">Создание Ресурсного волонтерского центра на базе МБУ «Молодежный центр», объединившего 24 добровольческих объединения, позволило вовлечь в добровольческую деятельность 7057 </w:t>
      </w:r>
      <w:r w:rsidR="0018219E">
        <w:rPr>
          <w:rFonts w:eastAsia="Calibri"/>
          <w:sz w:val="24"/>
          <w:szCs w:val="24"/>
          <w:lang w:eastAsia="en-US"/>
        </w:rPr>
        <w:t>человек</w:t>
      </w:r>
      <w:r w:rsidR="00D53F00">
        <w:rPr>
          <w:rFonts w:eastAsia="Calibri"/>
          <w:sz w:val="24"/>
          <w:szCs w:val="24"/>
          <w:lang w:eastAsia="en-US"/>
        </w:rPr>
        <w:t xml:space="preserve"> ж</w:t>
      </w:r>
      <w:r w:rsidRPr="00DF3860">
        <w:rPr>
          <w:rFonts w:eastAsia="Calibri"/>
          <w:sz w:val="24"/>
          <w:szCs w:val="24"/>
          <w:lang w:eastAsia="en-US"/>
        </w:rPr>
        <w:t xml:space="preserve">ителей различных возрастов. Разработаны меры нематериального поощрения добровольцев: нагрудный знак «Лучший доброволец </w:t>
      </w:r>
      <w:r w:rsidR="00353EC5" w:rsidRPr="00DF3860">
        <w:rPr>
          <w:rFonts w:eastAsia="Calibri"/>
          <w:sz w:val="24"/>
          <w:szCs w:val="24"/>
          <w:lang w:eastAsia="en-US"/>
        </w:rPr>
        <w:t xml:space="preserve">Усинска», паспорт добровольца. </w:t>
      </w:r>
    </w:p>
    <w:p w:rsidR="00F130B9" w:rsidRPr="00DF3860" w:rsidRDefault="00F130B9" w:rsidP="00353EC5">
      <w:pPr>
        <w:ind w:firstLine="708"/>
        <w:jc w:val="both"/>
        <w:rPr>
          <w:rFonts w:eastAsia="Calibri"/>
          <w:sz w:val="24"/>
          <w:szCs w:val="24"/>
        </w:rPr>
      </w:pPr>
      <w:r w:rsidRPr="00DF3860">
        <w:rPr>
          <w:rFonts w:eastAsia="Calibri"/>
          <w:sz w:val="24"/>
          <w:szCs w:val="24"/>
        </w:rPr>
        <w:t xml:space="preserve">Государственное профессиональное образовательное учреждение «Усинский политехнический техникум» (далее – Техникум) – единственное государственное профессиональное образовательное учреждение в </w:t>
      </w:r>
      <w:r w:rsidR="00D53F00">
        <w:rPr>
          <w:rFonts w:eastAsia="Calibri"/>
          <w:sz w:val="24"/>
          <w:szCs w:val="24"/>
        </w:rPr>
        <w:t>городском округе</w:t>
      </w:r>
      <w:r w:rsidRPr="00DF3860">
        <w:rPr>
          <w:rFonts w:eastAsia="Calibri"/>
          <w:sz w:val="24"/>
          <w:szCs w:val="24"/>
        </w:rPr>
        <w:t xml:space="preserve">, осуществляющее подготовку специалистов среднего звена, квалифицированных рабочих и служащих для индустрии сервиса по системе непрерывного </w:t>
      </w:r>
      <w:r w:rsidR="00353EC5" w:rsidRPr="00DF3860">
        <w:rPr>
          <w:rFonts w:eastAsia="Calibri"/>
          <w:sz w:val="24"/>
          <w:szCs w:val="24"/>
        </w:rPr>
        <w:t xml:space="preserve">профессионального образования. </w:t>
      </w:r>
    </w:p>
    <w:p w:rsidR="00F130B9" w:rsidRPr="00DF3860" w:rsidRDefault="00F130B9" w:rsidP="00353EC5">
      <w:pPr>
        <w:shd w:val="clear" w:color="auto" w:fill="FFFFFF"/>
        <w:tabs>
          <w:tab w:val="left" w:pos="567"/>
        </w:tabs>
        <w:jc w:val="both"/>
        <w:rPr>
          <w:sz w:val="24"/>
          <w:szCs w:val="24"/>
        </w:rPr>
      </w:pPr>
      <w:r w:rsidRPr="00DF3860">
        <w:rPr>
          <w:sz w:val="24"/>
          <w:szCs w:val="24"/>
        </w:rPr>
        <w:tab/>
      </w:r>
      <w:r w:rsidRPr="00DF3860">
        <w:rPr>
          <w:sz w:val="24"/>
          <w:szCs w:val="24"/>
        </w:rPr>
        <w:tab/>
        <w:t>Филиал Ухтинского государственного технического университета в г. Усинске, созданный в 1998 году, осуществляет подготовку студентов по программам высшего образования, среднего профессионального и дополнительного профессионального образования. В соответствии с лицензией на образовательную деятельность филиал реализует 5 образовательных программ: бакалавриат (ФГОС) – 3 программы, специалисты</w:t>
      </w:r>
      <w:r w:rsidR="00353EC5" w:rsidRPr="00DF3860">
        <w:rPr>
          <w:sz w:val="24"/>
          <w:szCs w:val="24"/>
        </w:rPr>
        <w:t xml:space="preserve"> среднего звена – 2 программы. </w:t>
      </w:r>
    </w:p>
    <w:p w:rsidR="00F130B9" w:rsidRPr="00DF3860" w:rsidRDefault="00F130B9" w:rsidP="00353EC5">
      <w:pPr>
        <w:tabs>
          <w:tab w:val="left" w:pos="709"/>
        </w:tabs>
        <w:jc w:val="both"/>
        <w:rPr>
          <w:rFonts w:eastAsia="Calibri"/>
          <w:sz w:val="24"/>
          <w:szCs w:val="24"/>
          <w:lang w:eastAsia="en-US"/>
        </w:rPr>
      </w:pPr>
      <w:r w:rsidRPr="00DF3860">
        <w:rPr>
          <w:rFonts w:eastAsia="Calibri"/>
          <w:sz w:val="24"/>
          <w:szCs w:val="24"/>
          <w:lang w:eastAsia="en-US"/>
        </w:rPr>
        <w:tab/>
        <w:t>На территории городского округа культурным просвещением, организацией досуга и культурно-массовых мероприятий занимаются 6 учреждений различной направленности (Усинский дворец культуры, центральная клубная система с 10 филиалами, Усинская централизованная библиотечная система, включающая 14 библиотек, Детская школа искусств с 2 филиалами в пгт. Парма и с. Усть-Уса, Усинский музей</w:t>
      </w:r>
      <w:r w:rsidR="00353EC5" w:rsidRPr="00DF3860">
        <w:rPr>
          <w:rFonts w:eastAsia="Calibri"/>
          <w:sz w:val="24"/>
          <w:szCs w:val="24"/>
          <w:lang w:eastAsia="en-US"/>
        </w:rPr>
        <w:t>но-выставочный центр «Вортас»).</w:t>
      </w:r>
    </w:p>
    <w:p w:rsidR="00F130B9" w:rsidRPr="00DF3860" w:rsidRDefault="00F130B9" w:rsidP="00353EC5">
      <w:pPr>
        <w:shd w:val="clear" w:color="auto" w:fill="FFFFFF"/>
        <w:ind w:firstLine="708"/>
        <w:jc w:val="both"/>
        <w:rPr>
          <w:rFonts w:eastAsia="Calibri"/>
          <w:sz w:val="24"/>
          <w:szCs w:val="24"/>
          <w:lang w:eastAsia="en-US"/>
        </w:rPr>
      </w:pPr>
      <w:r w:rsidRPr="00DF3860">
        <w:rPr>
          <w:rFonts w:eastAsia="Calibri"/>
          <w:sz w:val="24"/>
          <w:szCs w:val="24"/>
          <w:lang w:eastAsia="en-US"/>
        </w:rPr>
        <w:t>За 2019 год проведено 1 464 культурно-досуговых мероприятий, число посетител</w:t>
      </w:r>
      <w:r w:rsidR="00353EC5" w:rsidRPr="00DF3860">
        <w:rPr>
          <w:rFonts w:eastAsia="Calibri"/>
          <w:sz w:val="24"/>
          <w:szCs w:val="24"/>
          <w:lang w:eastAsia="en-US"/>
        </w:rPr>
        <w:t>ей составило 42,1 тыс. человек.</w:t>
      </w:r>
    </w:p>
    <w:p w:rsidR="00F130B9" w:rsidRPr="00DF3860" w:rsidRDefault="00F130B9" w:rsidP="00353EC5">
      <w:pPr>
        <w:shd w:val="clear" w:color="auto" w:fill="FFFFFF"/>
        <w:ind w:firstLine="708"/>
        <w:jc w:val="both"/>
        <w:rPr>
          <w:rFonts w:eastAsia="Calibri"/>
          <w:sz w:val="24"/>
          <w:szCs w:val="24"/>
          <w:lang w:eastAsia="en-US"/>
        </w:rPr>
      </w:pPr>
      <w:r w:rsidRPr="00DF3860">
        <w:rPr>
          <w:rFonts w:eastAsia="Calibri"/>
          <w:sz w:val="24"/>
          <w:szCs w:val="24"/>
          <w:lang w:eastAsia="en-US"/>
        </w:rPr>
        <w:t>Число учащихся Детской школы искусств г. Усинска в 2019 году составило 680 человек, из них 346 учащихся предпрофессионального образования, 334 учащихс</w:t>
      </w:r>
      <w:r w:rsidR="00353EC5" w:rsidRPr="00DF3860">
        <w:rPr>
          <w:rFonts w:eastAsia="Calibri"/>
          <w:sz w:val="24"/>
          <w:szCs w:val="24"/>
          <w:lang w:eastAsia="en-US"/>
        </w:rPr>
        <w:t xml:space="preserve">я дополнительного образования. </w:t>
      </w:r>
    </w:p>
    <w:p w:rsidR="00F130B9" w:rsidRPr="00DF3860" w:rsidRDefault="00F130B9" w:rsidP="00353EC5">
      <w:pPr>
        <w:shd w:val="clear" w:color="auto" w:fill="FFFFFF"/>
        <w:ind w:firstLine="708"/>
        <w:jc w:val="both"/>
        <w:rPr>
          <w:rFonts w:eastAsia="Calibri"/>
          <w:sz w:val="24"/>
          <w:szCs w:val="24"/>
          <w:lang w:eastAsia="en-US"/>
        </w:rPr>
      </w:pPr>
      <w:r w:rsidRPr="00DF3860">
        <w:rPr>
          <w:rFonts w:eastAsia="Calibri"/>
          <w:sz w:val="24"/>
          <w:szCs w:val="24"/>
          <w:lang w:eastAsia="en-US"/>
        </w:rPr>
        <w:t xml:space="preserve">Во Дворце культуры г. Усинска и шести сельских домах культуры функционирует 174 формирования культурно-досугового типа, общее число участников которых в 2019 году составило </w:t>
      </w:r>
      <w:r w:rsidR="00353EC5" w:rsidRPr="00DF3860">
        <w:rPr>
          <w:rFonts w:eastAsia="Calibri"/>
          <w:sz w:val="24"/>
          <w:szCs w:val="24"/>
          <w:lang w:eastAsia="en-US"/>
        </w:rPr>
        <w:t xml:space="preserve">1997 человек. </w:t>
      </w:r>
    </w:p>
    <w:p w:rsidR="00F130B9" w:rsidRPr="00DF3860" w:rsidRDefault="00F130B9" w:rsidP="00353EC5">
      <w:pPr>
        <w:shd w:val="clear" w:color="auto" w:fill="FFFFFF"/>
        <w:ind w:firstLine="708"/>
        <w:jc w:val="both"/>
        <w:rPr>
          <w:rFonts w:eastAsia="Calibri"/>
          <w:sz w:val="24"/>
          <w:szCs w:val="24"/>
          <w:lang w:eastAsia="en-US"/>
        </w:rPr>
      </w:pPr>
      <w:r w:rsidRPr="00DF3860">
        <w:rPr>
          <w:rFonts w:eastAsia="Calibri"/>
          <w:sz w:val="24"/>
          <w:szCs w:val="24"/>
          <w:lang w:eastAsia="en-US"/>
        </w:rPr>
        <w:t xml:space="preserve">Предоставление услуг по библиотечному обслуживанию населения осуществляется Центральной библиотечной системой, в состав которой входят Центральная городская библиотека, Детская библиотека, библиотека семейного чтения и 11 филиалов, которые расположены в сельских населенных пунктах. Общее число библиографических записей за 2019 год составило 60,0 тыс. </w:t>
      </w:r>
      <w:r w:rsidR="0018219E">
        <w:rPr>
          <w:rFonts w:eastAsia="Calibri"/>
          <w:sz w:val="24"/>
          <w:szCs w:val="24"/>
          <w:lang w:eastAsia="en-US"/>
        </w:rPr>
        <w:t>человек</w:t>
      </w:r>
      <w:r w:rsidRPr="00DF3860">
        <w:rPr>
          <w:rFonts w:eastAsia="Calibri"/>
          <w:sz w:val="24"/>
          <w:szCs w:val="24"/>
          <w:lang w:eastAsia="en-US"/>
        </w:rPr>
        <w:t xml:space="preserve">, книговыдача – 246,4 тыс. ед., пользователей – 15,2 тыс. </w:t>
      </w:r>
      <w:r w:rsidR="0018219E">
        <w:rPr>
          <w:rFonts w:eastAsia="Calibri"/>
          <w:sz w:val="24"/>
          <w:szCs w:val="24"/>
          <w:lang w:eastAsia="en-US"/>
        </w:rPr>
        <w:t>человек</w:t>
      </w:r>
      <w:r w:rsidRPr="00DF3860">
        <w:rPr>
          <w:rFonts w:eastAsia="Calibri"/>
          <w:sz w:val="24"/>
          <w:szCs w:val="24"/>
          <w:lang w:eastAsia="en-US"/>
        </w:rPr>
        <w:t>, также был</w:t>
      </w:r>
      <w:r w:rsidR="00353EC5" w:rsidRPr="00DF3860">
        <w:rPr>
          <w:rFonts w:eastAsia="Calibri"/>
          <w:sz w:val="24"/>
          <w:szCs w:val="24"/>
          <w:lang w:eastAsia="en-US"/>
        </w:rPr>
        <w:t xml:space="preserve">о проведено 2 563 мероприятий. </w:t>
      </w:r>
    </w:p>
    <w:p w:rsidR="00F130B9" w:rsidRPr="00DF3860" w:rsidRDefault="00F130B9" w:rsidP="00353EC5">
      <w:pPr>
        <w:tabs>
          <w:tab w:val="left" w:pos="284"/>
        </w:tabs>
        <w:ind w:firstLine="709"/>
        <w:contextualSpacing/>
        <w:jc w:val="both"/>
        <w:rPr>
          <w:rFonts w:eastAsia="Calibri"/>
          <w:sz w:val="24"/>
          <w:szCs w:val="24"/>
          <w:lang w:eastAsia="en-US"/>
        </w:rPr>
      </w:pPr>
      <w:r w:rsidRPr="00DF3860">
        <w:rPr>
          <w:rFonts w:eastAsia="Calibri"/>
          <w:sz w:val="24"/>
          <w:szCs w:val="24"/>
          <w:lang w:eastAsia="en-US"/>
        </w:rPr>
        <w:t>В МБУК «Усинский музейно-выставочный центр «Вортас» функционирует клуб любителей гитарной музыки «Полярная звезда», литературное объединение «Северная лира» и «Коллекционер». За 2019 год проведено 132 художественные и творческие выставки, в т.ч. 251 экскурсия. Общее количество посещений с</w:t>
      </w:r>
      <w:r w:rsidR="00353EC5" w:rsidRPr="00DF3860">
        <w:rPr>
          <w:rFonts w:eastAsia="Calibri"/>
          <w:sz w:val="24"/>
          <w:szCs w:val="24"/>
          <w:lang w:eastAsia="en-US"/>
        </w:rPr>
        <w:t xml:space="preserve">оставило 7,7 тыс. </w:t>
      </w:r>
      <w:r w:rsidR="0018219E">
        <w:rPr>
          <w:rFonts w:eastAsia="Calibri"/>
          <w:sz w:val="24"/>
          <w:szCs w:val="24"/>
          <w:lang w:eastAsia="en-US"/>
        </w:rPr>
        <w:t>человек</w:t>
      </w:r>
    </w:p>
    <w:p w:rsidR="00F130B9" w:rsidRPr="00DF3860" w:rsidRDefault="00F130B9" w:rsidP="00353EC5">
      <w:pPr>
        <w:ind w:firstLine="708"/>
        <w:jc w:val="both"/>
        <w:rPr>
          <w:rFonts w:eastAsia="Calibri"/>
          <w:sz w:val="24"/>
          <w:szCs w:val="24"/>
          <w:lang w:eastAsia="en-US"/>
        </w:rPr>
      </w:pPr>
      <w:r w:rsidRPr="00DF3860">
        <w:rPr>
          <w:rFonts w:eastAsia="Calibri"/>
          <w:sz w:val="24"/>
          <w:szCs w:val="24"/>
          <w:lang w:eastAsia="en-US"/>
        </w:rPr>
        <w:t>С 01 января 2017 года учреждения физической культуры перешли на реализацию программ спортивной подготовки на основании федеральных стандартов спортивн</w:t>
      </w:r>
      <w:r w:rsidR="00353EC5" w:rsidRPr="00DF3860">
        <w:rPr>
          <w:rFonts w:eastAsia="Calibri"/>
          <w:sz w:val="24"/>
          <w:szCs w:val="24"/>
          <w:lang w:eastAsia="en-US"/>
        </w:rPr>
        <w:t xml:space="preserve">ой подготовки по видам спорта. </w:t>
      </w:r>
    </w:p>
    <w:p w:rsidR="00F130B9" w:rsidRPr="00DF3860" w:rsidRDefault="00F130B9" w:rsidP="00F130B9">
      <w:pPr>
        <w:ind w:firstLine="708"/>
        <w:jc w:val="both"/>
        <w:rPr>
          <w:rFonts w:eastAsia="Calibri"/>
          <w:sz w:val="24"/>
          <w:szCs w:val="24"/>
          <w:lang w:eastAsia="en-US"/>
        </w:rPr>
      </w:pPr>
      <w:r w:rsidRPr="00DF3860">
        <w:rPr>
          <w:rFonts w:eastAsia="Calibri"/>
          <w:sz w:val="24"/>
          <w:szCs w:val="24"/>
          <w:lang w:eastAsia="en-US"/>
        </w:rPr>
        <w:t xml:space="preserve">Доля населения систематически занимающегося физической культурой и спортом за период с 2015 по 2019 годы составила: </w:t>
      </w:r>
    </w:p>
    <w:p w:rsidR="00F130B9" w:rsidRPr="00DF3860" w:rsidRDefault="00F130B9" w:rsidP="00F130B9">
      <w:pPr>
        <w:ind w:firstLine="708"/>
        <w:jc w:val="right"/>
        <w:rPr>
          <w:rFonts w:eastAsia="Calibri"/>
          <w:sz w:val="24"/>
          <w:szCs w:val="24"/>
          <w:lang w:eastAsia="en-US"/>
        </w:rPr>
      </w:pPr>
      <w:r w:rsidRPr="00DF3860">
        <w:rPr>
          <w:rFonts w:eastAsia="Calibri"/>
          <w:sz w:val="24"/>
          <w:szCs w:val="24"/>
          <w:lang w:eastAsia="en-US"/>
        </w:rPr>
        <w:t>таблица 3</w:t>
      </w: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24"/>
        <w:gridCol w:w="1134"/>
        <w:gridCol w:w="992"/>
        <w:gridCol w:w="992"/>
        <w:gridCol w:w="993"/>
        <w:gridCol w:w="1162"/>
      </w:tblGrid>
      <w:tr w:rsidR="00F130B9" w:rsidRPr="00DF3860" w:rsidTr="006640FD">
        <w:tc>
          <w:tcPr>
            <w:tcW w:w="4224" w:type="dxa"/>
            <w:vMerge w:val="restart"/>
          </w:tcPr>
          <w:p w:rsidR="00F130B9" w:rsidRPr="00DF3860" w:rsidRDefault="00F130B9" w:rsidP="00F130B9">
            <w:pPr>
              <w:jc w:val="center"/>
              <w:rPr>
                <w:sz w:val="24"/>
                <w:szCs w:val="24"/>
              </w:rPr>
            </w:pPr>
            <w:r w:rsidRPr="00DF3860">
              <w:rPr>
                <w:sz w:val="24"/>
                <w:szCs w:val="24"/>
              </w:rPr>
              <w:lastRenderedPageBreak/>
              <w:t>Доля населения, систематически занимающегося физической культурой и спортом, %</w:t>
            </w:r>
          </w:p>
        </w:tc>
        <w:tc>
          <w:tcPr>
            <w:tcW w:w="1134" w:type="dxa"/>
          </w:tcPr>
          <w:p w:rsidR="00F130B9" w:rsidRPr="00DF3860" w:rsidRDefault="00F130B9" w:rsidP="00F130B9">
            <w:pPr>
              <w:ind w:left="39"/>
              <w:jc w:val="center"/>
              <w:rPr>
                <w:rFonts w:eastAsia="Calibri"/>
                <w:sz w:val="24"/>
                <w:szCs w:val="24"/>
                <w:lang w:eastAsia="en-US"/>
              </w:rPr>
            </w:pPr>
            <w:r w:rsidRPr="00DF3860">
              <w:rPr>
                <w:rFonts w:eastAsia="Calibri"/>
                <w:sz w:val="24"/>
                <w:szCs w:val="24"/>
                <w:lang w:eastAsia="en-US"/>
              </w:rPr>
              <w:t>2015 г.</w:t>
            </w:r>
          </w:p>
        </w:tc>
        <w:tc>
          <w:tcPr>
            <w:tcW w:w="992" w:type="dxa"/>
          </w:tcPr>
          <w:p w:rsidR="00F130B9" w:rsidRPr="00DF3860" w:rsidRDefault="00F130B9" w:rsidP="00F130B9">
            <w:pPr>
              <w:jc w:val="center"/>
              <w:rPr>
                <w:rFonts w:eastAsia="Calibri"/>
                <w:sz w:val="24"/>
                <w:szCs w:val="24"/>
                <w:lang w:eastAsia="en-US"/>
              </w:rPr>
            </w:pPr>
            <w:r w:rsidRPr="00DF3860">
              <w:rPr>
                <w:rFonts w:eastAsia="Calibri"/>
                <w:sz w:val="24"/>
                <w:szCs w:val="24"/>
                <w:lang w:eastAsia="en-US"/>
              </w:rPr>
              <w:t>2016 г.</w:t>
            </w:r>
          </w:p>
        </w:tc>
        <w:tc>
          <w:tcPr>
            <w:tcW w:w="992" w:type="dxa"/>
          </w:tcPr>
          <w:p w:rsidR="00F130B9" w:rsidRPr="00DF3860" w:rsidRDefault="00F130B9" w:rsidP="00F130B9">
            <w:pPr>
              <w:ind w:left="34"/>
              <w:jc w:val="center"/>
              <w:rPr>
                <w:rFonts w:eastAsia="Calibri"/>
                <w:sz w:val="24"/>
                <w:szCs w:val="24"/>
                <w:lang w:eastAsia="en-US"/>
              </w:rPr>
            </w:pPr>
            <w:r w:rsidRPr="00DF3860">
              <w:rPr>
                <w:rFonts w:eastAsia="Calibri"/>
                <w:sz w:val="24"/>
                <w:szCs w:val="24"/>
                <w:lang w:eastAsia="en-US"/>
              </w:rPr>
              <w:t>2017 г.</w:t>
            </w:r>
          </w:p>
        </w:tc>
        <w:tc>
          <w:tcPr>
            <w:tcW w:w="993" w:type="dxa"/>
          </w:tcPr>
          <w:p w:rsidR="00F130B9" w:rsidRPr="00DF3860" w:rsidRDefault="00F130B9" w:rsidP="00F130B9">
            <w:pPr>
              <w:ind w:left="-108" w:right="-144"/>
              <w:jc w:val="center"/>
              <w:rPr>
                <w:rFonts w:eastAsia="Calibri"/>
                <w:sz w:val="24"/>
                <w:szCs w:val="24"/>
                <w:lang w:eastAsia="en-US"/>
              </w:rPr>
            </w:pPr>
            <w:r w:rsidRPr="00DF3860">
              <w:rPr>
                <w:rFonts w:eastAsia="Calibri"/>
                <w:sz w:val="24"/>
                <w:szCs w:val="24"/>
                <w:lang w:eastAsia="en-US"/>
              </w:rPr>
              <w:t>2018 г.</w:t>
            </w:r>
          </w:p>
        </w:tc>
        <w:tc>
          <w:tcPr>
            <w:tcW w:w="1162" w:type="dxa"/>
          </w:tcPr>
          <w:p w:rsidR="00F130B9" w:rsidRPr="00DF3860" w:rsidRDefault="00F130B9" w:rsidP="00F130B9">
            <w:pPr>
              <w:ind w:left="-108" w:right="-144"/>
              <w:jc w:val="center"/>
              <w:rPr>
                <w:rFonts w:eastAsia="Calibri"/>
                <w:sz w:val="24"/>
                <w:szCs w:val="24"/>
                <w:lang w:eastAsia="en-US"/>
              </w:rPr>
            </w:pPr>
            <w:r w:rsidRPr="00DF3860">
              <w:rPr>
                <w:rFonts w:eastAsia="Calibri"/>
                <w:sz w:val="24"/>
                <w:szCs w:val="24"/>
                <w:lang w:eastAsia="en-US"/>
              </w:rPr>
              <w:t>2019 г.</w:t>
            </w:r>
          </w:p>
        </w:tc>
      </w:tr>
      <w:tr w:rsidR="00F130B9" w:rsidRPr="00DF3860" w:rsidTr="006640FD">
        <w:tc>
          <w:tcPr>
            <w:tcW w:w="4224" w:type="dxa"/>
            <w:vMerge/>
          </w:tcPr>
          <w:p w:rsidR="00F130B9" w:rsidRPr="00DF3860" w:rsidRDefault="00F130B9" w:rsidP="00F130B9">
            <w:pPr>
              <w:ind w:left="283"/>
              <w:jc w:val="center"/>
              <w:rPr>
                <w:rFonts w:eastAsia="Calibri"/>
                <w:sz w:val="24"/>
                <w:szCs w:val="24"/>
                <w:lang w:eastAsia="en-US"/>
              </w:rPr>
            </w:pPr>
          </w:p>
        </w:tc>
        <w:tc>
          <w:tcPr>
            <w:tcW w:w="1134" w:type="dxa"/>
          </w:tcPr>
          <w:p w:rsidR="00F130B9" w:rsidRPr="00DF3860" w:rsidRDefault="00F130B9" w:rsidP="00F130B9">
            <w:pPr>
              <w:ind w:left="283" w:hanging="250"/>
              <w:jc w:val="center"/>
              <w:rPr>
                <w:rFonts w:eastAsia="Calibri"/>
                <w:sz w:val="24"/>
                <w:szCs w:val="24"/>
                <w:lang w:eastAsia="en-US"/>
              </w:rPr>
            </w:pPr>
            <w:r w:rsidRPr="00DF3860">
              <w:rPr>
                <w:rFonts w:eastAsia="Calibri"/>
                <w:sz w:val="24"/>
                <w:szCs w:val="24"/>
                <w:lang w:eastAsia="en-US"/>
              </w:rPr>
              <w:t>20,80</w:t>
            </w:r>
          </w:p>
        </w:tc>
        <w:tc>
          <w:tcPr>
            <w:tcW w:w="992" w:type="dxa"/>
          </w:tcPr>
          <w:p w:rsidR="00F130B9" w:rsidRPr="00DF3860" w:rsidRDefault="00F130B9" w:rsidP="00F130B9">
            <w:pPr>
              <w:ind w:left="283" w:hanging="250"/>
              <w:jc w:val="center"/>
              <w:rPr>
                <w:rFonts w:eastAsia="Calibri"/>
                <w:sz w:val="24"/>
                <w:szCs w:val="24"/>
                <w:lang w:eastAsia="en-US"/>
              </w:rPr>
            </w:pPr>
            <w:r w:rsidRPr="00DF3860">
              <w:rPr>
                <w:rFonts w:eastAsia="Calibri"/>
                <w:sz w:val="24"/>
                <w:szCs w:val="24"/>
                <w:lang w:eastAsia="en-US"/>
              </w:rPr>
              <w:t>23,05</w:t>
            </w:r>
          </w:p>
        </w:tc>
        <w:tc>
          <w:tcPr>
            <w:tcW w:w="992" w:type="dxa"/>
          </w:tcPr>
          <w:p w:rsidR="00F130B9" w:rsidRPr="00DF3860" w:rsidRDefault="00F130B9" w:rsidP="00F130B9">
            <w:pPr>
              <w:ind w:left="283" w:hanging="250"/>
              <w:jc w:val="center"/>
              <w:rPr>
                <w:rFonts w:eastAsia="Calibri"/>
                <w:sz w:val="24"/>
                <w:szCs w:val="24"/>
                <w:lang w:eastAsia="en-US"/>
              </w:rPr>
            </w:pPr>
            <w:r w:rsidRPr="00DF3860">
              <w:rPr>
                <w:rFonts w:eastAsia="Calibri"/>
                <w:sz w:val="24"/>
                <w:szCs w:val="24"/>
                <w:lang w:eastAsia="en-US"/>
              </w:rPr>
              <w:t>24,63</w:t>
            </w:r>
          </w:p>
        </w:tc>
        <w:tc>
          <w:tcPr>
            <w:tcW w:w="993" w:type="dxa"/>
          </w:tcPr>
          <w:p w:rsidR="00F130B9" w:rsidRPr="00DF3860" w:rsidRDefault="00F130B9" w:rsidP="00F130B9">
            <w:pPr>
              <w:ind w:left="33"/>
              <w:jc w:val="center"/>
              <w:rPr>
                <w:rFonts w:eastAsia="Calibri"/>
                <w:sz w:val="24"/>
                <w:szCs w:val="24"/>
                <w:lang w:eastAsia="en-US"/>
              </w:rPr>
            </w:pPr>
            <w:r w:rsidRPr="00DF3860">
              <w:rPr>
                <w:rFonts w:eastAsia="Calibri"/>
                <w:sz w:val="24"/>
                <w:szCs w:val="24"/>
                <w:lang w:eastAsia="en-US"/>
              </w:rPr>
              <w:t>37,8</w:t>
            </w:r>
          </w:p>
        </w:tc>
        <w:tc>
          <w:tcPr>
            <w:tcW w:w="1162" w:type="dxa"/>
          </w:tcPr>
          <w:p w:rsidR="00F130B9" w:rsidRPr="00DF3860" w:rsidRDefault="00F130B9" w:rsidP="00F130B9">
            <w:pPr>
              <w:ind w:left="33"/>
              <w:jc w:val="center"/>
              <w:rPr>
                <w:rFonts w:eastAsia="Calibri"/>
                <w:sz w:val="24"/>
                <w:szCs w:val="24"/>
                <w:lang w:eastAsia="en-US"/>
              </w:rPr>
            </w:pPr>
            <w:r w:rsidRPr="00DF3860">
              <w:rPr>
                <w:rFonts w:eastAsia="Calibri"/>
                <w:sz w:val="24"/>
                <w:szCs w:val="24"/>
                <w:lang w:eastAsia="en-US"/>
              </w:rPr>
              <w:t>41,9</w:t>
            </w:r>
          </w:p>
        </w:tc>
      </w:tr>
    </w:tbl>
    <w:p w:rsidR="00F130B9" w:rsidRPr="00DF3860" w:rsidRDefault="00F130B9" w:rsidP="00353EC5">
      <w:pPr>
        <w:tabs>
          <w:tab w:val="left" w:pos="284"/>
          <w:tab w:val="left" w:pos="709"/>
          <w:tab w:val="left" w:pos="851"/>
        </w:tabs>
        <w:autoSpaceDE w:val="0"/>
        <w:autoSpaceDN w:val="0"/>
        <w:adjustRightInd w:val="0"/>
        <w:ind w:firstLine="567"/>
        <w:contextualSpacing/>
        <w:jc w:val="both"/>
        <w:rPr>
          <w:rFonts w:eastAsia="Calibri"/>
          <w:sz w:val="24"/>
          <w:szCs w:val="24"/>
          <w:lang w:eastAsia="en-US"/>
        </w:rPr>
      </w:pPr>
      <w:r w:rsidRPr="00DF3860">
        <w:rPr>
          <w:rFonts w:eastAsia="Calibri"/>
          <w:sz w:val="24"/>
          <w:szCs w:val="24"/>
          <w:lang w:eastAsia="en-US"/>
        </w:rPr>
        <w:tab/>
        <w:t>Объекты физической культуры и спорта представлены учреждениями физкультурно-спортивной направленности: МБУ «СШ» г. Усинска, МБУ «СШ № 1» г. Ус</w:t>
      </w:r>
      <w:r w:rsidR="00353EC5" w:rsidRPr="00DF3860">
        <w:rPr>
          <w:rFonts w:eastAsia="Calibri"/>
          <w:sz w:val="24"/>
          <w:szCs w:val="24"/>
          <w:lang w:eastAsia="en-US"/>
        </w:rPr>
        <w:t>инска, МБУ «СШ № 2» г. Усинска.</w:t>
      </w:r>
    </w:p>
    <w:p w:rsidR="00F130B9" w:rsidRPr="00DF3860" w:rsidRDefault="00F130B9" w:rsidP="00353EC5">
      <w:pPr>
        <w:tabs>
          <w:tab w:val="left" w:pos="284"/>
          <w:tab w:val="left" w:pos="709"/>
          <w:tab w:val="left" w:pos="851"/>
        </w:tabs>
        <w:autoSpaceDE w:val="0"/>
        <w:autoSpaceDN w:val="0"/>
        <w:adjustRightInd w:val="0"/>
        <w:ind w:firstLine="567"/>
        <w:contextualSpacing/>
        <w:jc w:val="both"/>
        <w:rPr>
          <w:rFonts w:eastAsia="Calibri"/>
          <w:sz w:val="24"/>
          <w:szCs w:val="24"/>
          <w:lang w:eastAsia="en-US"/>
        </w:rPr>
      </w:pPr>
      <w:r w:rsidRPr="00DF3860">
        <w:rPr>
          <w:rFonts w:eastAsia="Calibri"/>
          <w:sz w:val="24"/>
          <w:szCs w:val="24"/>
          <w:lang w:eastAsia="en-US"/>
        </w:rPr>
        <w:tab/>
        <w:t>На территории городского округа зарегистрированы: Коми региональная ФСОО «Федерация самбо Республики Коми», Региональное отделение ООО «Спортивная Федерация «Универсальный бой» Республики Коми, МФСОО «Федерация Каратэ города Усинска</w:t>
      </w:r>
      <w:r w:rsidR="00D53F00">
        <w:rPr>
          <w:rFonts w:eastAsia="Calibri"/>
          <w:sz w:val="24"/>
          <w:szCs w:val="24"/>
          <w:lang w:eastAsia="en-US"/>
        </w:rPr>
        <w:t>»</w:t>
      </w:r>
      <w:r w:rsidRPr="00DF3860">
        <w:rPr>
          <w:rFonts w:eastAsia="Calibri"/>
          <w:sz w:val="24"/>
          <w:szCs w:val="24"/>
          <w:lang w:eastAsia="en-US"/>
        </w:rPr>
        <w:t>, МСОО «Федерация Футбола города Усинска», МСОО «Усинская федерация спортивной борьбы», МОО Прикладных Единоборств г. Усинска «Спо</w:t>
      </w:r>
      <w:r w:rsidR="00353EC5" w:rsidRPr="00DF3860">
        <w:rPr>
          <w:rFonts w:eastAsia="Calibri"/>
          <w:sz w:val="24"/>
          <w:szCs w:val="24"/>
          <w:lang w:eastAsia="en-US"/>
        </w:rPr>
        <w:t>рт-Тренд».</w:t>
      </w:r>
    </w:p>
    <w:p w:rsidR="00F130B9" w:rsidRPr="00DF3860" w:rsidRDefault="00F130B9" w:rsidP="00353EC5">
      <w:pPr>
        <w:ind w:firstLine="708"/>
        <w:jc w:val="both"/>
        <w:rPr>
          <w:rFonts w:eastAsia="Calibri"/>
          <w:sz w:val="24"/>
          <w:szCs w:val="24"/>
          <w:lang w:eastAsia="en-US"/>
        </w:rPr>
      </w:pPr>
      <w:r w:rsidRPr="00DF3860">
        <w:rPr>
          <w:rFonts w:eastAsia="Calibri"/>
          <w:sz w:val="24"/>
          <w:szCs w:val="24"/>
          <w:lang w:eastAsia="en-US"/>
        </w:rPr>
        <w:t xml:space="preserve">В трех спортивных школах функционируют 19 отделений видов спорта и отделение АФК. Численность занимающихся в 2019 году составила 2 349 человек, в т.ч. в возрасте от 6 до 15 лет </w:t>
      </w:r>
      <w:r w:rsidR="00D53F00">
        <w:rPr>
          <w:rFonts w:eastAsia="Calibri"/>
          <w:sz w:val="24"/>
          <w:szCs w:val="24"/>
          <w:lang w:eastAsia="en-US"/>
        </w:rPr>
        <w:t>–</w:t>
      </w:r>
      <w:r w:rsidRPr="00DF3860">
        <w:rPr>
          <w:rFonts w:eastAsia="Calibri"/>
          <w:sz w:val="24"/>
          <w:szCs w:val="24"/>
          <w:lang w:eastAsia="en-US"/>
        </w:rPr>
        <w:t xml:space="preserve"> 1976 </w:t>
      </w:r>
      <w:r w:rsidR="0018219E">
        <w:rPr>
          <w:rFonts w:eastAsia="Calibri"/>
          <w:sz w:val="24"/>
          <w:szCs w:val="24"/>
          <w:lang w:eastAsia="en-US"/>
        </w:rPr>
        <w:t>человек</w:t>
      </w:r>
      <w:r w:rsidRPr="00DF3860">
        <w:rPr>
          <w:rFonts w:eastAsia="Calibri"/>
          <w:sz w:val="24"/>
          <w:szCs w:val="24"/>
          <w:lang w:eastAsia="en-US"/>
        </w:rPr>
        <w:t>, что по сравнению с 201</w:t>
      </w:r>
      <w:r w:rsidR="00353EC5" w:rsidRPr="00DF3860">
        <w:rPr>
          <w:rFonts w:eastAsia="Calibri"/>
          <w:sz w:val="24"/>
          <w:szCs w:val="24"/>
          <w:lang w:eastAsia="en-US"/>
        </w:rPr>
        <w:t>8 годом меньше на 123 человека.</w:t>
      </w:r>
    </w:p>
    <w:p w:rsidR="00F130B9" w:rsidRPr="00DF3860" w:rsidRDefault="00F130B9" w:rsidP="00DF3860">
      <w:pPr>
        <w:tabs>
          <w:tab w:val="left" w:pos="284"/>
          <w:tab w:val="left" w:pos="709"/>
          <w:tab w:val="left" w:pos="851"/>
        </w:tabs>
        <w:autoSpaceDE w:val="0"/>
        <w:autoSpaceDN w:val="0"/>
        <w:adjustRightInd w:val="0"/>
        <w:jc w:val="both"/>
        <w:rPr>
          <w:rFonts w:eastAsia="Calibri"/>
          <w:sz w:val="24"/>
          <w:szCs w:val="24"/>
          <w:lang w:eastAsia="en-US"/>
        </w:rPr>
      </w:pPr>
      <w:r w:rsidRPr="00DF3860">
        <w:rPr>
          <w:rFonts w:eastAsia="Calibri"/>
          <w:sz w:val="24"/>
          <w:szCs w:val="24"/>
          <w:lang w:eastAsia="en-US"/>
        </w:rPr>
        <w:tab/>
      </w:r>
      <w:r w:rsidRPr="00DF3860">
        <w:rPr>
          <w:rFonts w:eastAsia="Calibri"/>
          <w:sz w:val="24"/>
          <w:szCs w:val="24"/>
          <w:lang w:eastAsia="en-US"/>
        </w:rPr>
        <w:tab/>
        <w:t>Доля инвалидов и лиц с ограниченными возможностями здоровья, занимающихся физической культурой и спортом к общей численности данной категории населения в 2019 году соста</w:t>
      </w:r>
      <w:r w:rsidR="00D53F00">
        <w:rPr>
          <w:rFonts w:eastAsia="Calibri"/>
          <w:sz w:val="24"/>
          <w:szCs w:val="24"/>
          <w:lang w:eastAsia="en-US"/>
        </w:rPr>
        <w:t>вила 13,1 % (в 2015 году</w:t>
      </w:r>
      <w:r w:rsidR="00353EC5" w:rsidRPr="00DF3860">
        <w:rPr>
          <w:rFonts w:eastAsia="Calibri"/>
          <w:sz w:val="24"/>
          <w:szCs w:val="24"/>
          <w:lang w:eastAsia="en-US"/>
        </w:rPr>
        <w:t xml:space="preserve"> - 7,9%).</w:t>
      </w:r>
    </w:p>
    <w:p w:rsidR="00F130B9" w:rsidRPr="00DF3860" w:rsidRDefault="00F130B9" w:rsidP="00DF3860">
      <w:pPr>
        <w:ind w:firstLine="708"/>
        <w:jc w:val="both"/>
        <w:rPr>
          <w:rFonts w:eastAsia="Calibri"/>
          <w:sz w:val="24"/>
          <w:szCs w:val="24"/>
          <w:lang w:eastAsia="en-US"/>
        </w:rPr>
      </w:pPr>
      <w:r w:rsidRPr="00DF3860">
        <w:rPr>
          <w:rFonts w:eastAsia="Calibri"/>
          <w:sz w:val="24"/>
          <w:szCs w:val="24"/>
          <w:shd w:val="clear" w:color="auto" w:fill="FFFFFF"/>
          <w:lang w:eastAsia="en-US"/>
        </w:rPr>
        <w:t>ГБУЗ РК «Усинская центральная районная больница»</w:t>
      </w:r>
      <w:r w:rsidRPr="00DF3860">
        <w:rPr>
          <w:rFonts w:eastAsia="Calibri"/>
          <w:b/>
          <w:i/>
          <w:sz w:val="24"/>
          <w:szCs w:val="24"/>
          <w:lang w:eastAsia="en-US"/>
        </w:rPr>
        <w:t xml:space="preserve"> - </w:t>
      </w:r>
      <w:r w:rsidRPr="00DF3860">
        <w:rPr>
          <w:rFonts w:eastAsia="Calibri"/>
          <w:sz w:val="24"/>
          <w:szCs w:val="24"/>
          <w:lang w:eastAsia="en-US"/>
        </w:rPr>
        <w:t>это многопрофильное лечебно-профилактическое учреждение, оснащенное современным оборудованием, где жителям городского округа оказывают раз</w:t>
      </w:r>
      <w:r w:rsidR="00353EC5" w:rsidRPr="00DF3860">
        <w:rPr>
          <w:rFonts w:eastAsia="Calibri"/>
          <w:sz w:val="24"/>
          <w:szCs w:val="24"/>
          <w:lang w:eastAsia="en-US"/>
        </w:rPr>
        <w:t>личные виды медицинской помощи.</w:t>
      </w:r>
    </w:p>
    <w:p w:rsidR="00F130B9" w:rsidRPr="00DF3860" w:rsidRDefault="00353EC5" w:rsidP="00353EC5">
      <w:pPr>
        <w:tabs>
          <w:tab w:val="left" w:pos="709"/>
        </w:tabs>
        <w:ind w:firstLine="708"/>
        <w:rPr>
          <w:rFonts w:eastAsia="Calibri"/>
          <w:sz w:val="24"/>
          <w:szCs w:val="24"/>
        </w:rPr>
      </w:pPr>
      <w:r w:rsidRPr="00DF3860">
        <w:rPr>
          <w:rFonts w:eastAsia="Calibri"/>
          <w:sz w:val="24"/>
          <w:szCs w:val="24"/>
        </w:rPr>
        <w:t>В структуру больницы входят:</w:t>
      </w:r>
    </w:p>
    <w:p w:rsidR="00F130B9" w:rsidRPr="00DF3860" w:rsidRDefault="00F130B9" w:rsidP="00353EC5">
      <w:pPr>
        <w:ind w:firstLine="708"/>
        <w:rPr>
          <w:rFonts w:eastAsia="Calibri"/>
          <w:sz w:val="24"/>
          <w:szCs w:val="24"/>
        </w:rPr>
      </w:pPr>
      <w:r w:rsidRPr="00DF3860">
        <w:rPr>
          <w:rFonts w:eastAsia="Calibri"/>
          <w:sz w:val="24"/>
          <w:szCs w:val="24"/>
        </w:rPr>
        <w:t>- круглосуто</w:t>
      </w:r>
      <w:r w:rsidR="00353EC5" w:rsidRPr="00DF3860">
        <w:rPr>
          <w:rFonts w:eastAsia="Calibri"/>
          <w:sz w:val="24"/>
          <w:szCs w:val="24"/>
        </w:rPr>
        <w:t>чный стационар на 10 отделений;</w:t>
      </w:r>
    </w:p>
    <w:p w:rsidR="00F130B9" w:rsidRPr="00DF3860" w:rsidRDefault="00F130B9" w:rsidP="00353EC5">
      <w:pPr>
        <w:ind w:firstLine="708"/>
        <w:rPr>
          <w:rFonts w:eastAsia="Calibri"/>
          <w:sz w:val="24"/>
          <w:szCs w:val="24"/>
        </w:rPr>
      </w:pPr>
      <w:r w:rsidRPr="00DF3860">
        <w:rPr>
          <w:rFonts w:eastAsia="Calibri"/>
          <w:sz w:val="24"/>
          <w:szCs w:val="24"/>
        </w:rPr>
        <w:t>- 4 амбулаторно</w:t>
      </w:r>
      <w:r w:rsidR="00353EC5" w:rsidRPr="00DF3860">
        <w:rPr>
          <w:rFonts w:eastAsia="Calibri"/>
          <w:sz w:val="24"/>
          <w:szCs w:val="24"/>
        </w:rPr>
        <w:t>-поликлинических подразделения;</w:t>
      </w:r>
    </w:p>
    <w:p w:rsidR="00F130B9" w:rsidRPr="00DF3860" w:rsidRDefault="00F130B9" w:rsidP="00353EC5">
      <w:pPr>
        <w:ind w:firstLine="708"/>
        <w:rPr>
          <w:rFonts w:eastAsia="Calibri"/>
          <w:sz w:val="24"/>
          <w:szCs w:val="24"/>
        </w:rPr>
      </w:pPr>
      <w:r w:rsidRPr="00DF3860">
        <w:rPr>
          <w:rFonts w:eastAsia="Calibri"/>
          <w:sz w:val="24"/>
          <w:szCs w:val="24"/>
        </w:rPr>
        <w:t>- 14 вспомогательных лечебно</w:t>
      </w:r>
      <w:r w:rsidR="00353EC5" w:rsidRPr="00DF3860">
        <w:rPr>
          <w:rFonts w:eastAsia="Calibri"/>
          <w:sz w:val="24"/>
          <w:szCs w:val="24"/>
        </w:rPr>
        <w:t>-диагностических подразделений;</w:t>
      </w:r>
    </w:p>
    <w:p w:rsidR="00F130B9" w:rsidRPr="00DF3860" w:rsidRDefault="00A0457F" w:rsidP="00353EC5">
      <w:pPr>
        <w:ind w:firstLine="708"/>
        <w:rPr>
          <w:rFonts w:eastAsia="Calibri"/>
          <w:sz w:val="24"/>
          <w:szCs w:val="24"/>
        </w:rPr>
      </w:pPr>
      <w:r>
        <w:rPr>
          <w:rFonts w:eastAsia="Calibri"/>
          <w:sz w:val="24"/>
          <w:szCs w:val="24"/>
        </w:rPr>
        <w:t>- 1 участковая больница</w:t>
      </w:r>
      <w:r w:rsidR="00353EC5" w:rsidRPr="00DF3860">
        <w:rPr>
          <w:rFonts w:eastAsia="Calibri"/>
          <w:sz w:val="24"/>
          <w:szCs w:val="24"/>
        </w:rPr>
        <w:t>;</w:t>
      </w:r>
    </w:p>
    <w:p w:rsidR="00F130B9" w:rsidRPr="00DF3860" w:rsidRDefault="00F16FDF" w:rsidP="00353EC5">
      <w:pPr>
        <w:ind w:firstLine="708"/>
        <w:rPr>
          <w:rFonts w:eastAsia="Calibri"/>
          <w:sz w:val="24"/>
          <w:szCs w:val="24"/>
        </w:rPr>
      </w:pPr>
      <w:r w:rsidRPr="00F16FDF">
        <w:rPr>
          <w:rFonts w:eastAsia="Calibri"/>
          <w:sz w:val="24"/>
          <w:szCs w:val="24"/>
        </w:rPr>
        <w:t>- 2</w:t>
      </w:r>
      <w:r w:rsidR="00F130B9" w:rsidRPr="00F16FDF">
        <w:rPr>
          <w:rFonts w:eastAsia="Calibri"/>
          <w:sz w:val="24"/>
          <w:szCs w:val="24"/>
        </w:rPr>
        <w:t xml:space="preserve"> амбулатория ВОП</w:t>
      </w:r>
      <w:r w:rsidR="00F130B9" w:rsidRPr="00DF3860">
        <w:rPr>
          <w:rFonts w:eastAsia="Calibri"/>
          <w:sz w:val="24"/>
          <w:szCs w:val="24"/>
        </w:rPr>
        <w:t xml:space="preserve">, 8 </w:t>
      </w:r>
      <w:r w:rsidR="00353EC5" w:rsidRPr="00DF3860">
        <w:rPr>
          <w:rFonts w:eastAsia="Calibri"/>
          <w:sz w:val="24"/>
          <w:szCs w:val="24"/>
        </w:rPr>
        <w:t>фельдшерско-акушерских пунктов.</w:t>
      </w:r>
    </w:p>
    <w:p w:rsidR="00F130B9" w:rsidRPr="00DF3860" w:rsidRDefault="00F130B9" w:rsidP="00F130B9">
      <w:pPr>
        <w:ind w:firstLine="708"/>
        <w:jc w:val="both"/>
        <w:rPr>
          <w:rFonts w:eastAsia="Calibri"/>
          <w:sz w:val="24"/>
          <w:szCs w:val="24"/>
          <w:lang w:eastAsia="en-US"/>
        </w:rPr>
      </w:pPr>
      <w:r w:rsidRPr="00DF3860">
        <w:rPr>
          <w:rFonts w:eastAsia="Calibri"/>
          <w:sz w:val="24"/>
          <w:szCs w:val="24"/>
          <w:lang w:eastAsia="en-US"/>
        </w:rPr>
        <w:t>На территории г</w:t>
      </w:r>
      <w:r w:rsidR="00E2249A" w:rsidRPr="00DF3860">
        <w:rPr>
          <w:rFonts w:eastAsia="Calibri"/>
          <w:sz w:val="24"/>
          <w:szCs w:val="24"/>
          <w:lang w:eastAsia="en-US"/>
        </w:rPr>
        <w:t>ородского округа функционируют:</w:t>
      </w:r>
      <w:r w:rsidRPr="00DF3860">
        <w:rPr>
          <w:rFonts w:eastAsia="Calibri"/>
          <w:sz w:val="24"/>
          <w:szCs w:val="24"/>
          <w:shd w:val="clear" w:color="auto" w:fill="FFFFFF"/>
          <w:lang w:eastAsia="en-US"/>
        </w:rPr>
        <w:t xml:space="preserve"> ГБУ РК «ЦСЗН г. Усинска», ГБУ РК «Республиканский Усинский дом-интернат для престарелых и инвалидов», </w:t>
      </w:r>
      <w:r w:rsidRPr="00DF3860">
        <w:rPr>
          <w:rFonts w:eastAsia="Calibri"/>
          <w:sz w:val="24"/>
          <w:szCs w:val="24"/>
          <w:lang w:eastAsia="en-US"/>
        </w:rPr>
        <w:t>ГУ РК</w:t>
      </w:r>
      <w:r w:rsidRPr="00DF3860">
        <w:rPr>
          <w:rFonts w:eastAsia="Calibri"/>
          <w:b/>
          <w:sz w:val="24"/>
          <w:szCs w:val="24"/>
          <w:lang w:eastAsia="en-US"/>
        </w:rPr>
        <w:t> </w:t>
      </w:r>
      <w:r w:rsidRPr="00DF3860">
        <w:rPr>
          <w:rFonts w:eastAsia="Calibri"/>
          <w:bCs/>
          <w:sz w:val="24"/>
          <w:szCs w:val="24"/>
          <w:bdr w:val="none" w:sz="0" w:space="0" w:color="auto" w:frame="1"/>
          <w:lang w:eastAsia="en-US"/>
        </w:rPr>
        <w:t>«Детский дом № 4 для детей</w:t>
      </w:r>
      <w:r w:rsidR="00F16FDF">
        <w:rPr>
          <w:rFonts w:eastAsia="Calibri"/>
          <w:bCs/>
          <w:sz w:val="24"/>
          <w:szCs w:val="24"/>
          <w:bdr w:val="none" w:sz="0" w:space="0" w:color="auto" w:frame="1"/>
          <w:lang w:eastAsia="en-US"/>
        </w:rPr>
        <w:t>-сирот и детей, оставшихся без </w:t>
      </w:r>
      <w:r w:rsidRPr="00DF3860">
        <w:rPr>
          <w:rFonts w:eastAsia="Calibri"/>
          <w:bCs/>
          <w:sz w:val="24"/>
          <w:szCs w:val="24"/>
          <w:bdr w:val="none" w:sz="0" w:space="0" w:color="auto" w:frame="1"/>
          <w:lang w:eastAsia="en-US"/>
        </w:rPr>
        <w:t>попечения родителей» г.Усинска.</w:t>
      </w:r>
    </w:p>
    <w:p w:rsidR="00F130B9" w:rsidRPr="00DF3860" w:rsidRDefault="00F130B9" w:rsidP="00F130B9">
      <w:pPr>
        <w:jc w:val="center"/>
        <w:rPr>
          <w:rFonts w:eastAsia="Calibri"/>
          <w:b/>
          <w:sz w:val="24"/>
          <w:szCs w:val="24"/>
          <w:lang w:eastAsia="en-US"/>
        </w:rPr>
      </w:pPr>
    </w:p>
    <w:p w:rsidR="00F130B9" w:rsidRDefault="00F130B9" w:rsidP="00DF3860">
      <w:pPr>
        <w:jc w:val="center"/>
        <w:rPr>
          <w:rFonts w:eastAsia="Calibri"/>
          <w:b/>
          <w:sz w:val="24"/>
          <w:szCs w:val="24"/>
          <w:lang w:eastAsia="en-US"/>
        </w:rPr>
      </w:pPr>
      <w:r w:rsidRPr="00DF3860">
        <w:rPr>
          <w:rFonts w:eastAsia="Calibri"/>
          <w:b/>
          <w:sz w:val="24"/>
          <w:szCs w:val="24"/>
          <w:lang w:eastAsia="en-US"/>
        </w:rPr>
        <w:t>2. Оценка достижения ранее поставленных целей, основных показателей и тенденций развития, ин</w:t>
      </w:r>
      <w:r w:rsidR="00DF3860" w:rsidRPr="00DF3860">
        <w:rPr>
          <w:rFonts w:eastAsia="Calibri"/>
          <w:b/>
          <w:sz w:val="24"/>
          <w:szCs w:val="24"/>
          <w:lang w:eastAsia="en-US"/>
        </w:rPr>
        <w:t xml:space="preserve">вестиционной привлекательности </w:t>
      </w:r>
    </w:p>
    <w:p w:rsidR="000A08AC" w:rsidRPr="00DF3860" w:rsidRDefault="000A08AC" w:rsidP="00DF3860">
      <w:pPr>
        <w:jc w:val="center"/>
        <w:rPr>
          <w:rFonts w:eastAsia="Calibri"/>
          <w:b/>
          <w:sz w:val="24"/>
          <w:szCs w:val="24"/>
          <w:lang w:eastAsia="en-US"/>
        </w:rPr>
      </w:pPr>
    </w:p>
    <w:p w:rsidR="00F130B9" w:rsidRPr="00DF3860" w:rsidRDefault="00F130B9" w:rsidP="00353EC5">
      <w:pPr>
        <w:ind w:firstLine="708"/>
        <w:jc w:val="both"/>
        <w:rPr>
          <w:rFonts w:eastAsia="Calibri"/>
          <w:sz w:val="24"/>
          <w:szCs w:val="24"/>
          <w:lang w:eastAsia="en-US"/>
        </w:rPr>
      </w:pPr>
      <w:r w:rsidRPr="00DF3860">
        <w:rPr>
          <w:rFonts w:eastAsia="Calibri"/>
          <w:sz w:val="24"/>
          <w:szCs w:val="24"/>
          <w:lang w:eastAsia="en-US"/>
        </w:rPr>
        <w:t xml:space="preserve">Ранее действующая Стратегия социально-экономического развития муниципального образования городского округа «Усинск» реализовывалась с 2014 года с продлением периода планирования (в 2019 году – с 2020 до 2025года) </w:t>
      </w:r>
      <w:r w:rsidR="00353EC5" w:rsidRPr="00DF3860">
        <w:rPr>
          <w:rFonts w:eastAsia="Calibri"/>
          <w:sz w:val="24"/>
          <w:szCs w:val="24"/>
          <w:lang w:eastAsia="en-US"/>
        </w:rPr>
        <w:t>(далее – Стратегия 2025).</w:t>
      </w:r>
    </w:p>
    <w:p w:rsidR="00F130B9" w:rsidRPr="00DF3860" w:rsidRDefault="00F130B9" w:rsidP="00353EC5">
      <w:pPr>
        <w:ind w:firstLine="709"/>
        <w:contextualSpacing/>
        <w:jc w:val="both"/>
        <w:rPr>
          <w:rFonts w:eastAsia="Calibri"/>
          <w:sz w:val="24"/>
          <w:szCs w:val="24"/>
          <w:lang w:eastAsia="en-US"/>
        </w:rPr>
      </w:pPr>
      <w:r w:rsidRPr="00DF3860">
        <w:rPr>
          <w:rFonts w:eastAsia="Calibri"/>
          <w:sz w:val="24"/>
          <w:szCs w:val="24"/>
          <w:lang w:eastAsia="en-US"/>
        </w:rPr>
        <w:t>Главной целью социально-экономического развития в соответствии со Стратегией 2025 было определено повышение уровня и качества жизни населения на основе активизации использования и развития экономического потенциала муниципального образован</w:t>
      </w:r>
      <w:r w:rsidR="00353EC5" w:rsidRPr="00DF3860">
        <w:rPr>
          <w:rFonts w:eastAsia="Calibri"/>
          <w:sz w:val="24"/>
          <w:szCs w:val="24"/>
          <w:lang w:eastAsia="en-US"/>
        </w:rPr>
        <w:t xml:space="preserve">ия городского округа «Усинск». </w:t>
      </w:r>
    </w:p>
    <w:p w:rsidR="00F130B9" w:rsidRPr="00DF3860" w:rsidRDefault="00F130B9" w:rsidP="00353EC5">
      <w:pPr>
        <w:ind w:firstLine="709"/>
        <w:contextualSpacing/>
        <w:jc w:val="both"/>
        <w:rPr>
          <w:rFonts w:eastAsia="Calibri"/>
          <w:sz w:val="24"/>
          <w:szCs w:val="24"/>
          <w:lang w:eastAsia="en-US"/>
        </w:rPr>
      </w:pPr>
      <w:r w:rsidRPr="00DF3860">
        <w:rPr>
          <w:rFonts w:eastAsia="Calibri"/>
          <w:sz w:val="24"/>
          <w:szCs w:val="24"/>
          <w:lang w:eastAsia="en-US"/>
        </w:rPr>
        <w:t xml:space="preserve">Реализация главной цели предусматривалась через: содействие росту экономической активности в МО ГО «Усинск»; повышение качества и разнообразия социальных услуг; повышение эффективности и результативности муниципального управления; содействие повышению уровня </w:t>
      </w:r>
      <w:r w:rsidR="00353EC5" w:rsidRPr="00DF3860">
        <w:rPr>
          <w:rFonts w:eastAsia="Calibri"/>
          <w:sz w:val="24"/>
          <w:szCs w:val="24"/>
          <w:lang w:eastAsia="en-US"/>
        </w:rPr>
        <w:t>безопасности жизнедеятельности.</w:t>
      </w:r>
    </w:p>
    <w:p w:rsidR="00F130B9" w:rsidRPr="00DF3860" w:rsidRDefault="00F130B9" w:rsidP="00353EC5">
      <w:pPr>
        <w:autoSpaceDE w:val="0"/>
        <w:autoSpaceDN w:val="0"/>
        <w:adjustRightInd w:val="0"/>
        <w:ind w:firstLine="708"/>
        <w:jc w:val="both"/>
        <w:rPr>
          <w:rFonts w:eastAsia="Calibri"/>
          <w:sz w:val="24"/>
          <w:szCs w:val="24"/>
          <w:lang w:eastAsia="en-US"/>
        </w:rPr>
      </w:pPr>
      <w:r w:rsidRPr="00DF3860">
        <w:rPr>
          <w:rFonts w:eastAsia="Calibri"/>
          <w:sz w:val="24"/>
          <w:szCs w:val="24"/>
          <w:lang w:eastAsia="en-US"/>
        </w:rPr>
        <w:t xml:space="preserve">Сегодня Усинск – центр нефтедобывающей промышленности Республики Коми. Город буквально живет нефтью: на долю местных предприятий приходится более трех четвертей всей добываемой в республике нефти, примерно в той же пропорции – число занятого населения в этой отрасли и смежных с ней отраслях. В городе сосредоточены управленческие, промышленные, вспомогательные и обслуживающие предприятия </w:t>
      </w:r>
      <w:r w:rsidR="00353EC5" w:rsidRPr="00DF3860">
        <w:rPr>
          <w:rFonts w:eastAsia="Calibri"/>
          <w:sz w:val="24"/>
          <w:szCs w:val="24"/>
          <w:lang w:eastAsia="en-US"/>
        </w:rPr>
        <w:t>нефтедобывающей промышленности.</w:t>
      </w:r>
    </w:p>
    <w:p w:rsidR="00F130B9" w:rsidRPr="00DF3860" w:rsidRDefault="00F130B9" w:rsidP="00353EC5">
      <w:pPr>
        <w:autoSpaceDE w:val="0"/>
        <w:autoSpaceDN w:val="0"/>
        <w:adjustRightInd w:val="0"/>
        <w:ind w:firstLine="708"/>
        <w:jc w:val="both"/>
        <w:rPr>
          <w:rFonts w:eastAsia="Calibri"/>
          <w:color w:val="000000"/>
          <w:sz w:val="24"/>
          <w:szCs w:val="24"/>
          <w:lang w:eastAsia="en-US"/>
        </w:rPr>
      </w:pPr>
      <w:r w:rsidRPr="00DF3860">
        <w:rPr>
          <w:rFonts w:eastAsia="Calibri"/>
          <w:color w:val="000000"/>
          <w:sz w:val="24"/>
          <w:szCs w:val="24"/>
          <w:lang w:eastAsia="en-US"/>
        </w:rPr>
        <w:t>Основными видами экономи</w:t>
      </w:r>
      <w:r w:rsidR="00353EC5" w:rsidRPr="00DF3860">
        <w:rPr>
          <w:rFonts w:eastAsia="Calibri"/>
          <w:color w:val="000000"/>
          <w:sz w:val="24"/>
          <w:szCs w:val="24"/>
          <w:lang w:eastAsia="en-US"/>
        </w:rPr>
        <w:t xml:space="preserve">ческой специализации являются: </w:t>
      </w:r>
    </w:p>
    <w:p w:rsidR="00F130B9" w:rsidRPr="00DF3860" w:rsidRDefault="00353EC5" w:rsidP="00353EC5">
      <w:pPr>
        <w:autoSpaceDE w:val="0"/>
        <w:autoSpaceDN w:val="0"/>
        <w:adjustRightInd w:val="0"/>
        <w:ind w:firstLine="708"/>
        <w:jc w:val="both"/>
        <w:rPr>
          <w:rFonts w:eastAsia="Calibri"/>
          <w:color w:val="000000"/>
          <w:sz w:val="24"/>
          <w:szCs w:val="24"/>
          <w:lang w:eastAsia="en-US"/>
        </w:rPr>
      </w:pPr>
      <w:r w:rsidRPr="00DF3860">
        <w:rPr>
          <w:rFonts w:eastAsia="Calibri"/>
          <w:color w:val="000000"/>
          <w:sz w:val="24"/>
          <w:szCs w:val="24"/>
          <w:lang w:eastAsia="en-US"/>
        </w:rPr>
        <w:t xml:space="preserve">- добыча полезных ископаемых; </w:t>
      </w:r>
    </w:p>
    <w:p w:rsidR="00F130B9" w:rsidRPr="00DF3860" w:rsidRDefault="00353EC5" w:rsidP="00353EC5">
      <w:pPr>
        <w:autoSpaceDE w:val="0"/>
        <w:autoSpaceDN w:val="0"/>
        <w:adjustRightInd w:val="0"/>
        <w:ind w:firstLine="708"/>
        <w:jc w:val="both"/>
        <w:rPr>
          <w:rFonts w:eastAsia="Calibri"/>
          <w:color w:val="000000"/>
          <w:sz w:val="24"/>
          <w:szCs w:val="24"/>
          <w:lang w:eastAsia="en-US"/>
        </w:rPr>
      </w:pPr>
      <w:r w:rsidRPr="00DF3860">
        <w:rPr>
          <w:rFonts w:eastAsia="Calibri"/>
          <w:color w:val="000000"/>
          <w:sz w:val="24"/>
          <w:szCs w:val="24"/>
          <w:lang w:eastAsia="en-US"/>
        </w:rPr>
        <w:t xml:space="preserve">- обрабатывающие производства. </w:t>
      </w:r>
    </w:p>
    <w:p w:rsidR="00F130B9" w:rsidRPr="00DF3860" w:rsidRDefault="00F130B9" w:rsidP="00353EC5">
      <w:pPr>
        <w:autoSpaceDE w:val="0"/>
        <w:autoSpaceDN w:val="0"/>
        <w:adjustRightInd w:val="0"/>
        <w:ind w:firstLine="708"/>
        <w:jc w:val="both"/>
        <w:rPr>
          <w:rFonts w:eastAsia="Calibri"/>
          <w:color w:val="000000"/>
          <w:sz w:val="24"/>
          <w:szCs w:val="24"/>
          <w:lang w:eastAsia="en-US"/>
        </w:rPr>
      </w:pPr>
      <w:r w:rsidRPr="00DF3860">
        <w:rPr>
          <w:rFonts w:eastAsia="Calibri"/>
          <w:color w:val="000000"/>
          <w:sz w:val="24"/>
          <w:szCs w:val="24"/>
          <w:lang w:eastAsia="en-US"/>
        </w:rPr>
        <w:lastRenderedPageBreak/>
        <w:t xml:space="preserve">На территории городского </w:t>
      </w:r>
      <w:r w:rsidR="00E2249A" w:rsidRPr="00DF3860">
        <w:rPr>
          <w:rFonts w:eastAsia="Calibri"/>
          <w:color w:val="000000"/>
          <w:sz w:val="24"/>
          <w:szCs w:val="24"/>
          <w:lang w:eastAsia="en-US"/>
        </w:rPr>
        <w:t>округа находятся</w:t>
      </w:r>
      <w:r w:rsidRPr="00DF3860">
        <w:rPr>
          <w:rFonts w:eastAsia="Calibri"/>
          <w:color w:val="000000"/>
          <w:sz w:val="24"/>
          <w:szCs w:val="24"/>
          <w:lang w:eastAsia="en-US"/>
        </w:rPr>
        <w:t xml:space="preserve"> крупные промышленные предприятия - ООО «ЛУКОЙЛ - Коми», </w:t>
      </w:r>
      <w:hyperlink r:id="rId18" w:tooltip="РН-Северная нефть" w:history="1">
        <w:r w:rsidRPr="00DF3860">
          <w:rPr>
            <w:rFonts w:eastAsia="Calibri"/>
            <w:bCs/>
            <w:color w:val="000000"/>
            <w:sz w:val="24"/>
            <w:szCs w:val="24"/>
            <w:bdr w:val="none" w:sz="0" w:space="0" w:color="auto" w:frame="1"/>
            <w:lang w:eastAsia="en-US"/>
          </w:rPr>
          <w:t>ООО «РН - Северная нефть»,</w:t>
        </w:r>
      </w:hyperlink>
      <w:r w:rsidRPr="00DF3860">
        <w:rPr>
          <w:rFonts w:eastAsia="Calibri"/>
          <w:bCs/>
          <w:color w:val="000000"/>
          <w:sz w:val="24"/>
          <w:szCs w:val="24"/>
          <w:shd w:val="clear" w:color="auto" w:fill="FFFFFF"/>
          <w:lang w:eastAsia="en-US"/>
        </w:rPr>
        <w:t xml:space="preserve">ООО «СК «РУСВЬЕТПЕТРО», АО «ННК - Печоранефть», </w:t>
      </w:r>
      <w:r w:rsidRPr="00DF3860">
        <w:rPr>
          <w:rFonts w:eastAsia="Calibri"/>
          <w:color w:val="000000"/>
          <w:sz w:val="24"/>
          <w:szCs w:val="24"/>
          <w:lang w:eastAsia="en-US"/>
        </w:rPr>
        <w:t>которые выступают крупнейшими налогоплательщиками и обеспечивает стабильный рост занятых в отрасли. Наличие и состояние объектов социальной сферы, средств на их развитие и содержание, занятость населения, уровень доходов и социальная защищенность населения в значительной мере определяются состоянием нефтегазодобычи н</w:t>
      </w:r>
      <w:r w:rsidR="00353EC5" w:rsidRPr="00DF3860">
        <w:rPr>
          <w:rFonts w:eastAsia="Calibri"/>
          <w:color w:val="000000"/>
          <w:sz w:val="24"/>
          <w:szCs w:val="24"/>
          <w:lang w:eastAsia="en-US"/>
        </w:rPr>
        <w:t>а территории городского округа.</w:t>
      </w:r>
    </w:p>
    <w:p w:rsidR="00F130B9" w:rsidRPr="00DF3860" w:rsidRDefault="00F130B9" w:rsidP="00353EC5">
      <w:pPr>
        <w:widowControl w:val="0"/>
        <w:ind w:firstLine="708"/>
        <w:jc w:val="both"/>
        <w:rPr>
          <w:rFonts w:eastAsia="Calibri"/>
          <w:bCs/>
          <w:sz w:val="24"/>
          <w:szCs w:val="24"/>
          <w:lang w:eastAsia="en-US"/>
        </w:rPr>
      </w:pPr>
      <w:r w:rsidRPr="00DF3860">
        <w:rPr>
          <w:rFonts w:eastAsia="Calibri"/>
          <w:bCs/>
          <w:sz w:val="24"/>
          <w:szCs w:val="24"/>
          <w:lang w:eastAsia="en-US"/>
        </w:rPr>
        <w:t xml:space="preserve">В </w:t>
      </w:r>
      <w:r w:rsidR="00815DA4">
        <w:rPr>
          <w:rFonts w:eastAsia="Calibri"/>
          <w:bCs/>
          <w:sz w:val="24"/>
          <w:szCs w:val="24"/>
          <w:lang w:eastAsia="en-US"/>
        </w:rPr>
        <w:t>2019 году по отношению к 2018 году</w:t>
      </w:r>
      <w:r w:rsidRPr="00DF3860">
        <w:rPr>
          <w:rFonts w:eastAsia="Calibri"/>
          <w:bCs/>
          <w:sz w:val="24"/>
          <w:szCs w:val="24"/>
          <w:lang w:eastAsia="en-US"/>
        </w:rPr>
        <w:t xml:space="preserve"> производство (добыча): нефти сырой, включая газов</w:t>
      </w:r>
      <w:r w:rsidR="00F039ED">
        <w:rPr>
          <w:rFonts w:eastAsia="Calibri"/>
          <w:bCs/>
          <w:sz w:val="24"/>
          <w:szCs w:val="24"/>
          <w:lang w:eastAsia="en-US"/>
        </w:rPr>
        <w:t>ый конденсат, увеличилось на 0,4</w:t>
      </w:r>
      <w:r w:rsidRPr="00DF3860">
        <w:rPr>
          <w:rFonts w:eastAsia="Calibri"/>
          <w:bCs/>
          <w:sz w:val="24"/>
          <w:szCs w:val="24"/>
          <w:lang w:eastAsia="en-US"/>
        </w:rPr>
        <w:t xml:space="preserve"> % или на </w:t>
      </w:r>
      <w:r w:rsidR="00F039ED">
        <w:rPr>
          <w:rFonts w:eastAsia="Calibri"/>
          <w:bCs/>
          <w:sz w:val="24"/>
          <w:szCs w:val="24"/>
          <w:lang w:eastAsia="en-US"/>
        </w:rPr>
        <w:t>38,9</w:t>
      </w:r>
      <w:r w:rsidRPr="00DF3860">
        <w:rPr>
          <w:rFonts w:eastAsia="Calibri"/>
          <w:bCs/>
          <w:sz w:val="24"/>
          <w:szCs w:val="24"/>
          <w:lang w:eastAsia="en-US"/>
        </w:rPr>
        <w:t xml:space="preserve"> тыс. тонн, газа природного и попутного увеличилось на </w:t>
      </w:r>
      <w:r w:rsidR="00F039ED">
        <w:rPr>
          <w:rFonts w:eastAsia="Calibri"/>
          <w:bCs/>
          <w:sz w:val="24"/>
          <w:szCs w:val="24"/>
          <w:lang w:eastAsia="en-US"/>
        </w:rPr>
        <w:t>2,6</w:t>
      </w:r>
      <w:r w:rsidRPr="00DF3860">
        <w:rPr>
          <w:rFonts w:eastAsia="Calibri"/>
          <w:bCs/>
          <w:sz w:val="24"/>
          <w:szCs w:val="24"/>
          <w:lang w:eastAsia="en-US"/>
        </w:rPr>
        <w:t xml:space="preserve"> % ил</w:t>
      </w:r>
      <w:r w:rsidR="00F039ED">
        <w:rPr>
          <w:rFonts w:eastAsia="Calibri"/>
          <w:bCs/>
          <w:sz w:val="24"/>
          <w:szCs w:val="24"/>
          <w:lang w:eastAsia="en-US"/>
        </w:rPr>
        <w:t>и</w:t>
      </w:r>
      <w:r w:rsidRPr="00DF3860">
        <w:rPr>
          <w:rFonts w:eastAsia="Calibri"/>
          <w:bCs/>
          <w:sz w:val="24"/>
          <w:szCs w:val="24"/>
          <w:lang w:eastAsia="en-US"/>
        </w:rPr>
        <w:t xml:space="preserve"> на </w:t>
      </w:r>
      <w:r w:rsidR="00F039ED">
        <w:rPr>
          <w:rFonts w:eastAsia="Calibri"/>
          <w:bCs/>
          <w:sz w:val="24"/>
          <w:szCs w:val="24"/>
          <w:lang w:eastAsia="en-US"/>
        </w:rPr>
        <w:t>25,9</w:t>
      </w:r>
      <w:r w:rsidR="00146651">
        <w:rPr>
          <w:rFonts w:eastAsia="Calibri"/>
          <w:bCs/>
          <w:sz w:val="24"/>
          <w:szCs w:val="24"/>
          <w:lang w:eastAsia="en-US"/>
        </w:rPr>
        <w:t>млн</w:t>
      </w:r>
      <w:r w:rsidRPr="00DF3860">
        <w:rPr>
          <w:rFonts w:eastAsia="Calibri"/>
          <w:bCs/>
          <w:sz w:val="24"/>
          <w:szCs w:val="24"/>
          <w:lang w:eastAsia="en-US"/>
        </w:rPr>
        <w:t>куб.м., эл</w:t>
      </w:r>
      <w:r w:rsidR="00F039ED">
        <w:rPr>
          <w:rFonts w:eastAsia="Calibri"/>
          <w:bCs/>
          <w:sz w:val="24"/>
          <w:szCs w:val="24"/>
          <w:lang w:eastAsia="en-US"/>
        </w:rPr>
        <w:t>ектроэнергии увеличилось на 7,5</w:t>
      </w:r>
      <w:r w:rsidRPr="00DF3860">
        <w:rPr>
          <w:rFonts w:eastAsia="Calibri"/>
          <w:bCs/>
          <w:sz w:val="24"/>
          <w:szCs w:val="24"/>
          <w:lang w:eastAsia="en-US"/>
        </w:rPr>
        <w:t xml:space="preserve"> % или на </w:t>
      </w:r>
      <w:r w:rsidR="00F039ED">
        <w:rPr>
          <w:rFonts w:eastAsia="Calibri"/>
          <w:bCs/>
          <w:sz w:val="24"/>
          <w:szCs w:val="24"/>
          <w:lang w:eastAsia="en-US"/>
        </w:rPr>
        <w:t>38,1</w:t>
      </w:r>
      <w:r w:rsidR="00146651">
        <w:rPr>
          <w:rFonts w:eastAsia="Calibri"/>
          <w:bCs/>
          <w:sz w:val="24"/>
          <w:szCs w:val="24"/>
          <w:lang w:eastAsia="en-US"/>
        </w:rPr>
        <w:t>млн</w:t>
      </w:r>
      <w:r w:rsidRPr="00DF3860">
        <w:rPr>
          <w:rFonts w:eastAsia="Calibri"/>
          <w:bCs/>
          <w:sz w:val="24"/>
          <w:szCs w:val="24"/>
          <w:lang w:eastAsia="en-US"/>
        </w:rPr>
        <w:t xml:space="preserve"> кВт ч, пара и горячей воды </w:t>
      </w:r>
      <w:r w:rsidR="00F039ED">
        <w:rPr>
          <w:rFonts w:eastAsia="Calibri"/>
          <w:bCs/>
          <w:sz w:val="24"/>
          <w:szCs w:val="24"/>
          <w:lang w:eastAsia="en-US"/>
        </w:rPr>
        <w:t>уменьшилось</w:t>
      </w:r>
      <w:r w:rsidRPr="00DF3860">
        <w:rPr>
          <w:rFonts w:eastAsia="Calibri"/>
          <w:bCs/>
          <w:sz w:val="24"/>
          <w:szCs w:val="24"/>
          <w:lang w:eastAsia="en-US"/>
        </w:rPr>
        <w:t xml:space="preserve"> на</w:t>
      </w:r>
      <w:r w:rsidR="00F039ED">
        <w:rPr>
          <w:rFonts w:eastAsia="Calibri"/>
          <w:bCs/>
          <w:sz w:val="24"/>
          <w:szCs w:val="24"/>
          <w:lang w:eastAsia="en-US"/>
        </w:rPr>
        <w:t>5,6</w:t>
      </w:r>
      <w:r w:rsidR="00353EC5" w:rsidRPr="00DF3860">
        <w:rPr>
          <w:rFonts w:eastAsia="Calibri"/>
          <w:bCs/>
          <w:sz w:val="24"/>
          <w:szCs w:val="24"/>
          <w:lang w:eastAsia="en-US"/>
        </w:rPr>
        <w:t xml:space="preserve"> % или на </w:t>
      </w:r>
      <w:r w:rsidR="00F039ED">
        <w:rPr>
          <w:rFonts w:eastAsia="Calibri"/>
          <w:bCs/>
          <w:sz w:val="24"/>
          <w:szCs w:val="24"/>
          <w:lang w:eastAsia="en-US"/>
        </w:rPr>
        <w:t>152,7</w:t>
      </w:r>
      <w:r w:rsidR="00353EC5" w:rsidRPr="00DF3860">
        <w:rPr>
          <w:rFonts w:eastAsia="Calibri"/>
          <w:bCs/>
          <w:sz w:val="24"/>
          <w:szCs w:val="24"/>
          <w:lang w:eastAsia="en-US"/>
        </w:rPr>
        <w:t xml:space="preserve"> тыс. Гкал. </w:t>
      </w:r>
    </w:p>
    <w:p w:rsidR="00F130B9" w:rsidRPr="00DF3860" w:rsidRDefault="00F130B9" w:rsidP="00353EC5">
      <w:pPr>
        <w:widowControl w:val="0"/>
        <w:ind w:firstLine="709"/>
        <w:jc w:val="both"/>
        <w:rPr>
          <w:rFonts w:eastAsia="Calibri"/>
          <w:bCs/>
          <w:sz w:val="24"/>
          <w:szCs w:val="24"/>
          <w:lang w:eastAsia="en-US"/>
        </w:rPr>
      </w:pPr>
      <w:r w:rsidRPr="00DF3860">
        <w:rPr>
          <w:rFonts w:eastAsia="Calibri"/>
          <w:bCs/>
          <w:sz w:val="24"/>
          <w:szCs w:val="24"/>
          <w:lang w:eastAsia="en-US"/>
        </w:rPr>
        <w:t>В Усинске всего два крупных перерабатывающих производства: Усинский газоперерабатывающий завод, который отметил свое 40-летие, и Усинский нефтеперерабатывающий завод – от</w:t>
      </w:r>
      <w:r w:rsidR="00353EC5" w:rsidRPr="00DF3860">
        <w:rPr>
          <w:rFonts w:eastAsia="Calibri"/>
          <w:bCs/>
          <w:sz w:val="24"/>
          <w:szCs w:val="24"/>
          <w:lang w:eastAsia="en-US"/>
        </w:rPr>
        <w:t>носительно молодое предприятие.</w:t>
      </w:r>
    </w:p>
    <w:p w:rsidR="00F130B9" w:rsidRPr="00DF3860" w:rsidRDefault="00F130B9" w:rsidP="00353EC5">
      <w:pPr>
        <w:ind w:firstLine="709"/>
        <w:jc w:val="both"/>
        <w:rPr>
          <w:rFonts w:eastAsia="Calibri"/>
          <w:sz w:val="24"/>
          <w:szCs w:val="24"/>
          <w:bdr w:val="none" w:sz="0" w:space="0" w:color="auto" w:frame="1"/>
          <w:lang w:eastAsia="en-US"/>
        </w:rPr>
      </w:pPr>
      <w:r w:rsidRPr="00DF3860">
        <w:rPr>
          <w:rFonts w:eastAsia="Calibri"/>
          <w:sz w:val="24"/>
          <w:szCs w:val="24"/>
          <w:bdr w:val="none" w:sz="0" w:space="0" w:color="auto" w:frame="1"/>
          <w:lang w:eastAsia="en-US"/>
        </w:rPr>
        <w:t xml:space="preserve">Целью строительства </w:t>
      </w:r>
      <w:r w:rsidRPr="00DF3860">
        <w:rPr>
          <w:rFonts w:eastAsia="Calibri"/>
          <w:bCs/>
          <w:sz w:val="24"/>
          <w:szCs w:val="24"/>
          <w:lang w:eastAsia="en-US"/>
        </w:rPr>
        <w:t>Усинского газоперерабатывающего</w:t>
      </w:r>
      <w:r w:rsidRPr="00DF3860">
        <w:rPr>
          <w:rFonts w:eastAsia="Calibri"/>
          <w:sz w:val="24"/>
          <w:szCs w:val="24"/>
          <w:bdr w:val="none" w:sz="0" w:space="0" w:color="auto" w:frame="1"/>
          <w:lang w:eastAsia="en-US"/>
        </w:rPr>
        <w:t xml:space="preserve"> завода была утилизация попутного нефтяного газа с Усинского и Возейского месторождений (подготовка его и подача на Печорскую ГРЭС (тепловая электростанция).Проектная мощность завода на период его строительства составляла миллиард кубометров в год, сейчас это 1,4 миллиарда. УГПЗ выступает как единый оператор ЛУКОЙЛ-Коми по сбору, подготовке и передаче газа.</w:t>
      </w:r>
    </w:p>
    <w:p w:rsidR="00F130B9" w:rsidRPr="00DF3860" w:rsidRDefault="00F130B9" w:rsidP="00353EC5">
      <w:pPr>
        <w:ind w:firstLine="709"/>
        <w:jc w:val="both"/>
        <w:rPr>
          <w:rFonts w:eastAsia="Calibri"/>
          <w:sz w:val="24"/>
          <w:szCs w:val="24"/>
          <w:bdr w:val="none" w:sz="0" w:space="0" w:color="auto" w:frame="1"/>
          <w:lang w:eastAsia="en-US"/>
        </w:rPr>
      </w:pPr>
      <w:r w:rsidRPr="00DF3860">
        <w:rPr>
          <w:rFonts w:eastAsia="Calibri"/>
          <w:sz w:val="24"/>
          <w:szCs w:val="24"/>
          <w:bdr w:val="none" w:sz="0" w:space="0" w:color="auto" w:frame="1"/>
          <w:lang w:eastAsia="en-US"/>
        </w:rPr>
        <w:t xml:space="preserve">За пять лет, с 2012 по 2017 годы, построены установка сероочистки и осушки газа, дожимные компрессорные станции сернистого и бессернистого газа, реализована полная автоматизация производства, что повысило качество производственного контроля над технологическим процессом. Объемы компримирования газа за этот период выросли в три раза – с 200 до 600 </w:t>
      </w:r>
      <w:r w:rsidR="00146651">
        <w:rPr>
          <w:rFonts w:eastAsia="Calibri"/>
          <w:sz w:val="24"/>
          <w:szCs w:val="24"/>
          <w:bdr w:val="none" w:sz="0" w:space="0" w:color="auto" w:frame="1"/>
          <w:lang w:eastAsia="en-US"/>
        </w:rPr>
        <w:t>млн</w:t>
      </w:r>
      <w:r w:rsidR="00E331EA">
        <w:rPr>
          <w:rFonts w:eastAsia="Calibri"/>
          <w:sz w:val="24"/>
          <w:szCs w:val="24"/>
          <w:bdr w:val="none" w:sz="0" w:space="0" w:color="auto" w:frame="1"/>
          <w:lang w:eastAsia="en-US"/>
        </w:rPr>
        <w:t xml:space="preserve"> </w:t>
      </w:r>
      <w:r w:rsidR="00D53F00">
        <w:rPr>
          <w:rFonts w:eastAsia="Calibri"/>
          <w:sz w:val="24"/>
          <w:szCs w:val="24"/>
          <w:bdr w:val="none" w:sz="0" w:space="0" w:color="auto" w:frame="1"/>
          <w:lang w:eastAsia="en-US"/>
        </w:rPr>
        <w:t>куб. м.</w:t>
      </w:r>
      <w:r w:rsidRPr="00DF3860">
        <w:rPr>
          <w:rFonts w:eastAsia="Calibri"/>
          <w:sz w:val="24"/>
          <w:szCs w:val="24"/>
          <w:bdr w:val="none" w:sz="0" w:space="0" w:color="auto" w:frame="1"/>
          <w:lang w:eastAsia="en-US"/>
        </w:rPr>
        <w:t xml:space="preserve"> в год. </w:t>
      </w:r>
    </w:p>
    <w:p w:rsidR="00F130B9" w:rsidRPr="00DF3860" w:rsidRDefault="00F130B9" w:rsidP="00F130B9">
      <w:pPr>
        <w:tabs>
          <w:tab w:val="left" w:pos="709"/>
        </w:tabs>
        <w:jc w:val="both"/>
        <w:rPr>
          <w:rFonts w:eastAsia="Calibri"/>
          <w:sz w:val="24"/>
          <w:szCs w:val="24"/>
          <w:lang w:eastAsia="en-US"/>
        </w:rPr>
      </w:pPr>
      <w:r w:rsidRPr="00DF3860">
        <w:rPr>
          <w:rFonts w:eastAsia="Calibri"/>
          <w:sz w:val="24"/>
          <w:szCs w:val="24"/>
          <w:lang w:eastAsia="en-US"/>
        </w:rPr>
        <w:tab/>
        <w:t>Объем отгруженной продукции, выполненных работ и услуг крупн</w:t>
      </w:r>
      <w:r w:rsidR="00F16FDF">
        <w:rPr>
          <w:rFonts w:eastAsia="Calibri"/>
          <w:sz w:val="24"/>
          <w:szCs w:val="24"/>
          <w:lang w:eastAsia="en-US"/>
        </w:rPr>
        <w:t>ых и средних организаций за 2019</w:t>
      </w:r>
      <w:r w:rsidRPr="00DF3860">
        <w:rPr>
          <w:rFonts w:eastAsia="Calibri"/>
          <w:sz w:val="24"/>
          <w:szCs w:val="24"/>
          <w:lang w:eastAsia="en-US"/>
        </w:rPr>
        <w:t xml:space="preserve"> год составил около </w:t>
      </w:r>
      <w:r w:rsidR="00F16FDF">
        <w:rPr>
          <w:rFonts w:eastAsia="Calibri"/>
          <w:sz w:val="24"/>
          <w:szCs w:val="24"/>
          <w:lang w:eastAsia="en-US"/>
        </w:rPr>
        <w:t xml:space="preserve">252,09 </w:t>
      </w:r>
      <w:r w:rsidR="00146651">
        <w:rPr>
          <w:rFonts w:eastAsia="Calibri"/>
          <w:sz w:val="24"/>
          <w:szCs w:val="24"/>
          <w:lang w:eastAsia="en-US"/>
        </w:rPr>
        <w:t>млрд</w:t>
      </w:r>
      <w:r w:rsidR="00F16FDF">
        <w:rPr>
          <w:rFonts w:eastAsia="Calibri"/>
          <w:sz w:val="24"/>
          <w:szCs w:val="24"/>
          <w:lang w:eastAsia="en-US"/>
        </w:rPr>
        <w:t xml:space="preserve"> рублей, что на 2,5</w:t>
      </w:r>
      <w:r w:rsidRPr="00DF3860">
        <w:rPr>
          <w:rFonts w:eastAsia="Calibri"/>
          <w:sz w:val="24"/>
          <w:szCs w:val="24"/>
          <w:lang w:eastAsia="en-US"/>
        </w:rPr>
        <w:t xml:space="preserve"> % б</w:t>
      </w:r>
      <w:r w:rsidR="00F16FDF">
        <w:rPr>
          <w:rFonts w:eastAsia="Calibri"/>
          <w:sz w:val="24"/>
          <w:szCs w:val="24"/>
          <w:lang w:eastAsia="en-US"/>
        </w:rPr>
        <w:t>ольше уровня прошлого года (2018 год – 245,8</w:t>
      </w:r>
      <w:r w:rsidR="00146651">
        <w:rPr>
          <w:rFonts w:eastAsia="Calibri"/>
          <w:sz w:val="24"/>
          <w:szCs w:val="24"/>
          <w:lang w:eastAsia="en-US"/>
        </w:rPr>
        <w:t>млрд</w:t>
      </w:r>
      <w:r w:rsidRPr="00DF3860">
        <w:rPr>
          <w:rFonts w:eastAsia="Calibri"/>
          <w:sz w:val="24"/>
          <w:szCs w:val="24"/>
          <w:lang w:eastAsia="en-US"/>
        </w:rPr>
        <w:t xml:space="preserve"> рублей). Рост произошел в основном за счет добычи полезных ископаемых, обеспечения водоснабжением, водоотведением, организац</w:t>
      </w:r>
      <w:r w:rsidR="00353EC5" w:rsidRPr="00DF3860">
        <w:rPr>
          <w:rFonts w:eastAsia="Calibri"/>
          <w:sz w:val="24"/>
          <w:szCs w:val="24"/>
          <w:lang w:eastAsia="en-US"/>
        </w:rPr>
        <w:t>ией сбора и утилизация отходов.</w:t>
      </w:r>
    </w:p>
    <w:p w:rsidR="00F130B9" w:rsidRPr="00DF3860" w:rsidRDefault="00F16FDF" w:rsidP="00353EC5">
      <w:pPr>
        <w:ind w:firstLine="709"/>
        <w:jc w:val="both"/>
        <w:rPr>
          <w:rFonts w:eastAsia="Calibri"/>
          <w:sz w:val="24"/>
          <w:szCs w:val="24"/>
          <w:lang w:eastAsia="en-US"/>
        </w:rPr>
      </w:pPr>
      <w:r>
        <w:rPr>
          <w:rFonts w:eastAsia="Calibri"/>
          <w:sz w:val="24"/>
          <w:szCs w:val="24"/>
          <w:lang w:eastAsia="en-US"/>
        </w:rPr>
        <w:t>Оборот организаций за 2019</w:t>
      </w:r>
      <w:r w:rsidR="00CC295D">
        <w:rPr>
          <w:rFonts w:eastAsia="Calibri"/>
          <w:sz w:val="24"/>
          <w:szCs w:val="24"/>
          <w:lang w:eastAsia="en-US"/>
        </w:rPr>
        <w:t xml:space="preserve"> год составил 268,3 </w:t>
      </w:r>
      <w:r w:rsidR="00146651">
        <w:rPr>
          <w:rFonts w:eastAsia="Calibri"/>
          <w:sz w:val="24"/>
          <w:szCs w:val="24"/>
          <w:lang w:eastAsia="en-US"/>
        </w:rPr>
        <w:t>млрд</w:t>
      </w:r>
      <w:r w:rsidR="00CC295D">
        <w:rPr>
          <w:rFonts w:eastAsia="Calibri"/>
          <w:sz w:val="24"/>
          <w:szCs w:val="24"/>
          <w:lang w:eastAsia="en-US"/>
        </w:rPr>
        <w:t xml:space="preserve"> рублей, что на 2,4</w:t>
      </w:r>
      <w:r w:rsidR="00F130B9" w:rsidRPr="00DF3860">
        <w:rPr>
          <w:rFonts w:eastAsia="Calibri"/>
          <w:sz w:val="24"/>
          <w:szCs w:val="24"/>
          <w:lang w:eastAsia="en-US"/>
        </w:rPr>
        <w:t xml:space="preserve"> %</w:t>
      </w:r>
      <w:r w:rsidR="00CC295D">
        <w:rPr>
          <w:rFonts w:eastAsia="Calibri"/>
          <w:sz w:val="24"/>
          <w:szCs w:val="24"/>
          <w:lang w:eastAsia="en-US"/>
        </w:rPr>
        <w:t xml:space="preserve"> выше уровня прошлого года (2018 год – 261,8</w:t>
      </w:r>
      <w:r w:rsidR="00146651">
        <w:rPr>
          <w:rFonts w:eastAsia="Calibri"/>
          <w:sz w:val="24"/>
          <w:szCs w:val="24"/>
          <w:lang w:eastAsia="en-US"/>
        </w:rPr>
        <w:t>млрд</w:t>
      </w:r>
      <w:r w:rsidR="00F130B9" w:rsidRPr="00DF3860">
        <w:rPr>
          <w:rFonts w:eastAsia="Calibri"/>
          <w:sz w:val="24"/>
          <w:szCs w:val="24"/>
          <w:lang w:eastAsia="en-US"/>
        </w:rPr>
        <w:t xml:space="preserve"> рублей).</w:t>
      </w:r>
    </w:p>
    <w:p w:rsidR="00F130B9" w:rsidRPr="00807352" w:rsidRDefault="00F130B9" w:rsidP="00353EC5">
      <w:pPr>
        <w:widowControl w:val="0"/>
        <w:autoSpaceDE w:val="0"/>
        <w:autoSpaceDN w:val="0"/>
        <w:ind w:firstLine="709"/>
        <w:jc w:val="both"/>
        <w:rPr>
          <w:sz w:val="24"/>
          <w:szCs w:val="24"/>
        </w:rPr>
      </w:pPr>
      <w:r w:rsidRPr="00807352">
        <w:rPr>
          <w:sz w:val="24"/>
          <w:szCs w:val="24"/>
        </w:rPr>
        <w:t>В структуре сельскохозяйственного производства животноводство, которое включает производство мяса и молока, составляет 71,5 %, на долю растениеводства, специализирующегося на выращивании карт</w:t>
      </w:r>
      <w:r w:rsidR="00D53F00">
        <w:rPr>
          <w:sz w:val="24"/>
          <w:szCs w:val="24"/>
        </w:rPr>
        <w:t xml:space="preserve">офеля и овощей, приходится 28,5 </w:t>
      </w:r>
      <w:r w:rsidRPr="00807352">
        <w:rPr>
          <w:sz w:val="24"/>
          <w:szCs w:val="24"/>
        </w:rPr>
        <w:t>%. Среднегодовые темпы роста сельскохозяйственного производства в 2014 - 2018 годы составили 105,1 %.</w:t>
      </w:r>
    </w:p>
    <w:p w:rsidR="00F130B9" w:rsidRPr="00807352" w:rsidRDefault="00F130B9" w:rsidP="00353EC5">
      <w:pPr>
        <w:widowControl w:val="0"/>
        <w:autoSpaceDE w:val="0"/>
        <w:autoSpaceDN w:val="0"/>
        <w:ind w:firstLine="708"/>
        <w:jc w:val="both"/>
        <w:rPr>
          <w:sz w:val="24"/>
          <w:szCs w:val="24"/>
        </w:rPr>
      </w:pPr>
      <w:r w:rsidRPr="00807352">
        <w:rPr>
          <w:sz w:val="24"/>
          <w:szCs w:val="24"/>
        </w:rPr>
        <w:t xml:space="preserve">Объем реализации сельскохозяйственной продукции в 2018 году составил 184,6 </w:t>
      </w:r>
      <w:r w:rsidR="00146651">
        <w:rPr>
          <w:sz w:val="24"/>
          <w:szCs w:val="24"/>
        </w:rPr>
        <w:t>млн</w:t>
      </w:r>
      <w:r w:rsidRPr="00807352">
        <w:rPr>
          <w:sz w:val="24"/>
          <w:szCs w:val="24"/>
        </w:rPr>
        <w:t xml:space="preserve"> рублей. Индекс </w:t>
      </w:r>
      <w:r w:rsidRPr="00807352">
        <w:rPr>
          <w:spacing w:val="-2"/>
          <w:sz w:val="24"/>
          <w:szCs w:val="24"/>
        </w:rPr>
        <w:t>производства продукции сельского хозяйства,</w:t>
      </w:r>
      <w:r w:rsidR="00E331EA">
        <w:rPr>
          <w:spacing w:val="-2"/>
          <w:sz w:val="24"/>
          <w:szCs w:val="24"/>
        </w:rPr>
        <w:t xml:space="preserve"> </w:t>
      </w:r>
      <w:r w:rsidRPr="00807352">
        <w:rPr>
          <w:spacing w:val="-2"/>
          <w:sz w:val="24"/>
          <w:szCs w:val="24"/>
        </w:rPr>
        <w:t xml:space="preserve">в % к предыдущему году составил 94,6 %, в том числе: </w:t>
      </w:r>
      <w:r w:rsidRPr="00807352">
        <w:rPr>
          <w:sz w:val="24"/>
          <w:szCs w:val="24"/>
        </w:rPr>
        <w:t xml:space="preserve">растениеводства </w:t>
      </w:r>
      <w:r w:rsidRPr="00807352">
        <w:rPr>
          <w:spacing w:val="-2"/>
          <w:sz w:val="24"/>
          <w:szCs w:val="24"/>
        </w:rPr>
        <w:t>– 110,8 %, животноводства – 89,1 %.</w:t>
      </w:r>
    </w:p>
    <w:p w:rsidR="00F130B9" w:rsidRPr="00807352" w:rsidRDefault="00F130B9" w:rsidP="00353EC5">
      <w:pPr>
        <w:ind w:firstLine="708"/>
        <w:jc w:val="both"/>
        <w:rPr>
          <w:rFonts w:eastAsia="Calibri"/>
          <w:sz w:val="24"/>
          <w:szCs w:val="24"/>
          <w:lang w:eastAsia="en-US"/>
        </w:rPr>
      </w:pPr>
      <w:r w:rsidRPr="00807352">
        <w:rPr>
          <w:rFonts w:eastAsia="Calibri"/>
          <w:sz w:val="24"/>
          <w:szCs w:val="24"/>
          <w:lang w:eastAsia="en-US"/>
        </w:rPr>
        <w:t>За 2018 год снизился выпуск мяса и субпродуктов пищевых северных оленей на 37,3 %, молока на 1,5 %, масла сливочного н</w:t>
      </w:r>
      <w:r w:rsidR="00353EC5" w:rsidRPr="00807352">
        <w:rPr>
          <w:rFonts w:eastAsia="Calibri"/>
          <w:sz w:val="24"/>
          <w:szCs w:val="24"/>
          <w:lang w:eastAsia="en-US"/>
        </w:rPr>
        <w:t>а 9,1 %.</w:t>
      </w:r>
    </w:p>
    <w:p w:rsidR="00F130B9" w:rsidRPr="00807352" w:rsidRDefault="00F130B9" w:rsidP="00353EC5">
      <w:pPr>
        <w:ind w:firstLine="708"/>
        <w:jc w:val="both"/>
        <w:rPr>
          <w:rFonts w:eastAsia="Calibri"/>
          <w:sz w:val="24"/>
          <w:szCs w:val="24"/>
          <w:lang w:eastAsia="en-US"/>
        </w:rPr>
      </w:pPr>
      <w:r w:rsidRPr="00807352">
        <w:rPr>
          <w:rFonts w:eastAsia="Calibri"/>
          <w:sz w:val="24"/>
          <w:szCs w:val="24"/>
          <w:lang w:eastAsia="en-US"/>
        </w:rPr>
        <w:t>Валовый сбор картофеля за период 2014 – 2018 годов увеличился на 105,3 %, овощей (открытого и за</w:t>
      </w:r>
      <w:r w:rsidR="00353EC5" w:rsidRPr="00807352">
        <w:rPr>
          <w:rFonts w:eastAsia="Calibri"/>
          <w:sz w:val="24"/>
          <w:szCs w:val="24"/>
          <w:lang w:eastAsia="en-US"/>
        </w:rPr>
        <w:t>щищенного грунта) – на 127,7 %.</w:t>
      </w:r>
    </w:p>
    <w:p w:rsidR="00F130B9" w:rsidRPr="00DF3860" w:rsidRDefault="00F130B9" w:rsidP="00353EC5">
      <w:pPr>
        <w:ind w:firstLine="708"/>
        <w:jc w:val="both"/>
        <w:rPr>
          <w:rFonts w:eastAsia="Calibri"/>
          <w:sz w:val="24"/>
          <w:szCs w:val="24"/>
          <w:shd w:val="clear" w:color="auto" w:fill="FFFFFF"/>
          <w:lang w:eastAsia="en-US"/>
        </w:rPr>
      </w:pPr>
      <w:r w:rsidRPr="00DF3860">
        <w:rPr>
          <w:rFonts w:eastAsia="Calibri"/>
          <w:sz w:val="24"/>
          <w:szCs w:val="24"/>
          <w:shd w:val="clear" w:color="auto" w:fill="FFFFFF"/>
          <w:lang w:eastAsia="en-US"/>
        </w:rPr>
        <w:t>Принимая во внимание вышеперечисленные утверждения, говорящие о лидерстве территории МО ГО «Усинск» среди других районов Республики Коми по добыче природных ресурсов, можно сделать вывод, что городской округ обладает большим потенциалом к дальнейшему развитию нефтедобычи. Однако, ежегодное снижение численности населения может негативно отразит</w:t>
      </w:r>
      <w:r w:rsidR="00D53F00">
        <w:rPr>
          <w:rFonts w:eastAsia="Calibri"/>
          <w:sz w:val="24"/>
          <w:szCs w:val="24"/>
          <w:shd w:val="clear" w:color="auto" w:fill="FFFFFF"/>
          <w:lang w:eastAsia="en-US"/>
        </w:rPr>
        <w:t>ь</w:t>
      </w:r>
      <w:r w:rsidRPr="00DF3860">
        <w:rPr>
          <w:rFonts w:eastAsia="Calibri"/>
          <w:sz w:val="24"/>
          <w:szCs w:val="24"/>
          <w:shd w:val="clear" w:color="auto" w:fill="FFFFFF"/>
          <w:lang w:eastAsia="en-US"/>
        </w:rPr>
        <w:t>ся на динамике развития данн</w:t>
      </w:r>
      <w:r w:rsidR="00353EC5" w:rsidRPr="00DF3860">
        <w:rPr>
          <w:rFonts w:eastAsia="Calibri"/>
          <w:sz w:val="24"/>
          <w:szCs w:val="24"/>
          <w:shd w:val="clear" w:color="auto" w:fill="FFFFFF"/>
          <w:lang w:eastAsia="en-US"/>
        </w:rPr>
        <w:t xml:space="preserve">ой области. </w:t>
      </w:r>
    </w:p>
    <w:p w:rsidR="00353EC5" w:rsidRPr="00DF3860" w:rsidRDefault="00F130B9" w:rsidP="00DF3860">
      <w:pPr>
        <w:ind w:firstLine="708"/>
        <w:jc w:val="both"/>
        <w:rPr>
          <w:rFonts w:eastAsia="Calibri"/>
          <w:sz w:val="24"/>
          <w:szCs w:val="24"/>
          <w:shd w:val="clear" w:color="auto" w:fill="FFFFFF"/>
          <w:lang w:eastAsia="en-US"/>
        </w:rPr>
      </w:pPr>
      <w:r w:rsidRPr="00DF3860">
        <w:rPr>
          <w:rFonts w:eastAsia="Calibri"/>
          <w:sz w:val="24"/>
          <w:szCs w:val="24"/>
          <w:lang w:eastAsia="en-US"/>
        </w:rPr>
        <w:t>Демографические показатели муниципального образования городского округа «Усинск</w:t>
      </w:r>
      <w:r w:rsidR="00D53F00">
        <w:rPr>
          <w:rFonts w:eastAsia="Calibri"/>
          <w:sz w:val="24"/>
          <w:szCs w:val="24"/>
          <w:lang w:eastAsia="en-US"/>
        </w:rPr>
        <w:t>»</w:t>
      </w:r>
      <w:r w:rsidRPr="00DF3860">
        <w:rPr>
          <w:rFonts w:eastAsia="Calibri"/>
          <w:sz w:val="24"/>
          <w:szCs w:val="24"/>
          <w:lang w:eastAsia="en-US"/>
        </w:rPr>
        <w:t xml:space="preserve"> з</w:t>
      </w:r>
      <w:r w:rsidR="00693130">
        <w:rPr>
          <w:rFonts w:eastAsia="Calibri"/>
          <w:sz w:val="24"/>
          <w:szCs w:val="24"/>
          <w:lang w:eastAsia="en-US"/>
        </w:rPr>
        <w:t>а период 2015 – 2019</w:t>
      </w:r>
      <w:r w:rsidRPr="00DF3860">
        <w:rPr>
          <w:rFonts w:eastAsia="Calibri"/>
          <w:sz w:val="24"/>
          <w:szCs w:val="24"/>
          <w:lang w:eastAsia="en-US"/>
        </w:rPr>
        <w:t xml:space="preserve"> годов:</w:t>
      </w:r>
    </w:p>
    <w:p w:rsidR="00F130B9" w:rsidRPr="00DF3860" w:rsidRDefault="00F130B9" w:rsidP="00F130B9">
      <w:pPr>
        <w:spacing w:line="276" w:lineRule="auto"/>
        <w:jc w:val="right"/>
        <w:rPr>
          <w:rFonts w:eastAsia="Calibri"/>
          <w:sz w:val="24"/>
          <w:szCs w:val="24"/>
          <w:lang w:eastAsia="en-US"/>
        </w:rPr>
      </w:pPr>
      <w:r w:rsidRPr="00DF3860">
        <w:rPr>
          <w:rFonts w:eastAsia="Calibri"/>
          <w:sz w:val="24"/>
          <w:szCs w:val="24"/>
          <w:lang w:eastAsia="en-US"/>
        </w:rPr>
        <w:t>таблица 4</w:t>
      </w:r>
    </w:p>
    <w:tbl>
      <w:tblPr>
        <w:tblW w:w="9361" w:type="dxa"/>
        <w:tblInd w:w="98" w:type="dxa"/>
        <w:tblCellMar>
          <w:left w:w="0" w:type="dxa"/>
          <w:right w:w="0" w:type="dxa"/>
        </w:tblCellMar>
        <w:tblLook w:val="04A0"/>
      </w:tblPr>
      <w:tblGrid>
        <w:gridCol w:w="4142"/>
        <w:gridCol w:w="1104"/>
        <w:gridCol w:w="993"/>
        <w:gridCol w:w="994"/>
        <w:gridCol w:w="993"/>
        <w:gridCol w:w="1135"/>
      </w:tblGrid>
      <w:tr w:rsidR="00693130" w:rsidTr="00693130">
        <w:trPr>
          <w:trHeight w:val="223"/>
        </w:trPr>
        <w:tc>
          <w:tcPr>
            <w:tcW w:w="4142" w:type="dxa"/>
            <w:tcBorders>
              <w:top w:val="single" w:sz="8" w:space="0" w:color="000000"/>
              <w:left w:val="single" w:sz="8" w:space="0" w:color="000000"/>
              <w:bottom w:val="single" w:sz="8" w:space="0" w:color="000000"/>
              <w:right w:val="nil"/>
            </w:tcBorders>
            <w:tcMar>
              <w:top w:w="0" w:type="dxa"/>
              <w:left w:w="108" w:type="dxa"/>
              <w:bottom w:w="0" w:type="dxa"/>
              <w:right w:w="108" w:type="dxa"/>
            </w:tcMar>
            <w:hideMark/>
          </w:tcPr>
          <w:p w:rsidR="00693130" w:rsidRDefault="00693130">
            <w:pPr>
              <w:overflowPunct w:val="0"/>
              <w:autoSpaceDE w:val="0"/>
              <w:spacing w:line="252" w:lineRule="auto"/>
              <w:jc w:val="center"/>
              <w:rPr>
                <w:b/>
                <w:bCs/>
                <w:sz w:val="24"/>
                <w:szCs w:val="24"/>
                <w:lang w:eastAsia="zh-CN"/>
              </w:rPr>
            </w:pPr>
            <w:r>
              <w:rPr>
                <w:b/>
                <w:bCs/>
                <w:sz w:val="24"/>
                <w:szCs w:val="24"/>
                <w:lang w:eastAsia="zh-CN"/>
              </w:rPr>
              <w:t>Отчетный год</w:t>
            </w:r>
          </w:p>
        </w:tc>
        <w:tc>
          <w:tcPr>
            <w:tcW w:w="1104" w:type="dxa"/>
            <w:tcBorders>
              <w:top w:val="single" w:sz="8" w:space="0" w:color="000000"/>
              <w:left w:val="single" w:sz="8" w:space="0" w:color="000000"/>
              <w:bottom w:val="single" w:sz="8" w:space="0" w:color="000000"/>
              <w:right w:val="nil"/>
            </w:tcBorders>
            <w:tcMar>
              <w:top w:w="0" w:type="dxa"/>
              <w:left w:w="108" w:type="dxa"/>
              <w:bottom w:w="0" w:type="dxa"/>
              <w:right w:w="108" w:type="dxa"/>
            </w:tcMar>
            <w:hideMark/>
          </w:tcPr>
          <w:p w:rsidR="00693130" w:rsidRDefault="00693130">
            <w:pPr>
              <w:overflowPunct w:val="0"/>
              <w:autoSpaceDE w:val="0"/>
              <w:spacing w:line="252" w:lineRule="auto"/>
              <w:jc w:val="center"/>
              <w:rPr>
                <w:b/>
                <w:bCs/>
                <w:sz w:val="24"/>
                <w:szCs w:val="24"/>
                <w:lang w:eastAsia="zh-CN"/>
              </w:rPr>
            </w:pPr>
            <w:r>
              <w:rPr>
                <w:b/>
                <w:bCs/>
                <w:sz w:val="24"/>
                <w:szCs w:val="24"/>
                <w:lang w:eastAsia="zh-CN"/>
              </w:rPr>
              <w:t>2015 год</w:t>
            </w:r>
          </w:p>
        </w:tc>
        <w:tc>
          <w:tcPr>
            <w:tcW w:w="993" w:type="dxa"/>
            <w:tcBorders>
              <w:top w:val="single" w:sz="8" w:space="0" w:color="000000"/>
              <w:left w:val="single" w:sz="8" w:space="0" w:color="000000"/>
              <w:bottom w:val="single" w:sz="8" w:space="0" w:color="000000"/>
              <w:right w:val="nil"/>
            </w:tcBorders>
            <w:tcMar>
              <w:top w:w="0" w:type="dxa"/>
              <w:left w:w="108" w:type="dxa"/>
              <w:bottom w:w="0" w:type="dxa"/>
              <w:right w:w="108" w:type="dxa"/>
            </w:tcMar>
            <w:hideMark/>
          </w:tcPr>
          <w:p w:rsidR="00693130" w:rsidRDefault="00693130">
            <w:pPr>
              <w:overflowPunct w:val="0"/>
              <w:autoSpaceDE w:val="0"/>
              <w:spacing w:line="252" w:lineRule="auto"/>
              <w:jc w:val="center"/>
              <w:rPr>
                <w:b/>
                <w:bCs/>
                <w:sz w:val="24"/>
                <w:szCs w:val="24"/>
                <w:lang w:eastAsia="zh-CN"/>
              </w:rPr>
            </w:pPr>
            <w:r>
              <w:rPr>
                <w:b/>
                <w:bCs/>
                <w:sz w:val="24"/>
                <w:szCs w:val="24"/>
                <w:lang w:eastAsia="zh-CN"/>
              </w:rPr>
              <w:t>2016 год</w:t>
            </w:r>
          </w:p>
        </w:tc>
        <w:tc>
          <w:tcPr>
            <w:tcW w:w="994" w:type="dxa"/>
            <w:tcBorders>
              <w:top w:val="single" w:sz="8" w:space="0" w:color="000000"/>
              <w:left w:val="single" w:sz="8" w:space="0" w:color="000000"/>
              <w:bottom w:val="single" w:sz="8" w:space="0" w:color="000000"/>
              <w:right w:val="nil"/>
            </w:tcBorders>
            <w:tcMar>
              <w:top w:w="0" w:type="dxa"/>
              <w:left w:w="108" w:type="dxa"/>
              <w:bottom w:w="0" w:type="dxa"/>
              <w:right w:w="108" w:type="dxa"/>
            </w:tcMar>
            <w:hideMark/>
          </w:tcPr>
          <w:p w:rsidR="00693130" w:rsidRDefault="00693130">
            <w:pPr>
              <w:overflowPunct w:val="0"/>
              <w:autoSpaceDE w:val="0"/>
              <w:spacing w:line="252" w:lineRule="auto"/>
              <w:jc w:val="center"/>
              <w:rPr>
                <w:b/>
                <w:bCs/>
                <w:sz w:val="24"/>
                <w:szCs w:val="24"/>
                <w:lang w:eastAsia="zh-CN"/>
              </w:rPr>
            </w:pPr>
            <w:r>
              <w:rPr>
                <w:b/>
                <w:bCs/>
                <w:sz w:val="24"/>
                <w:szCs w:val="24"/>
                <w:lang w:eastAsia="zh-CN"/>
              </w:rPr>
              <w:t>2017 год</w:t>
            </w:r>
          </w:p>
        </w:tc>
        <w:tc>
          <w:tcPr>
            <w:tcW w:w="99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93130" w:rsidRDefault="00693130">
            <w:pPr>
              <w:overflowPunct w:val="0"/>
              <w:autoSpaceDE w:val="0"/>
              <w:spacing w:line="252" w:lineRule="auto"/>
              <w:jc w:val="center"/>
              <w:rPr>
                <w:b/>
                <w:bCs/>
                <w:sz w:val="24"/>
                <w:szCs w:val="24"/>
                <w:lang w:eastAsia="zh-CN"/>
              </w:rPr>
            </w:pPr>
            <w:r>
              <w:rPr>
                <w:b/>
                <w:bCs/>
                <w:sz w:val="24"/>
                <w:szCs w:val="24"/>
                <w:lang w:eastAsia="zh-CN"/>
              </w:rPr>
              <w:t>2018 год</w:t>
            </w:r>
          </w:p>
        </w:tc>
        <w:tc>
          <w:tcPr>
            <w:tcW w:w="1135"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693130" w:rsidRDefault="00693130">
            <w:pPr>
              <w:overflowPunct w:val="0"/>
              <w:autoSpaceDE w:val="0"/>
              <w:spacing w:line="252" w:lineRule="auto"/>
              <w:jc w:val="center"/>
              <w:rPr>
                <w:b/>
                <w:bCs/>
                <w:sz w:val="24"/>
                <w:szCs w:val="24"/>
                <w:lang w:eastAsia="zh-CN"/>
              </w:rPr>
            </w:pPr>
            <w:r>
              <w:rPr>
                <w:b/>
                <w:bCs/>
                <w:sz w:val="24"/>
                <w:szCs w:val="24"/>
                <w:lang w:eastAsia="zh-CN"/>
              </w:rPr>
              <w:t xml:space="preserve">2019 </w:t>
            </w:r>
          </w:p>
          <w:p w:rsidR="00693130" w:rsidRDefault="00693130">
            <w:pPr>
              <w:overflowPunct w:val="0"/>
              <w:autoSpaceDE w:val="0"/>
              <w:spacing w:line="252" w:lineRule="auto"/>
              <w:jc w:val="center"/>
              <w:rPr>
                <w:b/>
                <w:bCs/>
                <w:sz w:val="24"/>
                <w:szCs w:val="24"/>
                <w:lang w:eastAsia="zh-CN"/>
              </w:rPr>
            </w:pPr>
            <w:r>
              <w:rPr>
                <w:b/>
                <w:bCs/>
                <w:sz w:val="24"/>
                <w:szCs w:val="24"/>
                <w:lang w:eastAsia="zh-CN"/>
              </w:rPr>
              <w:t>год</w:t>
            </w:r>
          </w:p>
        </w:tc>
      </w:tr>
      <w:tr w:rsidR="00693130" w:rsidTr="00693130">
        <w:trPr>
          <w:trHeight w:val="223"/>
        </w:trPr>
        <w:tc>
          <w:tcPr>
            <w:tcW w:w="4142" w:type="dxa"/>
            <w:tcBorders>
              <w:top w:val="nil"/>
              <w:left w:val="single" w:sz="8" w:space="0" w:color="000000"/>
              <w:bottom w:val="single" w:sz="8" w:space="0" w:color="000000"/>
              <w:right w:val="nil"/>
            </w:tcBorders>
            <w:tcMar>
              <w:top w:w="0" w:type="dxa"/>
              <w:left w:w="108" w:type="dxa"/>
              <w:bottom w:w="0" w:type="dxa"/>
              <w:right w:w="108" w:type="dxa"/>
            </w:tcMar>
            <w:vAlign w:val="center"/>
            <w:hideMark/>
          </w:tcPr>
          <w:p w:rsidR="00693130" w:rsidRDefault="00693130" w:rsidP="00693130">
            <w:pPr>
              <w:overflowPunct w:val="0"/>
              <w:autoSpaceDE w:val="0"/>
              <w:spacing w:line="252" w:lineRule="auto"/>
              <w:jc w:val="center"/>
              <w:rPr>
                <w:sz w:val="24"/>
                <w:szCs w:val="24"/>
                <w:lang w:eastAsia="zh-CN"/>
              </w:rPr>
            </w:pPr>
            <w:r>
              <w:rPr>
                <w:sz w:val="24"/>
                <w:szCs w:val="24"/>
                <w:lang w:eastAsia="zh-CN"/>
              </w:rPr>
              <w:lastRenderedPageBreak/>
              <w:t xml:space="preserve">Численность населения, (на конец года), </w:t>
            </w:r>
            <w:r w:rsidR="0018219E">
              <w:rPr>
                <w:sz w:val="24"/>
                <w:szCs w:val="24"/>
                <w:lang w:eastAsia="zh-CN"/>
              </w:rPr>
              <w:t>человек</w:t>
            </w:r>
          </w:p>
        </w:tc>
        <w:tc>
          <w:tcPr>
            <w:tcW w:w="1104" w:type="dxa"/>
            <w:tcBorders>
              <w:top w:val="nil"/>
              <w:left w:val="single" w:sz="8" w:space="0" w:color="000000"/>
              <w:bottom w:val="single" w:sz="8" w:space="0" w:color="000000"/>
              <w:right w:val="nil"/>
            </w:tcBorders>
            <w:tcMar>
              <w:top w:w="0" w:type="dxa"/>
              <w:left w:w="108" w:type="dxa"/>
              <w:bottom w:w="0" w:type="dxa"/>
              <w:right w:w="108" w:type="dxa"/>
            </w:tcMar>
            <w:vAlign w:val="center"/>
            <w:hideMark/>
          </w:tcPr>
          <w:p w:rsidR="00693130" w:rsidRPr="00F83DB1" w:rsidRDefault="00693130" w:rsidP="00693130">
            <w:pPr>
              <w:overflowPunct w:val="0"/>
              <w:autoSpaceDE w:val="0"/>
              <w:spacing w:line="252" w:lineRule="auto"/>
              <w:jc w:val="center"/>
              <w:rPr>
                <w:sz w:val="24"/>
                <w:szCs w:val="24"/>
                <w:lang w:eastAsia="zh-CN"/>
              </w:rPr>
            </w:pPr>
            <w:r w:rsidRPr="00F83DB1">
              <w:rPr>
                <w:sz w:val="24"/>
                <w:szCs w:val="24"/>
                <w:lang w:eastAsia="zh-CN"/>
              </w:rPr>
              <w:t>44799</w:t>
            </w:r>
          </w:p>
        </w:tc>
        <w:tc>
          <w:tcPr>
            <w:tcW w:w="993"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693130" w:rsidRPr="00F83DB1" w:rsidRDefault="00693130" w:rsidP="00693130">
            <w:pPr>
              <w:overflowPunct w:val="0"/>
              <w:autoSpaceDE w:val="0"/>
              <w:spacing w:line="252" w:lineRule="auto"/>
              <w:jc w:val="center"/>
              <w:rPr>
                <w:sz w:val="24"/>
                <w:szCs w:val="24"/>
                <w:lang w:eastAsia="zh-CN"/>
              </w:rPr>
            </w:pPr>
            <w:r w:rsidRPr="00F83DB1">
              <w:rPr>
                <w:sz w:val="24"/>
                <w:szCs w:val="24"/>
                <w:lang w:eastAsia="zh-CN"/>
              </w:rPr>
              <w:t>44525</w:t>
            </w:r>
          </w:p>
        </w:tc>
        <w:tc>
          <w:tcPr>
            <w:tcW w:w="994"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693130" w:rsidRPr="00F83DB1" w:rsidRDefault="00693130" w:rsidP="00693130">
            <w:pPr>
              <w:overflowPunct w:val="0"/>
              <w:autoSpaceDE w:val="0"/>
              <w:spacing w:line="252" w:lineRule="auto"/>
              <w:jc w:val="center"/>
              <w:rPr>
                <w:sz w:val="24"/>
                <w:szCs w:val="24"/>
                <w:lang w:eastAsia="zh-CN"/>
              </w:rPr>
            </w:pPr>
            <w:r w:rsidRPr="00F83DB1">
              <w:rPr>
                <w:sz w:val="24"/>
                <w:szCs w:val="24"/>
                <w:lang w:eastAsia="zh-CN"/>
              </w:rPr>
              <w:t>44090</w:t>
            </w:r>
          </w:p>
        </w:tc>
        <w:tc>
          <w:tcPr>
            <w:tcW w:w="993"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693130" w:rsidRPr="00F83DB1" w:rsidRDefault="00693130" w:rsidP="00693130">
            <w:pPr>
              <w:overflowPunct w:val="0"/>
              <w:autoSpaceDE w:val="0"/>
              <w:spacing w:line="252" w:lineRule="auto"/>
              <w:jc w:val="center"/>
              <w:rPr>
                <w:sz w:val="24"/>
                <w:szCs w:val="24"/>
                <w:lang w:eastAsia="zh-CN"/>
              </w:rPr>
            </w:pPr>
            <w:r w:rsidRPr="00F83DB1">
              <w:rPr>
                <w:sz w:val="24"/>
                <w:szCs w:val="24"/>
                <w:lang w:eastAsia="zh-CN"/>
              </w:rPr>
              <w:t>43691</w:t>
            </w:r>
          </w:p>
        </w:tc>
        <w:tc>
          <w:tcPr>
            <w:tcW w:w="113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693130" w:rsidRPr="00F83DB1" w:rsidRDefault="00693130" w:rsidP="00693130">
            <w:pPr>
              <w:overflowPunct w:val="0"/>
              <w:autoSpaceDE w:val="0"/>
              <w:spacing w:line="252" w:lineRule="auto"/>
              <w:jc w:val="center"/>
              <w:rPr>
                <w:sz w:val="24"/>
                <w:szCs w:val="24"/>
                <w:lang w:eastAsia="zh-CN"/>
              </w:rPr>
            </w:pPr>
            <w:r w:rsidRPr="00F83DB1">
              <w:rPr>
                <w:sz w:val="24"/>
                <w:szCs w:val="24"/>
                <w:lang w:eastAsia="zh-CN"/>
              </w:rPr>
              <w:t>42780</w:t>
            </w:r>
          </w:p>
        </w:tc>
      </w:tr>
      <w:tr w:rsidR="00693130" w:rsidTr="00693130">
        <w:trPr>
          <w:trHeight w:val="223"/>
        </w:trPr>
        <w:tc>
          <w:tcPr>
            <w:tcW w:w="4142" w:type="dxa"/>
            <w:tcBorders>
              <w:top w:val="nil"/>
              <w:left w:val="single" w:sz="8" w:space="0" w:color="000000"/>
              <w:bottom w:val="single" w:sz="8" w:space="0" w:color="000000"/>
              <w:right w:val="nil"/>
            </w:tcBorders>
            <w:tcMar>
              <w:top w:w="0" w:type="dxa"/>
              <w:left w:w="108" w:type="dxa"/>
              <w:bottom w:w="0" w:type="dxa"/>
              <w:right w:w="108" w:type="dxa"/>
            </w:tcMar>
            <w:vAlign w:val="center"/>
            <w:hideMark/>
          </w:tcPr>
          <w:p w:rsidR="00693130" w:rsidRDefault="00693130" w:rsidP="00693130">
            <w:pPr>
              <w:overflowPunct w:val="0"/>
              <w:autoSpaceDE w:val="0"/>
              <w:spacing w:line="252" w:lineRule="auto"/>
              <w:jc w:val="center"/>
              <w:rPr>
                <w:sz w:val="24"/>
                <w:szCs w:val="24"/>
                <w:lang w:eastAsia="zh-CN"/>
              </w:rPr>
            </w:pPr>
            <w:r>
              <w:rPr>
                <w:sz w:val="24"/>
                <w:szCs w:val="24"/>
                <w:lang w:eastAsia="zh-CN"/>
              </w:rPr>
              <w:t xml:space="preserve">Численность городского населения, </w:t>
            </w:r>
            <w:r w:rsidR="0018219E">
              <w:rPr>
                <w:sz w:val="24"/>
                <w:szCs w:val="24"/>
                <w:lang w:eastAsia="zh-CN"/>
              </w:rPr>
              <w:t>человек</w:t>
            </w:r>
          </w:p>
        </w:tc>
        <w:tc>
          <w:tcPr>
            <w:tcW w:w="1104" w:type="dxa"/>
            <w:tcBorders>
              <w:top w:val="nil"/>
              <w:left w:val="single" w:sz="8" w:space="0" w:color="000000"/>
              <w:bottom w:val="single" w:sz="8" w:space="0" w:color="000000"/>
              <w:right w:val="nil"/>
            </w:tcBorders>
            <w:tcMar>
              <w:top w:w="0" w:type="dxa"/>
              <w:left w:w="108" w:type="dxa"/>
              <w:bottom w:w="0" w:type="dxa"/>
              <w:right w:w="108" w:type="dxa"/>
            </w:tcMar>
            <w:vAlign w:val="center"/>
            <w:hideMark/>
          </w:tcPr>
          <w:p w:rsidR="00693130" w:rsidRPr="00F83DB1" w:rsidRDefault="00693130" w:rsidP="00693130">
            <w:pPr>
              <w:overflowPunct w:val="0"/>
              <w:autoSpaceDE w:val="0"/>
              <w:spacing w:line="252" w:lineRule="auto"/>
              <w:jc w:val="center"/>
              <w:rPr>
                <w:sz w:val="24"/>
                <w:szCs w:val="24"/>
                <w:lang w:eastAsia="zh-CN"/>
              </w:rPr>
            </w:pPr>
            <w:r w:rsidRPr="00F83DB1">
              <w:rPr>
                <w:sz w:val="24"/>
                <w:szCs w:val="24"/>
                <w:lang w:eastAsia="zh-CN"/>
              </w:rPr>
              <w:t>40239</w:t>
            </w:r>
          </w:p>
        </w:tc>
        <w:tc>
          <w:tcPr>
            <w:tcW w:w="993"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693130" w:rsidRPr="00F83DB1" w:rsidRDefault="00693130" w:rsidP="00693130">
            <w:pPr>
              <w:overflowPunct w:val="0"/>
              <w:autoSpaceDE w:val="0"/>
              <w:spacing w:line="252" w:lineRule="auto"/>
              <w:jc w:val="center"/>
              <w:rPr>
                <w:sz w:val="24"/>
                <w:szCs w:val="24"/>
                <w:lang w:eastAsia="zh-CN"/>
              </w:rPr>
            </w:pPr>
            <w:r w:rsidRPr="00F83DB1">
              <w:rPr>
                <w:sz w:val="24"/>
                <w:szCs w:val="24"/>
                <w:lang w:eastAsia="zh-CN"/>
              </w:rPr>
              <w:t>40014</w:t>
            </w:r>
          </w:p>
        </w:tc>
        <w:tc>
          <w:tcPr>
            <w:tcW w:w="994"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693130" w:rsidRPr="00F83DB1" w:rsidRDefault="00693130" w:rsidP="00693130">
            <w:pPr>
              <w:overflowPunct w:val="0"/>
              <w:autoSpaceDE w:val="0"/>
              <w:spacing w:line="252" w:lineRule="auto"/>
              <w:jc w:val="center"/>
              <w:rPr>
                <w:sz w:val="24"/>
                <w:szCs w:val="24"/>
                <w:lang w:eastAsia="zh-CN"/>
              </w:rPr>
            </w:pPr>
            <w:r w:rsidRPr="00F83DB1">
              <w:rPr>
                <w:sz w:val="24"/>
                <w:szCs w:val="24"/>
                <w:lang w:eastAsia="zh-CN"/>
              </w:rPr>
              <w:t>39566</w:t>
            </w:r>
          </w:p>
        </w:tc>
        <w:tc>
          <w:tcPr>
            <w:tcW w:w="993"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693130" w:rsidRPr="00F83DB1" w:rsidRDefault="00693130" w:rsidP="00693130">
            <w:pPr>
              <w:overflowPunct w:val="0"/>
              <w:autoSpaceDE w:val="0"/>
              <w:spacing w:line="252" w:lineRule="auto"/>
              <w:jc w:val="center"/>
              <w:rPr>
                <w:sz w:val="24"/>
                <w:szCs w:val="24"/>
                <w:lang w:eastAsia="zh-CN"/>
              </w:rPr>
            </w:pPr>
            <w:r w:rsidRPr="00F83DB1">
              <w:rPr>
                <w:sz w:val="24"/>
                <w:szCs w:val="24"/>
                <w:lang w:eastAsia="zh-CN"/>
              </w:rPr>
              <w:t>39211</w:t>
            </w:r>
          </w:p>
        </w:tc>
        <w:tc>
          <w:tcPr>
            <w:tcW w:w="113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693130" w:rsidRPr="00F83DB1" w:rsidRDefault="00693130" w:rsidP="00693130">
            <w:pPr>
              <w:overflowPunct w:val="0"/>
              <w:autoSpaceDE w:val="0"/>
              <w:spacing w:line="252" w:lineRule="auto"/>
              <w:jc w:val="center"/>
              <w:rPr>
                <w:sz w:val="24"/>
                <w:szCs w:val="24"/>
                <w:lang w:eastAsia="zh-CN"/>
              </w:rPr>
            </w:pPr>
            <w:r w:rsidRPr="00F83DB1">
              <w:rPr>
                <w:sz w:val="24"/>
                <w:szCs w:val="24"/>
                <w:lang w:eastAsia="zh-CN"/>
              </w:rPr>
              <w:t>38294</w:t>
            </w:r>
          </w:p>
        </w:tc>
      </w:tr>
      <w:tr w:rsidR="00693130" w:rsidTr="00693130">
        <w:trPr>
          <w:trHeight w:val="223"/>
        </w:trPr>
        <w:tc>
          <w:tcPr>
            <w:tcW w:w="4142" w:type="dxa"/>
            <w:tcBorders>
              <w:top w:val="nil"/>
              <w:left w:val="single" w:sz="8" w:space="0" w:color="000000"/>
              <w:bottom w:val="single" w:sz="8" w:space="0" w:color="000000"/>
              <w:right w:val="nil"/>
            </w:tcBorders>
            <w:tcMar>
              <w:top w:w="0" w:type="dxa"/>
              <w:left w:w="108" w:type="dxa"/>
              <w:bottom w:w="0" w:type="dxa"/>
              <w:right w:w="108" w:type="dxa"/>
            </w:tcMar>
            <w:vAlign w:val="center"/>
            <w:hideMark/>
          </w:tcPr>
          <w:p w:rsidR="00693130" w:rsidRDefault="00693130" w:rsidP="00693130">
            <w:pPr>
              <w:overflowPunct w:val="0"/>
              <w:autoSpaceDE w:val="0"/>
              <w:spacing w:line="252" w:lineRule="auto"/>
              <w:jc w:val="center"/>
              <w:rPr>
                <w:sz w:val="24"/>
                <w:szCs w:val="24"/>
                <w:lang w:eastAsia="zh-CN"/>
              </w:rPr>
            </w:pPr>
            <w:r>
              <w:rPr>
                <w:sz w:val="24"/>
                <w:szCs w:val="24"/>
                <w:lang w:eastAsia="zh-CN"/>
              </w:rPr>
              <w:t xml:space="preserve">Численность сельского населения, </w:t>
            </w:r>
            <w:r w:rsidR="0018219E">
              <w:rPr>
                <w:sz w:val="24"/>
                <w:szCs w:val="24"/>
                <w:lang w:eastAsia="zh-CN"/>
              </w:rPr>
              <w:t>человек</w:t>
            </w:r>
          </w:p>
        </w:tc>
        <w:tc>
          <w:tcPr>
            <w:tcW w:w="1104" w:type="dxa"/>
            <w:tcBorders>
              <w:top w:val="nil"/>
              <w:left w:val="single" w:sz="8" w:space="0" w:color="000000"/>
              <w:bottom w:val="single" w:sz="8" w:space="0" w:color="000000"/>
              <w:right w:val="nil"/>
            </w:tcBorders>
            <w:tcMar>
              <w:top w:w="0" w:type="dxa"/>
              <w:left w:w="108" w:type="dxa"/>
              <w:bottom w:w="0" w:type="dxa"/>
              <w:right w:w="108" w:type="dxa"/>
            </w:tcMar>
            <w:vAlign w:val="center"/>
            <w:hideMark/>
          </w:tcPr>
          <w:p w:rsidR="00693130" w:rsidRPr="00F83DB1" w:rsidRDefault="00693130" w:rsidP="00693130">
            <w:pPr>
              <w:overflowPunct w:val="0"/>
              <w:autoSpaceDE w:val="0"/>
              <w:spacing w:line="252" w:lineRule="auto"/>
              <w:jc w:val="center"/>
              <w:rPr>
                <w:sz w:val="24"/>
                <w:szCs w:val="24"/>
                <w:lang w:eastAsia="zh-CN"/>
              </w:rPr>
            </w:pPr>
            <w:r w:rsidRPr="00F83DB1">
              <w:rPr>
                <w:sz w:val="24"/>
                <w:szCs w:val="24"/>
                <w:lang w:eastAsia="zh-CN"/>
              </w:rPr>
              <w:t>4560</w:t>
            </w:r>
          </w:p>
        </w:tc>
        <w:tc>
          <w:tcPr>
            <w:tcW w:w="993"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693130" w:rsidRPr="00F83DB1" w:rsidRDefault="00693130" w:rsidP="00693130">
            <w:pPr>
              <w:overflowPunct w:val="0"/>
              <w:autoSpaceDE w:val="0"/>
              <w:spacing w:line="252" w:lineRule="auto"/>
              <w:jc w:val="center"/>
              <w:rPr>
                <w:sz w:val="24"/>
                <w:szCs w:val="24"/>
                <w:lang w:eastAsia="zh-CN"/>
              </w:rPr>
            </w:pPr>
            <w:r w:rsidRPr="00F83DB1">
              <w:rPr>
                <w:sz w:val="24"/>
                <w:szCs w:val="24"/>
                <w:lang w:eastAsia="zh-CN"/>
              </w:rPr>
              <w:t>4511</w:t>
            </w:r>
          </w:p>
        </w:tc>
        <w:tc>
          <w:tcPr>
            <w:tcW w:w="994"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693130" w:rsidRPr="00F83DB1" w:rsidRDefault="00693130" w:rsidP="00693130">
            <w:pPr>
              <w:overflowPunct w:val="0"/>
              <w:autoSpaceDE w:val="0"/>
              <w:spacing w:line="252" w:lineRule="auto"/>
              <w:jc w:val="center"/>
              <w:rPr>
                <w:sz w:val="24"/>
                <w:szCs w:val="24"/>
                <w:lang w:eastAsia="zh-CN"/>
              </w:rPr>
            </w:pPr>
            <w:r w:rsidRPr="00F83DB1">
              <w:rPr>
                <w:sz w:val="24"/>
                <w:szCs w:val="24"/>
                <w:lang w:eastAsia="zh-CN"/>
              </w:rPr>
              <w:t>4524</w:t>
            </w:r>
          </w:p>
        </w:tc>
        <w:tc>
          <w:tcPr>
            <w:tcW w:w="993"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693130" w:rsidRPr="00F83DB1" w:rsidRDefault="00693130" w:rsidP="00693130">
            <w:pPr>
              <w:overflowPunct w:val="0"/>
              <w:autoSpaceDE w:val="0"/>
              <w:spacing w:line="252" w:lineRule="auto"/>
              <w:jc w:val="center"/>
              <w:rPr>
                <w:sz w:val="24"/>
                <w:szCs w:val="24"/>
                <w:lang w:eastAsia="zh-CN"/>
              </w:rPr>
            </w:pPr>
            <w:r w:rsidRPr="00F83DB1">
              <w:rPr>
                <w:sz w:val="24"/>
                <w:szCs w:val="24"/>
                <w:lang w:eastAsia="zh-CN"/>
              </w:rPr>
              <w:t>4480</w:t>
            </w:r>
          </w:p>
        </w:tc>
        <w:tc>
          <w:tcPr>
            <w:tcW w:w="113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693130" w:rsidRPr="00F83DB1" w:rsidRDefault="00693130" w:rsidP="00693130">
            <w:pPr>
              <w:overflowPunct w:val="0"/>
              <w:autoSpaceDE w:val="0"/>
              <w:spacing w:line="252" w:lineRule="auto"/>
              <w:jc w:val="center"/>
              <w:rPr>
                <w:sz w:val="24"/>
                <w:szCs w:val="24"/>
                <w:lang w:eastAsia="zh-CN"/>
              </w:rPr>
            </w:pPr>
            <w:r w:rsidRPr="00F83DB1">
              <w:rPr>
                <w:sz w:val="24"/>
                <w:szCs w:val="24"/>
                <w:lang w:eastAsia="zh-CN"/>
              </w:rPr>
              <w:t>4486</w:t>
            </w:r>
          </w:p>
        </w:tc>
      </w:tr>
      <w:tr w:rsidR="00DA1CFF" w:rsidTr="000B66D6">
        <w:trPr>
          <w:trHeight w:val="223"/>
        </w:trPr>
        <w:tc>
          <w:tcPr>
            <w:tcW w:w="4142" w:type="dxa"/>
            <w:tcBorders>
              <w:top w:val="nil"/>
              <w:left w:val="single" w:sz="8" w:space="0" w:color="000000"/>
              <w:bottom w:val="single" w:sz="8" w:space="0" w:color="000000"/>
              <w:right w:val="nil"/>
            </w:tcBorders>
            <w:tcMar>
              <w:top w:w="0" w:type="dxa"/>
              <w:left w:w="108" w:type="dxa"/>
              <w:bottom w:w="0" w:type="dxa"/>
              <w:right w:w="108" w:type="dxa"/>
            </w:tcMar>
            <w:vAlign w:val="center"/>
            <w:hideMark/>
          </w:tcPr>
          <w:p w:rsidR="00DA1CFF" w:rsidRDefault="00DA1CFF" w:rsidP="00DA1CFF">
            <w:pPr>
              <w:overflowPunct w:val="0"/>
              <w:autoSpaceDE w:val="0"/>
              <w:spacing w:line="252" w:lineRule="auto"/>
              <w:jc w:val="center"/>
              <w:rPr>
                <w:sz w:val="24"/>
                <w:szCs w:val="24"/>
                <w:lang w:eastAsia="zh-CN"/>
              </w:rPr>
            </w:pPr>
            <w:r>
              <w:rPr>
                <w:sz w:val="24"/>
                <w:szCs w:val="24"/>
                <w:lang w:eastAsia="zh-CN"/>
              </w:rPr>
              <w:t>Естественный прирост, убыль (-)</w:t>
            </w:r>
          </w:p>
        </w:tc>
        <w:tc>
          <w:tcPr>
            <w:tcW w:w="1104" w:type="dxa"/>
            <w:tcBorders>
              <w:top w:val="nil"/>
              <w:left w:val="single" w:sz="8" w:space="0" w:color="000000"/>
              <w:bottom w:val="single" w:sz="8" w:space="0" w:color="000000"/>
              <w:right w:val="nil"/>
            </w:tcBorders>
            <w:tcMar>
              <w:top w:w="0" w:type="dxa"/>
              <w:left w:w="108" w:type="dxa"/>
              <w:bottom w:w="0" w:type="dxa"/>
              <w:right w:w="108" w:type="dxa"/>
            </w:tcMar>
            <w:vAlign w:val="center"/>
            <w:hideMark/>
          </w:tcPr>
          <w:p w:rsidR="00DA1CFF" w:rsidRPr="00F83DB1" w:rsidRDefault="00DA1CFF" w:rsidP="00DA1CFF">
            <w:pPr>
              <w:overflowPunct w:val="0"/>
              <w:autoSpaceDE w:val="0"/>
              <w:spacing w:line="252" w:lineRule="auto"/>
              <w:jc w:val="center"/>
              <w:rPr>
                <w:sz w:val="24"/>
                <w:szCs w:val="24"/>
                <w:lang w:eastAsia="zh-CN"/>
              </w:rPr>
            </w:pPr>
            <w:r w:rsidRPr="00F83DB1">
              <w:rPr>
                <w:sz w:val="24"/>
                <w:szCs w:val="24"/>
                <w:lang w:eastAsia="zh-CN"/>
              </w:rPr>
              <w:t>268</w:t>
            </w:r>
          </w:p>
        </w:tc>
        <w:tc>
          <w:tcPr>
            <w:tcW w:w="993" w:type="dxa"/>
            <w:tcBorders>
              <w:top w:val="nil"/>
              <w:left w:val="single" w:sz="8" w:space="0" w:color="000000"/>
              <w:bottom w:val="single" w:sz="8" w:space="0" w:color="000000"/>
              <w:right w:val="nil"/>
            </w:tcBorders>
            <w:tcMar>
              <w:top w:w="0" w:type="dxa"/>
              <w:left w:w="108" w:type="dxa"/>
              <w:bottom w:w="0" w:type="dxa"/>
              <w:right w:w="108" w:type="dxa"/>
            </w:tcMar>
            <w:vAlign w:val="center"/>
          </w:tcPr>
          <w:p w:rsidR="00DA1CFF" w:rsidRPr="00F83DB1" w:rsidRDefault="00DA1CFF" w:rsidP="00DA1CFF">
            <w:pPr>
              <w:overflowPunct w:val="0"/>
              <w:autoSpaceDE w:val="0"/>
              <w:spacing w:line="252" w:lineRule="auto"/>
              <w:jc w:val="center"/>
              <w:rPr>
                <w:sz w:val="24"/>
                <w:szCs w:val="24"/>
                <w:lang w:eastAsia="zh-CN"/>
              </w:rPr>
            </w:pPr>
            <w:r w:rsidRPr="00F83DB1">
              <w:rPr>
                <w:sz w:val="24"/>
                <w:szCs w:val="24"/>
                <w:lang w:eastAsia="zh-CN"/>
              </w:rPr>
              <w:t>231</w:t>
            </w:r>
          </w:p>
        </w:tc>
        <w:tc>
          <w:tcPr>
            <w:tcW w:w="99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DA1CFF" w:rsidRPr="00F83DB1" w:rsidRDefault="00DA1CFF" w:rsidP="00DA1CFF">
            <w:pPr>
              <w:overflowPunct w:val="0"/>
              <w:autoSpaceDE w:val="0"/>
              <w:spacing w:line="252" w:lineRule="auto"/>
              <w:jc w:val="center"/>
              <w:rPr>
                <w:sz w:val="24"/>
                <w:szCs w:val="24"/>
                <w:lang w:eastAsia="zh-CN"/>
              </w:rPr>
            </w:pPr>
            <w:r w:rsidRPr="00F83DB1">
              <w:rPr>
                <w:sz w:val="24"/>
                <w:szCs w:val="24"/>
                <w:lang w:eastAsia="zh-CN"/>
              </w:rPr>
              <w:t>193</w:t>
            </w:r>
          </w:p>
        </w:tc>
        <w:tc>
          <w:tcPr>
            <w:tcW w:w="993"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DA1CFF" w:rsidRPr="00F83DB1" w:rsidRDefault="00DA1CFF" w:rsidP="00DA1CFF">
            <w:pPr>
              <w:overflowPunct w:val="0"/>
              <w:autoSpaceDE w:val="0"/>
              <w:spacing w:line="252" w:lineRule="auto"/>
              <w:jc w:val="center"/>
              <w:rPr>
                <w:sz w:val="24"/>
                <w:szCs w:val="24"/>
                <w:lang w:eastAsia="zh-CN"/>
              </w:rPr>
            </w:pPr>
            <w:r w:rsidRPr="00F83DB1">
              <w:rPr>
                <w:sz w:val="24"/>
                <w:szCs w:val="24"/>
                <w:lang w:eastAsia="zh-CN"/>
              </w:rPr>
              <w:t>117</w:t>
            </w:r>
          </w:p>
        </w:tc>
        <w:tc>
          <w:tcPr>
            <w:tcW w:w="113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DA1CFF" w:rsidRPr="00F83DB1" w:rsidRDefault="00DA1CFF" w:rsidP="00DA1CFF">
            <w:pPr>
              <w:overflowPunct w:val="0"/>
              <w:autoSpaceDE w:val="0"/>
              <w:spacing w:line="252" w:lineRule="auto"/>
              <w:jc w:val="center"/>
              <w:rPr>
                <w:sz w:val="24"/>
                <w:szCs w:val="24"/>
                <w:lang w:eastAsia="zh-CN"/>
              </w:rPr>
            </w:pPr>
            <w:r w:rsidRPr="00F83DB1">
              <w:rPr>
                <w:sz w:val="24"/>
                <w:szCs w:val="24"/>
                <w:lang w:eastAsia="zh-CN"/>
              </w:rPr>
              <w:t>109</w:t>
            </w:r>
          </w:p>
        </w:tc>
      </w:tr>
      <w:tr w:rsidR="00DA1CFF" w:rsidTr="000B66D6">
        <w:trPr>
          <w:trHeight w:val="267"/>
        </w:trPr>
        <w:tc>
          <w:tcPr>
            <w:tcW w:w="4142" w:type="dxa"/>
            <w:tcBorders>
              <w:top w:val="nil"/>
              <w:left w:val="single" w:sz="8" w:space="0" w:color="000000"/>
              <w:bottom w:val="single" w:sz="8" w:space="0" w:color="000000"/>
              <w:right w:val="nil"/>
            </w:tcBorders>
            <w:tcMar>
              <w:top w:w="0" w:type="dxa"/>
              <w:left w:w="108" w:type="dxa"/>
              <w:bottom w:w="0" w:type="dxa"/>
              <w:right w:w="108" w:type="dxa"/>
            </w:tcMar>
            <w:vAlign w:val="center"/>
            <w:hideMark/>
          </w:tcPr>
          <w:p w:rsidR="00DA1CFF" w:rsidRDefault="00DA1CFF" w:rsidP="00DA1CFF">
            <w:pPr>
              <w:spacing w:line="276" w:lineRule="auto"/>
              <w:jc w:val="center"/>
              <w:rPr>
                <w:sz w:val="24"/>
                <w:szCs w:val="24"/>
                <w:lang w:eastAsia="en-US"/>
              </w:rPr>
            </w:pPr>
            <w:r>
              <w:rPr>
                <w:sz w:val="24"/>
                <w:szCs w:val="24"/>
                <w:lang w:eastAsia="en-US"/>
              </w:rPr>
              <w:t>Миграционный прирост, убыль (-)</w:t>
            </w:r>
          </w:p>
        </w:tc>
        <w:tc>
          <w:tcPr>
            <w:tcW w:w="1104" w:type="dxa"/>
            <w:tcBorders>
              <w:top w:val="nil"/>
              <w:left w:val="single" w:sz="8" w:space="0" w:color="000000"/>
              <w:bottom w:val="single" w:sz="8" w:space="0" w:color="000000"/>
              <w:right w:val="nil"/>
            </w:tcBorders>
            <w:tcMar>
              <w:top w:w="0" w:type="dxa"/>
              <w:left w:w="108" w:type="dxa"/>
              <w:bottom w:w="0" w:type="dxa"/>
              <w:right w:w="108" w:type="dxa"/>
            </w:tcMar>
            <w:vAlign w:val="center"/>
            <w:hideMark/>
          </w:tcPr>
          <w:p w:rsidR="00DA1CFF" w:rsidRPr="00F83DB1" w:rsidRDefault="00DA1CFF" w:rsidP="00DA1CFF">
            <w:pPr>
              <w:overflowPunct w:val="0"/>
              <w:autoSpaceDE w:val="0"/>
              <w:spacing w:line="252" w:lineRule="auto"/>
              <w:jc w:val="center"/>
              <w:rPr>
                <w:sz w:val="24"/>
                <w:szCs w:val="24"/>
                <w:lang w:eastAsia="zh-CN"/>
              </w:rPr>
            </w:pPr>
            <w:r w:rsidRPr="00F83DB1">
              <w:rPr>
                <w:sz w:val="24"/>
                <w:szCs w:val="24"/>
                <w:lang w:eastAsia="zh-CN"/>
              </w:rPr>
              <w:t>-690</w:t>
            </w:r>
          </w:p>
        </w:tc>
        <w:tc>
          <w:tcPr>
            <w:tcW w:w="993" w:type="dxa"/>
            <w:tcBorders>
              <w:top w:val="nil"/>
              <w:left w:val="single" w:sz="8" w:space="0" w:color="000000"/>
              <w:bottom w:val="single" w:sz="8" w:space="0" w:color="000000"/>
              <w:right w:val="nil"/>
            </w:tcBorders>
            <w:tcMar>
              <w:top w:w="0" w:type="dxa"/>
              <w:left w:w="108" w:type="dxa"/>
              <w:bottom w:w="0" w:type="dxa"/>
              <w:right w:w="108" w:type="dxa"/>
            </w:tcMar>
            <w:vAlign w:val="center"/>
          </w:tcPr>
          <w:p w:rsidR="00DA1CFF" w:rsidRPr="00F83DB1" w:rsidRDefault="00DA1CFF" w:rsidP="00DA1CFF">
            <w:pPr>
              <w:overflowPunct w:val="0"/>
              <w:autoSpaceDE w:val="0"/>
              <w:spacing w:line="252" w:lineRule="auto"/>
              <w:jc w:val="center"/>
              <w:rPr>
                <w:sz w:val="24"/>
                <w:szCs w:val="24"/>
                <w:lang w:eastAsia="zh-CN"/>
              </w:rPr>
            </w:pPr>
            <w:r w:rsidRPr="00F83DB1">
              <w:rPr>
                <w:sz w:val="24"/>
                <w:szCs w:val="24"/>
                <w:lang w:eastAsia="zh-CN"/>
              </w:rPr>
              <w:t>-505</w:t>
            </w:r>
          </w:p>
        </w:tc>
        <w:tc>
          <w:tcPr>
            <w:tcW w:w="99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DA1CFF" w:rsidRPr="00F83DB1" w:rsidRDefault="00DA1CFF" w:rsidP="00DA1CFF">
            <w:pPr>
              <w:overflowPunct w:val="0"/>
              <w:autoSpaceDE w:val="0"/>
              <w:spacing w:line="252" w:lineRule="auto"/>
              <w:jc w:val="center"/>
              <w:rPr>
                <w:sz w:val="24"/>
                <w:szCs w:val="24"/>
                <w:lang w:eastAsia="zh-CN"/>
              </w:rPr>
            </w:pPr>
            <w:r w:rsidRPr="00F83DB1">
              <w:rPr>
                <w:sz w:val="24"/>
                <w:szCs w:val="24"/>
                <w:lang w:eastAsia="zh-CN"/>
              </w:rPr>
              <w:t>-628</w:t>
            </w:r>
          </w:p>
        </w:tc>
        <w:tc>
          <w:tcPr>
            <w:tcW w:w="993"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DA1CFF" w:rsidRPr="00F83DB1" w:rsidRDefault="00DA1CFF" w:rsidP="00DA1CFF">
            <w:pPr>
              <w:spacing w:line="276" w:lineRule="auto"/>
              <w:jc w:val="center"/>
              <w:rPr>
                <w:sz w:val="24"/>
                <w:szCs w:val="24"/>
                <w:lang w:eastAsia="en-US"/>
              </w:rPr>
            </w:pPr>
            <w:r w:rsidRPr="00F83DB1">
              <w:rPr>
                <w:sz w:val="24"/>
                <w:szCs w:val="24"/>
                <w:lang w:eastAsia="en-US"/>
              </w:rPr>
              <w:t>-516</w:t>
            </w:r>
          </w:p>
        </w:tc>
        <w:tc>
          <w:tcPr>
            <w:tcW w:w="113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DA1CFF" w:rsidRPr="00F83DB1" w:rsidRDefault="006640FD" w:rsidP="00DA1CFF">
            <w:pPr>
              <w:spacing w:line="276" w:lineRule="auto"/>
              <w:jc w:val="center"/>
              <w:rPr>
                <w:sz w:val="24"/>
                <w:szCs w:val="24"/>
                <w:lang w:eastAsia="en-US"/>
              </w:rPr>
            </w:pPr>
            <w:r>
              <w:rPr>
                <w:sz w:val="24"/>
                <w:szCs w:val="24"/>
                <w:lang w:eastAsia="en-US"/>
              </w:rPr>
              <w:t>-1020</w:t>
            </w:r>
          </w:p>
        </w:tc>
      </w:tr>
    </w:tbl>
    <w:p w:rsidR="006F5361" w:rsidRDefault="006F5361" w:rsidP="006640FD">
      <w:pPr>
        <w:spacing w:line="276" w:lineRule="auto"/>
        <w:rPr>
          <w:rFonts w:eastAsia="Calibri"/>
          <w:sz w:val="24"/>
          <w:szCs w:val="24"/>
          <w:lang w:eastAsia="en-US"/>
        </w:rPr>
      </w:pPr>
    </w:p>
    <w:p w:rsidR="005219AA" w:rsidRDefault="005219AA" w:rsidP="00F130B9">
      <w:pPr>
        <w:spacing w:line="276" w:lineRule="auto"/>
        <w:jc w:val="right"/>
        <w:rPr>
          <w:rFonts w:eastAsia="Calibri"/>
          <w:sz w:val="24"/>
          <w:szCs w:val="24"/>
          <w:lang w:eastAsia="en-US"/>
        </w:rPr>
      </w:pPr>
    </w:p>
    <w:p w:rsidR="005219AA" w:rsidRDefault="005219AA" w:rsidP="00F130B9">
      <w:pPr>
        <w:spacing w:line="276" w:lineRule="auto"/>
        <w:jc w:val="right"/>
        <w:rPr>
          <w:rFonts w:eastAsia="Calibri"/>
          <w:sz w:val="24"/>
          <w:szCs w:val="24"/>
          <w:lang w:eastAsia="en-US"/>
        </w:rPr>
      </w:pPr>
    </w:p>
    <w:p w:rsidR="005219AA" w:rsidRDefault="005219AA" w:rsidP="00F130B9">
      <w:pPr>
        <w:spacing w:line="276" w:lineRule="auto"/>
        <w:jc w:val="right"/>
        <w:rPr>
          <w:rFonts w:eastAsia="Calibri"/>
          <w:sz w:val="24"/>
          <w:szCs w:val="24"/>
          <w:lang w:eastAsia="en-US"/>
        </w:rPr>
      </w:pPr>
    </w:p>
    <w:p w:rsidR="005219AA" w:rsidRDefault="005219AA" w:rsidP="00F130B9">
      <w:pPr>
        <w:spacing w:line="276" w:lineRule="auto"/>
        <w:jc w:val="right"/>
        <w:rPr>
          <w:rFonts w:eastAsia="Calibri"/>
          <w:sz w:val="24"/>
          <w:szCs w:val="24"/>
          <w:lang w:eastAsia="en-US"/>
        </w:rPr>
      </w:pPr>
    </w:p>
    <w:p w:rsidR="005219AA" w:rsidRDefault="005219AA" w:rsidP="00F130B9">
      <w:pPr>
        <w:spacing w:line="276" w:lineRule="auto"/>
        <w:jc w:val="right"/>
        <w:rPr>
          <w:rFonts w:eastAsia="Calibri"/>
          <w:sz w:val="24"/>
          <w:szCs w:val="24"/>
          <w:lang w:eastAsia="en-US"/>
        </w:rPr>
      </w:pPr>
    </w:p>
    <w:p w:rsidR="005219AA" w:rsidRDefault="005219AA" w:rsidP="00F130B9">
      <w:pPr>
        <w:spacing w:line="276" w:lineRule="auto"/>
        <w:jc w:val="right"/>
        <w:rPr>
          <w:rFonts w:eastAsia="Calibri"/>
          <w:sz w:val="24"/>
          <w:szCs w:val="24"/>
          <w:lang w:eastAsia="en-US"/>
        </w:rPr>
      </w:pPr>
    </w:p>
    <w:p w:rsidR="005219AA" w:rsidRDefault="005219AA" w:rsidP="00F130B9">
      <w:pPr>
        <w:spacing w:line="276" w:lineRule="auto"/>
        <w:jc w:val="right"/>
        <w:rPr>
          <w:rFonts w:eastAsia="Calibri"/>
          <w:sz w:val="24"/>
          <w:szCs w:val="24"/>
          <w:lang w:eastAsia="en-US"/>
        </w:rPr>
      </w:pPr>
    </w:p>
    <w:p w:rsidR="00F130B9" w:rsidRPr="00F130B9" w:rsidRDefault="00F130B9" w:rsidP="00F130B9">
      <w:pPr>
        <w:spacing w:line="276" w:lineRule="auto"/>
        <w:jc w:val="right"/>
        <w:rPr>
          <w:rFonts w:eastAsia="Calibri"/>
          <w:sz w:val="24"/>
          <w:szCs w:val="24"/>
          <w:lang w:eastAsia="en-US"/>
        </w:rPr>
      </w:pPr>
      <w:r w:rsidRPr="00F130B9">
        <w:rPr>
          <w:rFonts w:eastAsia="Calibri"/>
          <w:sz w:val="24"/>
          <w:szCs w:val="24"/>
          <w:lang w:eastAsia="en-US"/>
        </w:rPr>
        <w:t>Рис. 3</w:t>
      </w:r>
    </w:p>
    <w:p w:rsidR="00F130B9" w:rsidRPr="00F130B9" w:rsidRDefault="005264BC" w:rsidP="00F130B9">
      <w:pPr>
        <w:spacing w:line="276" w:lineRule="auto"/>
        <w:jc w:val="center"/>
        <w:rPr>
          <w:rFonts w:eastAsia="Calibri"/>
          <w:sz w:val="24"/>
          <w:szCs w:val="24"/>
          <w:lang w:eastAsia="en-US"/>
        </w:rPr>
      </w:pPr>
      <w:r>
        <w:rPr>
          <w:rFonts w:eastAsia="Calibri"/>
          <w:noProof/>
          <w:sz w:val="24"/>
          <w:szCs w:val="24"/>
        </w:rPr>
        <w:drawing>
          <wp:inline distT="0" distB="0" distL="0" distR="0">
            <wp:extent cx="4641453" cy="2495550"/>
            <wp:effectExtent l="0" t="0" r="698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59924" cy="2505481"/>
                    </a:xfrm>
                    <a:prstGeom prst="rect">
                      <a:avLst/>
                    </a:prstGeom>
                    <a:noFill/>
                  </pic:spPr>
                </pic:pic>
              </a:graphicData>
            </a:graphic>
          </wp:inline>
        </w:drawing>
      </w:r>
    </w:p>
    <w:p w:rsidR="00F130B9" w:rsidRPr="00F130B9" w:rsidRDefault="00F130B9" w:rsidP="00F130B9">
      <w:pPr>
        <w:spacing w:line="276" w:lineRule="auto"/>
        <w:jc w:val="center"/>
        <w:rPr>
          <w:rFonts w:eastAsia="Calibri"/>
          <w:sz w:val="24"/>
          <w:szCs w:val="24"/>
          <w:lang w:eastAsia="en-US"/>
        </w:rPr>
      </w:pPr>
    </w:p>
    <w:p w:rsidR="00F130B9" w:rsidRPr="00F130B9" w:rsidRDefault="00F130B9" w:rsidP="00F130B9">
      <w:pPr>
        <w:spacing w:line="276" w:lineRule="auto"/>
        <w:jc w:val="right"/>
        <w:rPr>
          <w:rFonts w:eastAsia="Calibri"/>
          <w:sz w:val="24"/>
          <w:szCs w:val="24"/>
          <w:lang w:eastAsia="en-US"/>
        </w:rPr>
      </w:pPr>
      <w:r w:rsidRPr="00F130B9">
        <w:rPr>
          <w:rFonts w:eastAsia="Calibri"/>
          <w:sz w:val="24"/>
          <w:szCs w:val="24"/>
          <w:lang w:eastAsia="en-US"/>
        </w:rPr>
        <w:t>Рис. 4</w:t>
      </w:r>
    </w:p>
    <w:p w:rsidR="00F130B9" w:rsidRPr="00F130B9" w:rsidRDefault="005264BC" w:rsidP="006F5361">
      <w:pPr>
        <w:spacing w:line="276" w:lineRule="auto"/>
        <w:jc w:val="center"/>
        <w:rPr>
          <w:rFonts w:eastAsia="Calibri"/>
          <w:sz w:val="24"/>
          <w:szCs w:val="24"/>
          <w:lang w:eastAsia="en-US"/>
        </w:rPr>
      </w:pPr>
      <w:r>
        <w:rPr>
          <w:rFonts w:eastAsia="Calibri"/>
          <w:noProof/>
          <w:sz w:val="24"/>
          <w:szCs w:val="24"/>
        </w:rPr>
        <w:drawing>
          <wp:inline distT="0" distB="0" distL="0" distR="0">
            <wp:extent cx="4646380" cy="2152650"/>
            <wp:effectExtent l="0" t="0" r="190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87128" cy="2171528"/>
                    </a:xfrm>
                    <a:prstGeom prst="rect">
                      <a:avLst/>
                    </a:prstGeom>
                    <a:noFill/>
                  </pic:spPr>
                </pic:pic>
              </a:graphicData>
            </a:graphic>
          </wp:inline>
        </w:drawing>
      </w:r>
    </w:p>
    <w:p w:rsidR="00DC3A23" w:rsidRDefault="00DC3A23" w:rsidP="00353EC5">
      <w:pPr>
        <w:ind w:firstLine="708"/>
        <w:jc w:val="both"/>
        <w:rPr>
          <w:rFonts w:eastAsia="Calibri"/>
          <w:sz w:val="24"/>
          <w:szCs w:val="24"/>
          <w:lang w:eastAsia="en-US"/>
        </w:rPr>
      </w:pPr>
    </w:p>
    <w:p w:rsidR="00F130B9" w:rsidRPr="00F130B9" w:rsidRDefault="00F130B9" w:rsidP="00353EC5">
      <w:pPr>
        <w:ind w:firstLine="708"/>
        <w:jc w:val="both"/>
        <w:rPr>
          <w:rFonts w:eastAsia="Calibri"/>
          <w:sz w:val="24"/>
          <w:szCs w:val="24"/>
          <w:lang w:eastAsia="en-US"/>
        </w:rPr>
      </w:pPr>
      <w:r w:rsidRPr="00F130B9">
        <w:rPr>
          <w:rFonts w:eastAsia="Calibri"/>
          <w:sz w:val="24"/>
          <w:szCs w:val="24"/>
          <w:lang w:eastAsia="en-US"/>
        </w:rPr>
        <w:t xml:space="preserve">Показатель суммарной численности населения МО ГО «Усинск» отличается отрицательной динамикой. В среднем, каждый год данный показатель снижается на </w:t>
      </w:r>
      <w:r w:rsidR="00F83DB1" w:rsidRPr="00C46765">
        <w:rPr>
          <w:rFonts w:eastAsia="Calibri"/>
          <w:sz w:val="24"/>
          <w:szCs w:val="24"/>
          <w:lang w:eastAsia="en-US"/>
        </w:rPr>
        <w:t>505</w:t>
      </w:r>
      <w:r w:rsidRPr="00F130B9">
        <w:rPr>
          <w:rFonts w:eastAsia="Calibri"/>
          <w:sz w:val="24"/>
          <w:szCs w:val="24"/>
          <w:lang w:eastAsia="en-US"/>
        </w:rPr>
        <w:t xml:space="preserve"> человек. При разделении числа жителей на городское и сел</w:t>
      </w:r>
      <w:r w:rsidR="00693130">
        <w:rPr>
          <w:rFonts w:eastAsia="Calibri"/>
          <w:sz w:val="24"/>
          <w:szCs w:val="24"/>
          <w:lang w:eastAsia="en-US"/>
        </w:rPr>
        <w:t xml:space="preserve">ьское население среднее снижениепоказателя на </w:t>
      </w:r>
      <w:r w:rsidR="00F83DB1">
        <w:rPr>
          <w:rFonts w:eastAsia="Calibri"/>
          <w:sz w:val="24"/>
          <w:szCs w:val="24"/>
          <w:lang w:eastAsia="en-US"/>
        </w:rPr>
        <w:t>486 и 28</w:t>
      </w:r>
      <w:r w:rsidR="00353EC5">
        <w:rPr>
          <w:rFonts w:eastAsia="Calibri"/>
          <w:sz w:val="24"/>
          <w:szCs w:val="24"/>
          <w:lang w:eastAsia="en-US"/>
        </w:rPr>
        <w:t xml:space="preserve"> человек соответственно. </w:t>
      </w:r>
    </w:p>
    <w:p w:rsidR="00E2249A" w:rsidRDefault="00F130B9" w:rsidP="006F5361">
      <w:pPr>
        <w:ind w:firstLine="709"/>
        <w:jc w:val="both"/>
        <w:rPr>
          <w:rFonts w:eastAsia="Calibri"/>
          <w:sz w:val="24"/>
          <w:szCs w:val="24"/>
          <w:lang w:eastAsia="en-US"/>
        </w:rPr>
      </w:pPr>
      <w:r w:rsidRPr="00F130B9">
        <w:rPr>
          <w:rFonts w:eastAsia="Calibri"/>
          <w:sz w:val="24"/>
          <w:szCs w:val="24"/>
          <w:lang w:eastAsia="en-US"/>
        </w:rPr>
        <w:lastRenderedPageBreak/>
        <w:t>Отрицательная динамика вышеназванных показателей складывается из индексов естественного и миграционного при</w:t>
      </w:r>
      <w:r w:rsidR="006F5361">
        <w:rPr>
          <w:rFonts w:eastAsia="Calibri"/>
          <w:sz w:val="24"/>
          <w:szCs w:val="24"/>
          <w:lang w:eastAsia="en-US"/>
        </w:rPr>
        <w:t>ростов.</w:t>
      </w:r>
    </w:p>
    <w:p w:rsidR="00F130B9" w:rsidRPr="00F130B9" w:rsidRDefault="00F130B9" w:rsidP="00F130B9">
      <w:pPr>
        <w:spacing w:line="276" w:lineRule="auto"/>
        <w:ind w:firstLine="709"/>
        <w:jc w:val="right"/>
        <w:rPr>
          <w:rFonts w:eastAsia="Calibri"/>
          <w:sz w:val="24"/>
          <w:szCs w:val="24"/>
          <w:lang w:eastAsia="en-US"/>
        </w:rPr>
      </w:pPr>
      <w:r w:rsidRPr="00F130B9">
        <w:rPr>
          <w:rFonts w:eastAsia="Calibri"/>
          <w:sz w:val="24"/>
          <w:szCs w:val="24"/>
          <w:lang w:eastAsia="en-US"/>
        </w:rPr>
        <w:t>Рис. 5</w:t>
      </w:r>
    </w:p>
    <w:p w:rsidR="00F130B9" w:rsidRPr="00F130B9" w:rsidRDefault="005264BC" w:rsidP="006640FD">
      <w:pPr>
        <w:spacing w:line="276" w:lineRule="auto"/>
        <w:jc w:val="center"/>
        <w:rPr>
          <w:rFonts w:eastAsia="Calibri"/>
          <w:sz w:val="24"/>
          <w:szCs w:val="24"/>
          <w:lang w:eastAsia="en-US"/>
        </w:rPr>
      </w:pPr>
      <w:r>
        <w:rPr>
          <w:rFonts w:eastAsia="Calibri"/>
          <w:noProof/>
          <w:sz w:val="24"/>
          <w:szCs w:val="24"/>
        </w:rPr>
        <w:drawing>
          <wp:inline distT="0" distB="0" distL="0" distR="0">
            <wp:extent cx="3840277" cy="2476500"/>
            <wp:effectExtent l="0" t="0" r="825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17453" cy="2526269"/>
                    </a:xfrm>
                    <a:prstGeom prst="rect">
                      <a:avLst/>
                    </a:prstGeom>
                    <a:noFill/>
                  </pic:spPr>
                </pic:pic>
              </a:graphicData>
            </a:graphic>
          </wp:inline>
        </w:drawing>
      </w:r>
    </w:p>
    <w:p w:rsidR="005264BC" w:rsidRDefault="005264BC" w:rsidP="00F130B9">
      <w:pPr>
        <w:spacing w:line="276" w:lineRule="auto"/>
        <w:jc w:val="right"/>
        <w:rPr>
          <w:rFonts w:eastAsia="Calibri"/>
          <w:sz w:val="24"/>
          <w:szCs w:val="24"/>
          <w:lang w:eastAsia="en-US"/>
        </w:rPr>
      </w:pPr>
    </w:p>
    <w:p w:rsidR="005219AA" w:rsidRDefault="005219AA" w:rsidP="00F130B9">
      <w:pPr>
        <w:spacing w:line="276" w:lineRule="auto"/>
        <w:jc w:val="right"/>
        <w:rPr>
          <w:rFonts w:eastAsia="Calibri"/>
          <w:sz w:val="24"/>
          <w:szCs w:val="24"/>
          <w:lang w:eastAsia="en-US"/>
        </w:rPr>
      </w:pPr>
    </w:p>
    <w:p w:rsidR="00F130B9" w:rsidRPr="00F130B9" w:rsidRDefault="00F130B9" w:rsidP="00F130B9">
      <w:pPr>
        <w:spacing w:line="276" w:lineRule="auto"/>
        <w:jc w:val="right"/>
        <w:rPr>
          <w:rFonts w:eastAsia="Calibri"/>
          <w:sz w:val="24"/>
          <w:szCs w:val="24"/>
          <w:lang w:eastAsia="en-US"/>
        </w:rPr>
      </w:pPr>
      <w:r w:rsidRPr="00F130B9">
        <w:rPr>
          <w:rFonts w:eastAsia="Calibri"/>
          <w:sz w:val="24"/>
          <w:szCs w:val="24"/>
          <w:lang w:eastAsia="en-US"/>
        </w:rPr>
        <w:t>Рис. 6</w:t>
      </w:r>
    </w:p>
    <w:p w:rsidR="00F130B9" w:rsidRPr="00F130B9" w:rsidRDefault="006640FD" w:rsidP="00DF3860">
      <w:pPr>
        <w:spacing w:line="276" w:lineRule="auto"/>
        <w:jc w:val="center"/>
        <w:rPr>
          <w:rFonts w:eastAsia="Calibri"/>
          <w:sz w:val="24"/>
          <w:szCs w:val="24"/>
          <w:lang w:eastAsia="en-US"/>
        </w:rPr>
      </w:pPr>
      <w:r>
        <w:rPr>
          <w:rFonts w:eastAsia="Calibri"/>
          <w:noProof/>
          <w:sz w:val="24"/>
          <w:szCs w:val="24"/>
        </w:rPr>
        <w:drawing>
          <wp:inline distT="0" distB="0" distL="0" distR="0">
            <wp:extent cx="3905250" cy="2440511"/>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28925" cy="2455306"/>
                    </a:xfrm>
                    <a:prstGeom prst="rect">
                      <a:avLst/>
                    </a:prstGeom>
                    <a:noFill/>
                  </pic:spPr>
                </pic:pic>
              </a:graphicData>
            </a:graphic>
          </wp:inline>
        </w:drawing>
      </w:r>
    </w:p>
    <w:p w:rsidR="00F130B9" w:rsidRPr="00353EC5" w:rsidRDefault="00F130B9" w:rsidP="00353EC5">
      <w:pPr>
        <w:ind w:firstLine="709"/>
        <w:jc w:val="both"/>
        <w:rPr>
          <w:rFonts w:eastAsia="Calibri"/>
          <w:sz w:val="24"/>
          <w:szCs w:val="24"/>
          <w:lang w:eastAsia="en-US"/>
        </w:rPr>
      </w:pPr>
      <w:r w:rsidRPr="00F130B9">
        <w:rPr>
          <w:rFonts w:eastAsia="Calibri"/>
          <w:sz w:val="24"/>
          <w:szCs w:val="24"/>
          <w:lang w:eastAsia="en-US"/>
        </w:rPr>
        <w:t>Динамика приростов населения различных видов имеет отрицательный характер. Если же показатель естественного прироста пока находится в пределах положительных значений, то ежегодная миграция жителей городского округа в другие города и регионы Российской Федерации, в конечно счете, перекрывает существующий</w:t>
      </w:r>
      <w:r w:rsidR="00353EC5">
        <w:rPr>
          <w:rFonts w:eastAsia="Calibri"/>
          <w:sz w:val="24"/>
          <w:szCs w:val="24"/>
          <w:lang w:eastAsia="en-US"/>
        </w:rPr>
        <w:t xml:space="preserve"> уровень прироста. </w:t>
      </w:r>
    </w:p>
    <w:p w:rsidR="00F130B9" w:rsidRPr="00F130B9" w:rsidRDefault="00F130B9" w:rsidP="00353EC5">
      <w:pPr>
        <w:ind w:firstLine="709"/>
        <w:jc w:val="both"/>
        <w:rPr>
          <w:rFonts w:eastAsia="Calibri"/>
          <w:sz w:val="24"/>
          <w:szCs w:val="24"/>
          <w:lang w:eastAsia="en-US"/>
        </w:rPr>
      </w:pPr>
      <w:r w:rsidRPr="00F130B9">
        <w:rPr>
          <w:rFonts w:eastAsia="Calibri"/>
          <w:sz w:val="24"/>
          <w:szCs w:val="24"/>
          <w:lang w:eastAsia="en-US"/>
        </w:rPr>
        <w:t>Градостроительная деятельность муниципального образования городского округа «Усинск» носит хара</w:t>
      </w:r>
      <w:r w:rsidR="00D53F00">
        <w:rPr>
          <w:rFonts w:eastAsia="Calibri"/>
          <w:sz w:val="24"/>
          <w:szCs w:val="24"/>
          <w:lang w:eastAsia="en-US"/>
        </w:rPr>
        <w:t>ктер уверенного роста до 2016 года</w:t>
      </w:r>
      <w:r w:rsidRPr="00F130B9">
        <w:rPr>
          <w:rFonts w:eastAsia="Calibri"/>
          <w:sz w:val="24"/>
          <w:szCs w:val="24"/>
          <w:lang w:eastAsia="en-US"/>
        </w:rPr>
        <w:t>, но далее резко снижается. Данный факт имеет возможную связь с вышеназванными демографическими характеристиками, а также с нехваткой бюджета на обеспечение предполагаемы</w:t>
      </w:r>
      <w:r w:rsidR="00353EC5">
        <w:rPr>
          <w:rFonts w:eastAsia="Calibri"/>
          <w:sz w:val="24"/>
          <w:szCs w:val="24"/>
          <w:lang w:eastAsia="en-US"/>
        </w:rPr>
        <w:t>х мероприятий по строительству.</w:t>
      </w:r>
    </w:p>
    <w:p w:rsidR="00F130B9" w:rsidRPr="00F130B9" w:rsidRDefault="00F130B9" w:rsidP="00353EC5">
      <w:pPr>
        <w:ind w:firstLine="708"/>
        <w:jc w:val="both"/>
        <w:rPr>
          <w:rFonts w:eastAsia="Calibri"/>
          <w:sz w:val="24"/>
          <w:szCs w:val="24"/>
          <w:lang w:eastAsia="en-US"/>
        </w:rPr>
      </w:pPr>
      <w:r w:rsidRPr="00F130B9">
        <w:rPr>
          <w:rFonts w:eastAsia="Calibri"/>
          <w:sz w:val="24"/>
          <w:szCs w:val="24"/>
          <w:lang w:eastAsia="en-US"/>
        </w:rPr>
        <w:t>Общая площадь жилых помещений, приходящаяся в среднем на о</w:t>
      </w:r>
      <w:r w:rsidR="00D53F00">
        <w:rPr>
          <w:rFonts w:eastAsia="Calibri"/>
          <w:sz w:val="24"/>
          <w:szCs w:val="24"/>
          <w:lang w:eastAsia="en-US"/>
        </w:rPr>
        <w:t>дного жителя, увеличилась с 23,23 кв.м. в 2015</w:t>
      </w:r>
      <w:r w:rsidR="004B0436">
        <w:rPr>
          <w:rFonts w:eastAsia="Calibri"/>
          <w:sz w:val="24"/>
          <w:szCs w:val="24"/>
          <w:lang w:eastAsia="en-US"/>
        </w:rPr>
        <w:t>году до 25,93 кв.м. в 2019</w:t>
      </w:r>
      <w:r w:rsidR="00353EC5">
        <w:rPr>
          <w:rFonts w:eastAsia="Calibri"/>
          <w:sz w:val="24"/>
          <w:szCs w:val="24"/>
          <w:lang w:eastAsia="en-US"/>
        </w:rPr>
        <w:t xml:space="preserve"> году.</w:t>
      </w:r>
    </w:p>
    <w:p w:rsidR="00F130B9" w:rsidRPr="00F130B9" w:rsidRDefault="00F130B9" w:rsidP="00353EC5">
      <w:pPr>
        <w:ind w:firstLine="708"/>
        <w:jc w:val="both"/>
        <w:rPr>
          <w:rFonts w:eastAsia="Calibri"/>
          <w:sz w:val="24"/>
          <w:szCs w:val="24"/>
          <w:lang w:eastAsia="en-US"/>
        </w:rPr>
      </w:pPr>
      <w:r w:rsidRPr="00F130B9">
        <w:rPr>
          <w:rFonts w:eastAsia="Calibri"/>
          <w:sz w:val="24"/>
          <w:szCs w:val="24"/>
          <w:lang w:eastAsia="en-US"/>
        </w:rPr>
        <w:t>Площадь ветхого и аварийного жилищного фонда на конец 2019 года составила 27,0 тыс. кв.м., из них: площадь ветхого жилья - 3,9 тыс. кв.м</w:t>
      </w:r>
      <w:r w:rsidR="00353EC5">
        <w:rPr>
          <w:rFonts w:eastAsia="Calibri"/>
          <w:sz w:val="24"/>
          <w:szCs w:val="24"/>
          <w:lang w:eastAsia="en-US"/>
        </w:rPr>
        <w:t>., аварийного – 23,1 тыс. кв.м.</w:t>
      </w:r>
    </w:p>
    <w:p w:rsidR="00F130B9" w:rsidRPr="00F130B9" w:rsidRDefault="00F130B9" w:rsidP="00DF3860">
      <w:pPr>
        <w:ind w:firstLine="708"/>
        <w:jc w:val="both"/>
        <w:rPr>
          <w:rFonts w:eastAsia="Calibri"/>
          <w:sz w:val="24"/>
          <w:szCs w:val="24"/>
          <w:lang w:eastAsia="en-US"/>
        </w:rPr>
      </w:pPr>
      <w:r w:rsidRPr="00F130B9">
        <w:rPr>
          <w:rFonts w:eastAsia="Calibri"/>
          <w:sz w:val="24"/>
          <w:szCs w:val="24"/>
          <w:lang w:eastAsia="en-US"/>
        </w:rPr>
        <w:t>Территория городского округа обязана своему происхождению высоким темпам развития нефтедобывающей промышленности. Не трудно догадаться, что основная доля рабочих мест предоставляется именно предприятиями, осуществляющими данную деятельность. Остальной процент рабочих мест приходится на учреждения здравоохранения, образовательные организации, торговые организации и т.д. Основными параметрами, характеризующими трудовую занятость населения, выступают среднесписочная численность работников предприятий, а также среднемесячн</w:t>
      </w:r>
      <w:r w:rsidR="00DF3860">
        <w:rPr>
          <w:rFonts w:eastAsia="Calibri"/>
          <w:sz w:val="24"/>
          <w:szCs w:val="24"/>
          <w:lang w:eastAsia="en-US"/>
        </w:rPr>
        <w:t>ая заработная плата работников.</w:t>
      </w:r>
    </w:p>
    <w:p w:rsidR="00F130B9" w:rsidRPr="00F130B9" w:rsidRDefault="00F130B9" w:rsidP="00F130B9">
      <w:pPr>
        <w:spacing w:line="276" w:lineRule="auto"/>
        <w:ind w:firstLine="709"/>
        <w:jc w:val="right"/>
        <w:rPr>
          <w:rFonts w:eastAsia="Calibri"/>
          <w:sz w:val="24"/>
          <w:szCs w:val="24"/>
          <w:lang w:eastAsia="en-US"/>
        </w:rPr>
      </w:pPr>
      <w:r w:rsidRPr="00F130B9">
        <w:rPr>
          <w:rFonts w:eastAsia="Calibri"/>
          <w:sz w:val="24"/>
          <w:szCs w:val="24"/>
          <w:lang w:eastAsia="en-US"/>
        </w:rPr>
        <w:lastRenderedPageBreak/>
        <w:t>Рис. 7</w:t>
      </w:r>
    </w:p>
    <w:p w:rsidR="00F130B9" w:rsidRPr="00F130B9" w:rsidRDefault="005264BC" w:rsidP="00F130B9">
      <w:pPr>
        <w:spacing w:line="276" w:lineRule="auto"/>
        <w:jc w:val="center"/>
        <w:rPr>
          <w:rFonts w:eastAsia="Calibri"/>
          <w:sz w:val="24"/>
          <w:szCs w:val="24"/>
          <w:lang w:eastAsia="en-US"/>
        </w:rPr>
      </w:pPr>
      <w:r>
        <w:rPr>
          <w:rFonts w:eastAsia="Calibri"/>
          <w:noProof/>
          <w:sz w:val="24"/>
          <w:szCs w:val="24"/>
        </w:rPr>
        <w:drawing>
          <wp:inline distT="0" distB="0" distL="0" distR="0">
            <wp:extent cx="4343400" cy="2724113"/>
            <wp:effectExtent l="0" t="0" r="0" b="63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54039" cy="2730785"/>
                    </a:xfrm>
                    <a:prstGeom prst="rect">
                      <a:avLst/>
                    </a:prstGeom>
                    <a:noFill/>
                  </pic:spPr>
                </pic:pic>
              </a:graphicData>
            </a:graphic>
          </wp:inline>
        </w:drawing>
      </w:r>
    </w:p>
    <w:p w:rsidR="006F5361" w:rsidRDefault="006F5361" w:rsidP="00F130B9">
      <w:pPr>
        <w:spacing w:line="276" w:lineRule="auto"/>
        <w:jc w:val="right"/>
        <w:rPr>
          <w:rFonts w:eastAsia="Calibri"/>
          <w:sz w:val="24"/>
          <w:szCs w:val="24"/>
          <w:lang w:eastAsia="en-US"/>
        </w:rPr>
      </w:pPr>
    </w:p>
    <w:p w:rsidR="005219AA" w:rsidRDefault="005219AA" w:rsidP="00F130B9">
      <w:pPr>
        <w:spacing w:line="276" w:lineRule="auto"/>
        <w:jc w:val="right"/>
        <w:rPr>
          <w:rFonts w:eastAsia="Calibri"/>
          <w:sz w:val="24"/>
          <w:szCs w:val="24"/>
          <w:lang w:eastAsia="en-US"/>
        </w:rPr>
      </w:pPr>
    </w:p>
    <w:p w:rsidR="005219AA" w:rsidRDefault="005219AA" w:rsidP="00F130B9">
      <w:pPr>
        <w:spacing w:line="276" w:lineRule="auto"/>
        <w:jc w:val="right"/>
        <w:rPr>
          <w:rFonts w:eastAsia="Calibri"/>
          <w:sz w:val="24"/>
          <w:szCs w:val="24"/>
          <w:lang w:eastAsia="en-US"/>
        </w:rPr>
      </w:pPr>
    </w:p>
    <w:p w:rsidR="00F130B9" w:rsidRPr="00F130B9" w:rsidRDefault="00F130B9" w:rsidP="00F130B9">
      <w:pPr>
        <w:spacing w:line="276" w:lineRule="auto"/>
        <w:jc w:val="right"/>
        <w:rPr>
          <w:rFonts w:eastAsia="Calibri"/>
          <w:sz w:val="24"/>
          <w:szCs w:val="24"/>
          <w:lang w:eastAsia="en-US"/>
        </w:rPr>
      </w:pPr>
      <w:r w:rsidRPr="00F130B9">
        <w:rPr>
          <w:rFonts w:eastAsia="Calibri"/>
          <w:sz w:val="24"/>
          <w:szCs w:val="24"/>
          <w:lang w:eastAsia="en-US"/>
        </w:rPr>
        <w:t>Рис. 8</w:t>
      </w:r>
    </w:p>
    <w:p w:rsidR="00F130B9" w:rsidRPr="00F130B9" w:rsidRDefault="005264BC" w:rsidP="00F130B9">
      <w:pPr>
        <w:spacing w:line="276" w:lineRule="auto"/>
        <w:jc w:val="center"/>
        <w:rPr>
          <w:rFonts w:eastAsia="Calibri"/>
          <w:sz w:val="24"/>
          <w:szCs w:val="24"/>
          <w:lang w:eastAsia="en-US"/>
        </w:rPr>
      </w:pPr>
      <w:r>
        <w:rPr>
          <w:rFonts w:eastAsia="Calibri"/>
          <w:noProof/>
          <w:sz w:val="24"/>
          <w:szCs w:val="24"/>
        </w:rPr>
        <w:drawing>
          <wp:inline distT="0" distB="0" distL="0" distR="0">
            <wp:extent cx="4305300" cy="3166918"/>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54877" cy="3203386"/>
                    </a:xfrm>
                    <a:prstGeom prst="rect">
                      <a:avLst/>
                    </a:prstGeom>
                    <a:noFill/>
                  </pic:spPr>
                </pic:pic>
              </a:graphicData>
            </a:graphic>
          </wp:inline>
        </w:drawing>
      </w:r>
    </w:p>
    <w:p w:rsidR="00F130B9" w:rsidRPr="005A593D" w:rsidRDefault="00F130B9" w:rsidP="00353EC5">
      <w:pPr>
        <w:ind w:firstLine="709"/>
        <w:jc w:val="both"/>
        <w:rPr>
          <w:rFonts w:eastAsia="Calibri"/>
          <w:sz w:val="24"/>
          <w:szCs w:val="24"/>
          <w:lang w:eastAsia="en-US"/>
        </w:rPr>
      </w:pPr>
      <w:r w:rsidRPr="005A593D">
        <w:rPr>
          <w:rFonts w:eastAsia="Calibri"/>
          <w:sz w:val="24"/>
          <w:szCs w:val="24"/>
          <w:lang w:eastAsia="en-US"/>
        </w:rPr>
        <w:t>Анализ вышеназванных показателей показывает практически полную противоположность ситуаций: количество работников падает, а заработная плата растет. Несмотря на данную противоположность, зависимость изменений является прямой. Также рост зарплат объясняется ростом объемов добычи и последующей перевозке п</w:t>
      </w:r>
      <w:r w:rsidR="00353EC5" w:rsidRPr="005A593D">
        <w:rPr>
          <w:rFonts w:eastAsia="Calibri"/>
          <w:sz w:val="24"/>
          <w:szCs w:val="24"/>
          <w:lang w:eastAsia="en-US"/>
        </w:rPr>
        <w:t xml:space="preserve">олезных ископаемых. </w:t>
      </w:r>
    </w:p>
    <w:p w:rsidR="00F130B9" w:rsidRPr="005A593D" w:rsidRDefault="00F130B9" w:rsidP="00353EC5">
      <w:pPr>
        <w:autoSpaceDE w:val="0"/>
        <w:autoSpaceDN w:val="0"/>
        <w:adjustRightInd w:val="0"/>
        <w:ind w:firstLine="708"/>
        <w:jc w:val="both"/>
        <w:rPr>
          <w:rFonts w:eastAsia="Calibri"/>
          <w:color w:val="000000"/>
          <w:sz w:val="24"/>
          <w:szCs w:val="24"/>
          <w:lang w:eastAsia="en-US"/>
        </w:rPr>
      </w:pPr>
      <w:r w:rsidRPr="005A593D">
        <w:rPr>
          <w:rFonts w:eastAsia="Calibri"/>
          <w:color w:val="000000"/>
          <w:sz w:val="24"/>
          <w:szCs w:val="24"/>
          <w:lang w:eastAsia="en-US"/>
        </w:rPr>
        <w:t>Среднемесячная номинальная начисленная заработная плата одного работника в городском ок</w:t>
      </w:r>
      <w:r w:rsidR="000B66D6">
        <w:rPr>
          <w:rFonts w:eastAsia="Calibri"/>
          <w:color w:val="000000"/>
          <w:sz w:val="24"/>
          <w:szCs w:val="24"/>
          <w:lang w:eastAsia="en-US"/>
        </w:rPr>
        <w:t>руге увеличилась с 67,2 тыс. рублей в 2015</w:t>
      </w:r>
      <w:r w:rsidR="00F83DB1">
        <w:rPr>
          <w:rFonts w:eastAsia="Calibri"/>
          <w:color w:val="000000"/>
          <w:sz w:val="24"/>
          <w:szCs w:val="24"/>
          <w:lang w:eastAsia="en-US"/>
        </w:rPr>
        <w:t xml:space="preserve"> году до 84,3 тыс. рублей в 2019</w:t>
      </w:r>
      <w:r w:rsidRPr="005A593D">
        <w:rPr>
          <w:rFonts w:eastAsia="Calibri"/>
          <w:color w:val="000000"/>
          <w:sz w:val="24"/>
          <w:szCs w:val="24"/>
          <w:lang w:eastAsia="en-US"/>
        </w:rPr>
        <w:t xml:space="preserve"> году. Среднегодовые темпы роста среднемесячной реальной нач</w:t>
      </w:r>
      <w:r w:rsidR="000B66D6">
        <w:rPr>
          <w:rFonts w:eastAsia="Calibri"/>
          <w:color w:val="000000"/>
          <w:sz w:val="24"/>
          <w:szCs w:val="24"/>
          <w:lang w:eastAsia="en-US"/>
        </w:rPr>
        <w:t>исленной заработной платы в 2015</w:t>
      </w:r>
      <w:r w:rsidR="00F83DB1">
        <w:rPr>
          <w:rFonts w:eastAsia="Calibri"/>
          <w:color w:val="000000"/>
          <w:sz w:val="24"/>
          <w:szCs w:val="24"/>
          <w:lang w:eastAsia="en-US"/>
        </w:rPr>
        <w:t>– 2019</w:t>
      </w:r>
      <w:r w:rsidR="00C46765">
        <w:rPr>
          <w:rFonts w:eastAsia="Calibri"/>
          <w:color w:val="000000"/>
          <w:sz w:val="24"/>
          <w:szCs w:val="24"/>
          <w:lang w:eastAsia="en-US"/>
        </w:rPr>
        <w:t xml:space="preserve"> годы составили 105,8</w:t>
      </w:r>
      <w:r w:rsidR="00353EC5" w:rsidRPr="005A593D">
        <w:rPr>
          <w:rFonts w:eastAsia="Calibri"/>
          <w:color w:val="000000"/>
          <w:sz w:val="24"/>
          <w:szCs w:val="24"/>
          <w:lang w:eastAsia="en-US"/>
        </w:rPr>
        <w:t xml:space="preserve"> %. </w:t>
      </w:r>
    </w:p>
    <w:p w:rsidR="00F130B9" w:rsidRPr="005A593D" w:rsidRDefault="00F130B9" w:rsidP="00353EC5">
      <w:pPr>
        <w:autoSpaceDE w:val="0"/>
        <w:autoSpaceDN w:val="0"/>
        <w:adjustRightInd w:val="0"/>
        <w:ind w:firstLine="708"/>
        <w:jc w:val="both"/>
        <w:rPr>
          <w:rFonts w:eastAsia="Calibri"/>
          <w:color w:val="000000"/>
          <w:sz w:val="24"/>
          <w:szCs w:val="24"/>
          <w:lang w:eastAsia="en-US"/>
        </w:rPr>
      </w:pPr>
      <w:r w:rsidRPr="005A593D">
        <w:rPr>
          <w:rFonts w:eastAsia="Calibri"/>
          <w:color w:val="000000"/>
          <w:sz w:val="24"/>
          <w:szCs w:val="24"/>
          <w:lang w:eastAsia="en-US"/>
        </w:rPr>
        <w:t xml:space="preserve">Снизился уровень безработицы, к концу 2019 года он составил 0,4 %, </w:t>
      </w:r>
      <w:r w:rsidR="00353EC5" w:rsidRPr="005A593D">
        <w:rPr>
          <w:rFonts w:eastAsia="Calibri"/>
          <w:color w:val="000000"/>
          <w:sz w:val="24"/>
          <w:szCs w:val="24"/>
          <w:lang w:eastAsia="en-US"/>
        </w:rPr>
        <w:t xml:space="preserve">при 1,3 % на начало 2017 года. </w:t>
      </w:r>
    </w:p>
    <w:p w:rsidR="00F130B9" w:rsidRPr="005A593D" w:rsidRDefault="00F130B9" w:rsidP="00353EC5">
      <w:pPr>
        <w:autoSpaceDE w:val="0"/>
        <w:autoSpaceDN w:val="0"/>
        <w:adjustRightInd w:val="0"/>
        <w:ind w:firstLine="708"/>
        <w:jc w:val="both"/>
        <w:rPr>
          <w:rFonts w:eastAsia="Calibri"/>
          <w:color w:val="000000"/>
          <w:sz w:val="24"/>
          <w:szCs w:val="24"/>
          <w:lang w:eastAsia="en-US"/>
        </w:rPr>
      </w:pPr>
      <w:r w:rsidRPr="005A593D">
        <w:rPr>
          <w:rFonts w:eastAsia="Calibri"/>
          <w:color w:val="000000"/>
          <w:sz w:val="24"/>
          <w:szCs w:val="24"/>
          <w:lang w:eastAsia="en-US"/>
        </w:rPr>
        <w:t xml:space="preserve">Доля населения в трудоспособном возрасте сократилась с 64,6 % в 2014 году до 60,6 % в 2018 году. Доля населения старше трудоспособного возраста выросла с 13,5 % до 16,7 %. </w:t>
      </w:r>
      <w:r w:rsidRPr="005A593D">
        <w:rPr>
          <w:rFonts w:eastAsia="Calibri"/>
          <w:color w:val="000000"/>
          <w:sz w:val="24"/>
          <w:szCs w:val="24"/>
          <w:lang w:eastAsia="en-US"/>
        </w:rPr>
        <w:lastRenderedPageBreak/>
        <w:t>Увеличилась доля мужчин в общей числе</w:t>
      </w:r>
      <w:r w:rsidR="004B0436">
        <w:rPr>
          <w:rFonts w:eastAsia="Calibri"/>
          <w:color w:val="000000"/>
          <w:sz w:val="24"/>
          <w:szCs w:val="24"/>
          <w:lang w:eastAsia="en-US"/>
        </w:rPr>
        <w:t>нности населения с 48,9 % в 2015 году до 49,1</w:t>
      </w:r>
      <w:r w:rsidRPr="005A593D">
        <w:rPr>
          <w:rFonts w:eastAsia="Calibri"/>
          <w:color w:val="000000"/>
          <w:sz w:val="24"/>
          <w:szCs w:val="24"/>
          <w:lang w:eastAsia="en-US"/>
        </w:rPr>
        <w:t xml:space="preserve"> % в 201</w:t>
      </w:r>
      <w:r w:rsidR="004B0436">
        <w:rPr>
          <w:rFonts w:eastAsia="Calibri"/>
          <w:color w:val="000000"/>
          <w:sz w:val="24"/>
          <w:szCs w:val="24"/>
          <w:lang w:eastAsia="en-US"/>
        </w:rPr>
        <w:t>9</w:t>
      </w:r>
      <w:r w:rsidRPr="005A593D">
        <w:rPr>
          <w:rFonts w:eastAsia="Calibri"/>
          <w:color w:val="000000"/>
          <w:sz w:val="24"/>
          <w:szCs w:val="24"/>
          <w:lang w:eastAsia="en-US"/>
        </w:rPr>
        <w:t xml:space="preserve"> году, доля сельского населения - с 10,2 % до 10,3 %. </w:t>
      </w:r>
    </w:p>
    <w:p w:rsidR="00F130B9" w:rsidRPr="005A593D" w:rsidRDefault="00327B79" w:rsidP="00353EC5">
      <w:pPr>
        <w:spacing w:line="276" w:lineRule="auto"/>
        <w:ind w:firstLine="709"/>
        <w:jc w:val="both"/>
        <w:rPr>
          <w:rFonts w:eastAsia="Calibri"/>
          <w:sz w:val="24"/>
          <w:szCs w:val="24"/>
          <w:lang w:eastAsia="en-US"/>
        </w:rPr>
      </w:pPr>
      <w:r>
        <w:rPr>
          <w:rFonts w:eastAsia="Calibri"/>
          <w:sz w:val="24"/>
          <w:szCs w:val="24"/>
          <w:lang w:eastAsia="en-US"/>
        </w:rPr>
        <w:t>С 2015 года</w:t>
      </w:r>
      <w:r w:rsidR="00F130B9" w:rsidRPr="005A593D">
        <w:rPr>
          <w:rFonts w:eastAsia="Calibri"/>
          <w:sz w:val="24"/>
          <w:szCs w:val="24"/>
          <w:lang w:eastAsia="en-US"/>
        </w:rPr>
        <w:t xml:space="preserve"> отмеч</w:t>
      </w:r>
      <w:r>
        <w:rPr>
          <w:rFonts w:eastAsia="Calibri"/>
          <w:sz w:val="24"/>
          <w:szCs w:val="24"/>
          <w:lang w:eastAsia="en-US"/>
        </w:rPr>
        <w:t>ено снижение рождаемости (с 14,4</w:t>
      </w:r>
      <w:r w:rsidR="00F130B9" w:rsidRPr="005A593D">
        <w:rPr>
          <w:rFonts w:eastAsia="Calibri"/>
          <w:sz w:val="24"/>
          <w:szCs w:val="24"/>
          <w:lang w:eastAsia="en-US"/>
        </w:rPr>
        <w:t xml:space="preserve"> человек на 1000 </w:t>
      </w:r>
      <w:r>
        <w:rPr>
          <w:rFonts w:eastAsia="Calibri"/>
          <w:sz w:val="24"/>
          <w:szCs w:val="24"/>
          <w:lang w:eastAsia="en-US"/>
        </w:rPr>
        <w:t>человек населения по итогам 2015 года до 10,4 по итогам 2019</w:t>
      </w:r>
      <w:r w:rsidR="00D52CEC">
        <w:rPr>
          <w:rFonts w:eastAsia="Calibri"/>
          <w:sz w:val="24"/>
          <w:szCs w:val="24"/>
          <w:lang w:eastAsia="en-US"/>
        </w:rPr>
        <w:t xml:space="preserve"> года) и</w:t>
      </w:r>
      <w:r>
        <w:rPr>
          <w:rFonts w:eastAsia="Calibri"/>
          <w:sz w:val="24"/>
          <w:szCs w:val="24"/>
          <w:lang w:eastAsia="en-US"/>
        </w:rPr>
        <w:t xml:space="preserve"> смертности населения (с 8,5 до 7,8</w:t>
      </w:r>
      <w:r w:rsidR="00F130B9" w:rsidRPr="005A593D">
        <w:rPr>
          <w:rFonts w:eastAsia="Calibri"/>
          <w:sz w:val="24"/>
          <w:szCs w:val="24"/>
          <w:lang w:eastAsia="en-US"/>
        </w:rPr>
        <w:t>)</w:t>
      </w:r>
      <w:r w:rsidR="00D52CEC">
        <w:rPr>
          <w:rFonts w:eastAsia="Calibri"/>
          <w:sz w:val="24"/>
          <w:szCs w:val="24"/>
          <w:lang w:eastAsia="en-US"/>
        </w:rPr>
        <w:t>. Естественный прирост</w:t>
      </w:r>
      <w:r w:rsidR="00F130B9" w:rsidRPr="005A593D">
        <w:rPr>
          <w:rFonts w:eastAsia="Calibri"/>
          <w:sz w:val="24"/>
          <w:szCs w:val="24"/>
          <w:lang w:eastAsia="en-US"/>
        </w:rPr>
        <w:t xml:space="preserve"> населения </w:t>
      </w:r>
      <w:r w:rsidR="00D52CEC">
        <w:rPr>
          <w:rFonts w:eastAsia="Calibri"/>
          <w:sz w:val="24"/>
          <w:szCs w:val="24"/>
          <w:lang w:eastAsia="en-US"/>
        </w:rPr>
        <w:t>по итогам 2019 года составил 2,6</w:t>
      </w:r>
      <w:r w:rsidR="00F130B9" w:rsidRPr="005A593D">
        <w:rPr>
          <w:rFonts w:eastAsia="Calibri"/>
          <w:sz w:val="24"/>
          <w:szCs w:val="24"/>
          <w:lang w:eastAsia="en-US"/>
        </w:rPr>
        <w:t xml:space="preserve">. </w:t>
      </w:r>
    </w:p>
    <w:p w:rsidR="00F130B9" w:rsidRPr="005A593D" w:rsidRDefault="00F130B9" w:rsidP="00F130B9">
      <w:pPr>
        <w:spacing w:line="276" w:lineRule="auto"/>
        <w:ind w:firstLine="709"/>
        <w:jc w:val="right"/>
        <w:rPr>
          <w:rFonts w:eastAsia="Calibri"/>
          <w:sz w:val="24"/>
          <w:szCs w:val="24"/>
          <w:lang w:eastAsia="en-US"/>
        </w:rPr>
      </w:pPr>
      <w:r w:rsidRPr="005A593D">
        <w:rPr>
          <w:rFonts w:eastAsia="Calibri"/>
          <w:sz w:val="24"/>
          <w:szCs w:val="24"/>
          <w:lang w:eastAsia="en-US"/>
        </w:rPr>
        <w:t>Рис. 9</w:t>
      </w:r>
    </w:p>
    <w:p w:rsidR="00F130B9" w:rsidRPr="005A593D" w:rsidRDefault="00F130B9" w:rsidP="00F130B9">
      <w:pPr>
        <w:spacing w:line="276" w:lineRule="auto"/>
        <w:jc w:val="both"/>
        <w:rPr>
          <w:rFonts w:eastAsia="Calibri"/>
          <w:sz w:val="24"/>
          <w:szCs w:val="24"/>
          <w:lang w:eastAsia="en-US"/>
        </w:rPr>
      </w:pPr>
    </w:p>
    <w:p w:rsidR="00F130B9" w:rsidRPr="005A593D" w:rsidRDefault="005219AA" w:rsidP="00DF3860">
      <w:pPr>
        <w:spacing w:line="276" w:lineRule="auto"/>
        <w:jc w:val="both"/>
        <w:rPr>
          <w:rFonts w:eastAsia="Calibri"/>
          <w:sz w:val="24"/>
          <w:szCs w:val="24"/>
          <w:lang w:eastAsia="en-US"/>
        </w:rPr>
      </w:pPr>
      <w:r>
        <w:rPr>
          <w:rFonts w:eastAsia="Calibri"/>
          <w:noProof/>
          <w:sz w:val="24"/>
          <w:szCs w:val="24"/>
        </w:rPr>
        <w:drawing>
          <wp:inline distT="0" distB="0" distL="0" distR="0">
            <wp:extent cx="2628728" cy="2131060"/>
            <wp:effectExtent l="0" t="0" r="635" b="254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66628" cy="2161785"/>
                    </a:xfrm>
                    <a:prstGeom prst="rect">
                      <a:avLst/>
                    </a:prstGeom>
                    <a:noFill/>
                  </pic:spPr>
                </pic:pic>
              </a:graphicData>
            </a:graphic>
          </wp:inline>
        </w:drawing>
      </w:r>
      <w:r w:rsidR="005264BC">
        <w:rPr>
          <w:rFonts w:eastAsia="Calibri"/>
          <w:noProof/>
          <w:sz w:val="24"/>
          <w:szCs w:val="24"/>
        </w:rPr>
        <w:drawing>
          <wp:inline distT="0" distB="0" distL="0" distR="0">
            <wp:extent cx="2457450" cy="2149706"/>
            <wp:effectExtent l="0" t="0" r="0" b="317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72110" cy="2162530"/>
                    </a:xfrm>
                    <a:prstGeom prst="rect">
                      <a:avLst/>
                    </a:prstGeom>
                    <a:noFill/>
                  </pic:spPr>
                </pic:pic>
              </a:graphicData>
            </a:graphic>
          </wp:inline>
        </w:drawing>
      </w:r>
    </w:p>
    <w:p w:rsidR="00F130B9" w:rsidRPr="005A593D" w:rsidRDefault="00F130B9" w:rsidP="00353EC5">
      <w:pPr>
        <w:autoSpaceDE w:val="0"/>
        <w:autoSpaceDN w:val="0"/>
        <w:adjustRightInd w:val="0"/>
        <w:ind w:firstLine="708"/>
        <w:jc w:val="both"/>
        <w:rPr>
          <w:rFonts w:eastAsia="Calibri"/>
          <w:color w:val="000000"/>
          <w:sz w:val="24"/>
          <w:szCs w:val="24"/>
          <w:lang w:eastAsia="en-US"/>
        </w:rPr>
      </w:pPr>
      <w:r w:rsidRPr="005A593D">
        <w:rPr>
          <w:rFonts w:eastAsia="Calibri"/>
          <w:color w:val="000000"/>
          <w:sz w:val="24"/>
          <w:szCs w:val="24"/>
          <w:lang w:eastAsia="en-US"/>
        </w:rPr>
        <w:t>Среди муниципаль</w:t>
      </w:r>
      <w:r w:rsidR="00DF3860" w:rsidRPr="005A593D">
        <w:rPr>
          <w:rFonts w:eastAsia="Calibri"/>
          <w:color w:val="000000"/>
          <w:sz w:val="24"/>
          <w:szCs w:val="24"/>
          <w:lang w:eastAsia="en-US"/>
        </w:rPr>
        <w:t>ных образований Республики Коми</w:t>
      </w:r>
      <w:r w:rsidRPr="005A593D">
        <w:rPr>
          <w:rFonts w:eastAsia="Calibri"/>
          <w:color w:val="000000"/>
          <w:sz w:val="24"/>
          <w:szCs w:val="24"/>
          <w:lang w:eastAsia="en-US"/>
        </w:rPr>
        <w:t xml:space="preserve"> МО ГО «Усинск» занимает наибольший удельный вес в общем объеме инвестиций в основной капита</w:t>
      </w:r>
      <w:r w:rsidR="00D52CEC">
        <w:rPr>
          <w:rFonts w:eastAsia="Calibri"/>
          <w:color w:val="000000"/>
          <w:sz w:val="24"/>
          <w:szCs w:val="24"/>
          <w:lang w:eastAsia="en-US"/>
        </w:rPr>
        <w:t>л (32,1%) по итогам 2019</w:t>
      </w:r>
      <w:r w:rsidR="00353EC5" w:rsidRPr="005A593D">
        <w:rPr>
          <w:rFonts w:eastAsia="Calibri"/>
          <w:color w:val="000000"/>
          <w:sz w:val="24"/>
          <w:szCs w:val="24"/>
          <w:lang w:eastAsia="en-US"/>
        </w:rPr>
        <w:t xml:space="preserve"> года. </w:t>
      </w:r>
    </w:p>
    <w:p w:rsidR="00DF3860" w:rsidRPr="00B2073A" w:rsidRDefault="00F130B9" w:rsidP="00B2073A">
      <w:pPr>
        <w:autoSpaceDE w:val="0"/>
        <w:autoSpaceDN w:val="0"/>
        <w:adjustRightInd w:val="0"/>
        <w:ind w:firstLine="708"/>
        <w:jc w:val="both"/>
        <w:rPr>
          <w:rFonts w:eastAsia="Calibri"/>
          <w:sz w:val="24"/>
          <w:szCs w:val="24"/>
          <w:lang w:eastAsia="en-US"/>
        </w:rPr>
      </w:pPr>
      <w:r w:rsidRPr="00C2392E">
        <w:rPr>
          <w:rFonts w:eastAsia="Calibri"/>
          <w:sz w:val="24"/>
          <w:szCs w:val="24"/>
          <w:lang w:eastAsia="en-US"/>
        </w:rPr>
        <w:t xml:space="preserve"> Инвестиции в основной капитал (без субъектов ма</w:t>
      </w:r>
      <w:r w:rsidR="00D52CEC" w:rsidRPr="00C2392E">
        <w:rPr>
          <w:rFonts w:eastAsia="Calibri"/>
          <w:sz w:val="24"/>
          <w:szCs w:val="24"/>
          <w:lang w:eastAsia="en-US"/>
        </w:rPr>
        <w:t>лого предпринимательства) в 2019</w:t>
      </w:r>
      <w:r w:rsidR="00C2392E">
        <w:rPr>
          <w:rFonts w:eastAsia="Calibri"/>
          <w:sz w:val="24"/>
          <w:szCs w:val="24"/>
          <w:lang w:eastAsia="en-US"/>
        </w:rPr>
        <w:t xml:space="preserve"> году составили 34,8</w:t>
      </w:r>
      <w:r w:rsidR="00146651">
        <w:rPr>
          <w:rFonts w:eastAsia="Calibri"/>
          <w:sz w:val="24"/>
          <w:szCs w:val="24"/>
          <w:lang w:eastAsia="en-US"/>
        </w:rPr>
        <w:t>млрд</w:t>
      </w:r>
      <w:r w:rsidRPr="00C2392E">
        <w:rPr>
          <w:rFonts w:eastAsia="Calibri"/>
          <w:sz w:val="24"/>
          <w:szCs w:val="24"/>
          <w:lang w:eastAsia="en-US"/>
        </w:rPr>
        <w:t xml:space="preserve"> рублей, </w:t>
      </w:r>
      <w:r w:rsidR="00C2392E">
        <w:rPr>
          <w:rFonts w:eastAsia="Calibri"/>
          <w:sz w:val="24"/>
          <w:szCs w:val="24"/>
          <w:lang w:eastAsia="en-US"/>
        </w:rPr>
        <w:t>что на 18,3 % меньше уровня 2015</w:t>
      </w:r>
      <w:r w:rsidR="00B2073A">
        <w:rPr>
          <w:rFonts w:eastAsia="Calibri"/>
          <w:sz w:val="24"/>
          <w:szCs w:val="24"/>
          <w:lang w:eastAsia="en-US"/>
        </w:rPr>
        <w:t xml:space="preserve"> года (в сопоставимых ценах). </w:t>
      </w:r>
    </w:p>
    <w:p w:rsidR="00F130B9" w:rsidRPr="005A593D" w:rsidRDefault="00F130B9" w:rsidP="00F130B9">
      <w:pPr>
        <w:autoSpaceDE w:val="0"/>
        <w:autoSpaceDN w:val="0"/>
        <w:adjustRightInd w:val="0"/>
        <w:ind w:firstLine="708"/>
        <w:jc w:val="right"/>
        <w:rPr>
          <w:rFonts w:eastAsia="Calibri"/>
          <w:color w:val="000000"/>
          <w:sz w:val="24"/>
          <w:szCs w:val="24"/>
          <w:lang w:eastAsia="en-US"/>
        </w:rPr>
      </w:pPr>
      <w:r w:rsidRPr="005A593D">
        <w:rPr>
          <w:rFonts w:eastAsia="Calibri"/>
          <w:color w:val="000000"/>
          <w:sz w:val="24"/>
          <w:szCs w:val="24"/>
          <w:lang w:eastAsia="en-US"/>
        </w:rPr>
        <w:t>Рис. 10</w:t>
      </w:r>
    </w:p>
    <w:p w:rsidR="00F130B9" w:rsidRPr="005A593D" w:rsidRDefault="001F3C8E" w:rsidP="00F130B9">
      <w:pPr>
        <w:autoSpaceDE w:val="0"/>
        <w:autoSpaceDN w:val="0"/>
        <w:adjustRightInd w:val="0"/>
        <w:ind w:firstLine="708"/>
        <w:jc w:val="center"/>
        <w:rPr>
          <w:rFonts w:eastAsia="Calibri"/>
          <w:color w:val="000000"/>
          <w:sz w:val="24"/>
          <w:szCs w:val="24"/>
          <w:lang w:eastAsia="en-US"/>
        </w:rPr>
      </w:pPr>
      <w:r>
        <w:rPr>
          <w:rFonts w:eastAsia="Calibri"/>
          <w:noProof/>
          <w:color w:val="000000"/>
          <w:sz w:val="24"/>
          <w:szCs w:val="24"/>
        </w:rPr>
        <w:drawing>
          <wp:inline distT="0" distB="0" distL="0" distR="0">
            <wp:extent cx="3848100" cy="2313124"/>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61533" cy="2321199"/>
                    </a:xfrm>
                    <a:prstGeom prst="rect">
                      <a:avLst/>
                    </a:prstGeom>
                    <a:noFill/>
                  </pic:spPr>
                </pic:pic>
              </a:graphicData>
            </a:graphic>
          </wp:inline>
        </w:drawing>
      </w:r>
    </w:p>
    <w:p w:rsidR="00F130B9" w:rsidRPr="005A593D" w:rsidRDefault="00F130B9" w:rsidP="00F130B9">
      <w:pPr>
        <w:autoSpaceDE w:val="0"/>
        <w:autoSpaceDN w:val="0"/>
        <w:adjustRightInd w:val="0"/>
        <w:jc w:val="both"/>
        <w:rPr>
          <w:rFonts w:eastAsia="Calibri"/>
          <w:color w:val="000000"/>
          <w:sz w:val="24"/>
          <w:szCs w:val="24"/>
          <w:lang w:eastAsia="en-US"/>
        </w:rPr>
      </w:pPr>
    </w:p>
    <w:p w:rsidR="00F130B9" w:rsidRPr="005A593D" w:rsidRDefault="00F130B9" w:rsidP="00353EC5">
      <w:pPr>
        <w:autoSpaceDE w:val="0"/>
        <w:autoSpaceDN w:val="0"/>
        <w:adjustRightInd w:val="0"/>
        <w:ind w:firstLine="708"/>
        <w:jc w:val="both"/>
        <w:rPr>
          <w:rFonts w:eastAsia="Calibri"/>
          <w:color w:val="000000"/>
          <w:sz w:val="24"/>
          <w:szCs w:val="24"/>
          <w:lang w:eastAsia="en-US"/>
        </w:rPr>
      </w:pPr>
      <w:r w:rsidRPr="005A593D">
        <w:rPr>
          <w:rFonts w:eastAsia="Calibri"/>
          <w:color w:val="000000"/>
          <w:sz w:val="24"/>
          <w:szCs w:val="24"/>
          <w:lang w:eastAsia="en-US"/>
        </w:rPr>
        <w:t>Преобладающая часть инвестиций освоена коммерческими организациями и направлена на добычу сырой нефти, природного газа и разв</w:t>
      </w:r>
      <w:r w:rsidR="00353EC5" w:rsidRPr="005A593D">
        <w:rPr>
          <w:rFonts w:eastAsia="Calibri"/>
          <w:color w:val="000000"/>
          <w:sz w:val="24"/>
          <w:szCs w:val="24"/>
          <w:lang w:eastAsia="en-US"/>
        </w:rPr>
        <w:t>итие трубопроводного транспорта</w:t>
      </w:r>
    </w:p>
    <w:p w:rsidR="00F130B9" w:rsidRPr="005A593D" w:rsidRDefault="00F130B9" w:rsidP="0004036D">
      <w:pPr>
        <w:ind w:firstLine="709"/>
        <w:jc w:val="both"/>
        <w:rPr>
          <w:rFonts w:eastAsia="Calibri"/>
          <w:sz w:val="24"/>
          <w:szCs w:val="24"/>
        </w:rPr>
      </w:pPr>
      <w:r w:rsidRPr="005A593D">
        <w:rPr>
          <w:rFonts w:eastAsia="Calibri"/>
          <w:sz w:val="24"/>
          <w:szCs w:val="24"/>
          <w:lang w:eastAsia="en-US"/>
        </w:rPr>
        <w:t>Удельный вес собственных средств, в структуре источников финансирования инвестицион</w:t>
      </w:r>
      <w:r w:rsidR="00C2392E">
        <w:rPr>
          <w:rFonts w:eastAsia="Calibri"/>
          <w:sz w:val="24"/>
          <w:szCs w:val="24"/>
          <w:lang w:eastAsia="en-US"/>
        </w:rPr>
        <w:t xml:space="preserve">ной деятельности, составил 98,8 </w:t>
      </w:r>
      <w:r w:rsidRPr="005A593D">
        <w:rPr>
          <w:rFonts w:eastAsia="Calibri"/>
          <w:sz w:val="24"/>
          <w:szCs w:val="24"/>
          <w:lang w:eastAsia="en-US"/>
        </w:rPr>
        <w:t>%</w:t>
      </w:r>
      <w:r w:rsidR="00C2392E">
        <w:rPr>
          <w:rFonts w:eastAsia="Calibri"/>
          <w:sz w:val="24"/>
          <w:szCs w:val="24"/>
          <w:lang w:eastAsia="en-US"/>
        </w:rPr>
        <w:t xml:space="preserve">, привлеченных – 1,2 %. </w:t>
      </w:r>
    </w:p>
    <w:p w:rsidR="00F63020" w:rsidRDefault="00F130B9" w:rsidP="005219AA">
      <w:pPr>
        <w:ind w:firstLine="708"/>
        <w:jc w:val="both"/>
        <w:rPr>
          <w:rFonts w:eastAsia="Calibri"/>
          <w:sz w:val="24"/>
          <w:szCs w:val="24"/>
          <w:lang w:eastAsia="en-US"/>
        </w:rPr>
      </w:pPr>
      <w:r w:rsidRPr="005A593D">
        <w:rPr>
          <w:rFonts w:eastAsia="Calibri"/>
          <w:sz w:val="24"/>
          <w:szCs w:val="24"/>
          <w:lang w:eastAsia="en-US"/>
        </w:rPr>
        <w:t xml:space="preserve">Собственные средства инвестиций в основной капитал по </w:t>
      </w:r>
      <w:r w:rsidR="0004036D">
        <w:rPr>
          <w:rFonts w:eastAsia="Calibri"/>
          <w:sz w:val="24"/>
          <w:szCs w:val="24"/>
          <w:lang w:eastAsia="en-US"/>
        </w:rPr>
        <w:t>источникам финансирования в 2018</w:t>
      </w:r>
      <w:r w:rsidRPr="005A593D">
        <w:rPr>
          <w:rFonts w:eastAsia="Calibri"/>
          <w:sz w:val="24"/>
          <w:szCs w:val="24"/>
          <w:lang w:eastAsia="en-US"/>
        </w:rPr>
        <w:t xml:space="preserve"> году</w:t>
      </w:r>
      <w:r w:rsidR="0004036D">
        <w:rPr>
          <w:rFonts w:eastAsia="Calibri"/>
          <w:sz w:val="24"/>
          <w:szCs w:val="24"/>
          <w:lang w:eastAsia="en-US"/>
        </w:rPr>
        <w:t xml:space="preserve"> сократились по сравнению с 2014</w:t>
      </w:r>
      <w:r w:rsidRPr="005A593D">
        <w:rPr>
          <w:rFonts w:eastAsia="Calibri"/>
          <w:sz w:val="24"/>
          <w:szCs w:val="24"/>
          <w:lang w:eastAsia="en-US"/>
        </w:rPr>
        <w:t xml:space="preserve"> годом на 2,4 </w:t>
      </w:r>
      <w:r w:rsidR="00146651">
        <w:rPr>
          <w:rFonts w:eastAsia="Calibri"/>
          <w:sz w:val="24"/>
          <w:szCs w:val="24"/>
          <w:lang w:eastAsia="en-US"/>
        </w:rPr>
        <w:t>млрд</w:t>
      </w:r>
      <w:r w:rsidR="0048152D">
        <w:rPr>
          <w:rFonts w:eastAsia="Calibri"/>
          <w:sz w:val="24"/>
          <w:szCs w:val="24"/>
          <w:lang w:eastAsia="en-US"/>
        </w:rPr>
        <w:t xml:space="preserve"> </w:t>
      </w:r>
      <w:r w:rsidR="0018219E">
        <w:rPr>
          <w:rFonts w:eastAsia="Calibri"/>
          <w:sz w:val="24"/>
          <w:szCs w:val="24"/>
          <w:lang w:eastAsia="en-US"/>
        </w:rPr>
        <w:t>рублей</w:t>
      </w:r>
      <w:r w:rsidRPr="005A593D">
        <w:rPr>
          <w:rFonts w:eastAsia="Calibri"/>
          <w:sz w:val="24"/>
          <w:szCs w:val="24"/>
          <w:lang w:eastAsia="en-US"/>
        </w:rPr>
        <w:t xml:space="preserve"> или на 5,7 %, привлеченные средства уменьшились н</w:t>
      </w:r>
      <w:r w:rsidR="00DF3860" w:rsidRPr="005A593D">
        <w:rPr>
          <w:rFonts w:eastAsia="Calibri"/>
          <w:sz w:val="24"/>
          <w:szCs w:val="24"/>
          <w:lang w:eastAsia="en-US"/>
        </w:rPr>
        <w:t xml:space="preserve">а 2,9 </w:t>
      </w:r>
      <w:r w:rsidR="00146651">
        <w:rPr>
          <w:rFonts w:eastAsia="Calibri"/>
          <w:sz w:val="24"/>
          <w:szCs w:val="24"/>
          <w:lang w:eastAsia="en-US"/>
        </w:rPr>
        <w:t>млрд</w:t>
      </w:r>
      <w:r w:rsidR="0048152D">
        <w:rPr>
          <w:rFonts w:eastAsia="Calibri"/>
          <w:sz w:val="24"/>
          <w:szCs w:val="24"/>
          <w:lang w:eastAsia="en-US"/>
        </w:rPr>
        <w:t xml:space="preserve"> </w:t>
      </w:r>
      <w:r w:rsidR="0018219E">
        <w:rPr>
          <w:rFonts w:eastAsia="Calibri"/>
          <w:sz w:val="24"/>
          <w:szCs w:val="24"/>
          <w:lang w:eastAsia="en-US"/>
        </w:rPr>
        <w:t>рублей</w:t>
      </w:r>
      <w:r w:rsidR="00DF3860" w:rsidRPr="005A593D">
        <w:rPr>
          <w:rFonts w:eastAsia="Calibri"/>
          <w:sz w:val="24"/>
          <w:szCs w:val="24"/>
          <w:lang w:eastAsia="en-US"/>
        </w:rPr>
        <w:t xml:space="preserve"> или на 69,1 %.</w:t>
      </w:r>
    </w:p>
    <w:p w:rsidR="00F130B9" w:rsidRPr="005A593D" w:rsidRDefault="003D7C6E" w:rsidP="00F130B9">
      <w:pPr>
        <w:spacing w:line="360" w:lineRule="auto"/>
        <w:ind w:firstLine="708"/>
        <w:jc w:val="right"/>
        <w:rPr>
          <w:rFonts w:eastAsia="Calibri"/>
          <w:sz w:val="24"/>
          <w:szCs w:val="24"/>
          <w:lang w:eastAsia="en-US"/>
        </w:rPr>
      </w:pPr>
      <w:r>
        <w:rPr>
          <w:rFonts w:eastAsia="Calibri"/>
          <w:sz w:val="24"/>
          <w:szCs w:val="24"/>
          <w:lang w:eastAsia="en-US"/>
        </w:rPr>
        <w:t>Рис. 11</w:t>
      </w:r>
    </w:p>
    <w:p w:rsidR="00F130B9" w:rsidRPr="005A593D" w:rsidRDefault="00331DB4" w:rsidP="00B2073A">
      <w:pPr>
        <w:spacing w:line="360" w:lineRule="auto"/>
        <w:jc w:val="center"/>
        <w:rPr>
          <w:rFonts w:eastAsia="Calibri"/>
          <w:sz w:val="24"/>
          <w:szCs w:val="24"/>
          <w:lang w:eastAsia="en-US"/>
        </w:rPr>
      </w:pPr>
      <w:r w:rsidRPr="005A593D">
        <w:rPr>
          <w:rFonts w:eastAsia="Calibri"/>
          <w:noProof/>
          <w:sz w:val="24"/>
          <w:szCs w:val="24"/>
        </w:rPr>
        <w:lastRenderedPageBreak/>
        <w:drawing>
          <wp:inline distT="0" distB="0" distL="0" distR="0">
            <wp:extent cx="5053330" cy="2432050"/>
            <wp:effectExtent l="0" t="0" r="13970" b="6350"/>
            <wp:docPr id="13" name="Диаграмма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F130B9" w:rsidRPr="005A593D" w:rsidRDefault="00F130B9" w:rsidP="00353EC5">
      <w:pPr>
        <w:ind w:firstLine="708"/>
        <w:jc w:val="both"/>
        <w:rPr>
          <w:rFonts w:eastAsia="Calibri"/>
          <w:sz w:val="24"/>
          <w:szCs w:val="24"/>
          <w:lang w:eastAsia="en-US"/>
        </w:rPr>
      </w:pPr>
      <w:r w:rsidRPr="005A593D">
        <w:rPr>
          <w:rFonts w:eastAsia="Calibri"/>
          <w:sz w:val="24"/>
          <w:szCs w:val="24"/>
          <w:lang w:eastAsia="en-US"/>
        </w:rPr>
        <w:t>Наблюдается положительная дина</w:t>
      </w:r>
      <w:r w:rsidR="00E2249A" w:rsidRPr="005A593D">
        <w:rPr>
          <w:rFonts w:eastAsia="Calibri"/>
          <w:sz w:val="24"/>
          <w:szCs w:val="24"/>
          <w:lang w:eastAsia="en-US"/>
        </w:rPr>
        <w:t xml:space="preserve">мика по привлеченным средствам </w:t>
      </w:r>
      <w:r w:rsidRPr="005A593D">
        <w:rPr>
          <w:rFonts w:eastAsia="Calibri"/>
          <w:sz w:val="24"/>
          <w:szCs w:val="24"/>
          <w:lang w:eastAsia="en-US"/>
        </w:rPr>
        <w:t>государственных внебюджетных фондов, с 2014 по 2018 годы они</w:t>
      </w:r>
      <w:r w:rsidR="00353EC5" w:rsidRPr="005A593D">
        <w:rPr>
          <w:rFonts w:eastAsia="Calibri"/>
          <w:sz w:val="24"/>
          <w:szCs w:val="24"/>
          <w:lang w:eastAsia="en-US"/>
        </w:rPr>
        <w:t xml:space="preserve"> увеличились на 7,50 </w:t>
      </w:r>
      <w:r w:rsidR="00146651">
        <w:rPr>
          <w:rFonts w:eastAsia="Calibri"/>
          <w:sz w:val="24"/>
          <w:szCs w:val="24"/>
          <w:lang w:eastAsia="en-US"/>
        </w:rPr>
        <w:t>млн</w:t>
      </w:r>
      <w:r w:rsidR="0048152D">
        <w:rPr>
          <w:rFonts w:eastAsia="Calibri"/>
          <w:sz w:val="24"/>
          <w:szCs w:val="24"/>
          <w:lang w:eastAsia="en-US"/>
        </w:rPr>
        <w:t xml:space="preserve"> </w:t>
      </w:r>
      <w:r w:rsidR="0018219E">
        <w:rPr>
          <w:rFonts w:eastAsia="Calibri"/>
          <w:sz w:val="24"/>
          <w:szCs w:val="24"/>
          <w:lang w:eastAsia="en-US"/>
        </w:rPr>
        <w:t>рублей.</w:t>
      </w:r>
    </w:p>
    <w:p w:rsidR="00E2249A" w:rsidRPr="005A593D" w:rsidRDefault="00F130B9" w:rsidP="00DF3860">
      <w:pPr>
        <w:ind w:firstLine="708"/>
        <w:jc w:val="both"/>
        <w:rPr>
          <w:rFonts w:eastAsia="Calibri"/>
          <w:sz w:val="24"/>
          <w:szCs w:val="24"/>
          <w:lang w:eastAsia="en-US"/>
        </w:rPr>
      </w:pPr>
      <w:r w:rsidRPr="005A593D">
        <w:rPr>
          <w:rFonts w:eastAsia="Calibri"/>
          <w:sz w:val="24"/>
          <w:szCs w:val="24"/>
          <w:lang w:eastAsia="en-US"/>
        </w:rPr>
        <w:t xml:space="preserve">Инвестиции в основной капитал в расчете на </w:t>
      </w:r>
      <w:r w:rsidR="00B348A5">
        <w:rPr>
          <w:rFonts w:eastAsia="Calibri"/>
          <w:sz w:val="24"/>
          <w:szCs w:val="24"/>
          <w:lang w:eastAsia="en-US"/>
        </w:rPr>
        <w:t xml:space="preserve">душу населения уменьшились на 72,06 тыс. </w:t>
      </w:r>
      <w:r w:rsidR="0018219E">
        <w:rPr>
          <w:rFonts w:eastAsia="Calibri"/>
          <w:sz w:val="24"/>
          <w:szCs w:val="24"/>
          <w:lang w:eastAsia="en-US"/>
        </w:rPr>
        <w:t>рублей</w:t>
      </w:r>
      <w:r w:rsidR="00B348A5">
        <w:rPr>
          <w:rFonts w:eastAsia="Calibri"/>
          <w:sz w:val="24"/>
          <w:szCs w:val="24"/>
          <w:lang w:eastAsia="en-US"/>
        </w:rPr>
        <w:t xml:space="preserve"> по отношению к 2015 году или на 8,2</w:t>
      </w:r>
      <w:r w:rsidRPr="005A593D">
        <w:rPr>
          <w:rFonts w:eastAsia="Calibri"/>
          <w:sz w:val="24"/>
          <w:szCs w:val="24"/>
          <w:lang w:eastAsia="en-US"/>
        </w:rPr>
        <w:t xml:space="preserve"> %, в том числе инвестиции в основной капитал за исключением бюджетных средств сократились н</w:t>
      </w:r>
      <w:r w:rsidR="00DF3860" w:rsidRPr="005A593D">
        <w:rPr>
          <w:rFonts w:eastAsia="Calibri"/>
          <w:sz w:val="24"/>
          <w:szCs w:val="24"/>
          <w:lang w:eastAsia="en-US"/>
        </w:rPr>
        <w:t xml:space="preserve">а 82,80 </w:t>
      </w:r>
      <w:r w:rsidR="00146651">
        <w:rPr>
          <w:rFonts w:eastAsia="Calibri"/>
          <w:sz w:val="24"/>
          <w:szCs w:val="24"/>
          <w:lang w:eastAsia="en-US"/>
        </w:rPr>
        <w:t>млн</w:t>
      </w:r>
      <w:r w:rsidR="0048152D">
        <w:rPr>
          <w:rFonts w:eastAsia="Calibri"/>
          <w:sz w:val="24"/>
          <w:szCs w:val="24"/>
          <w:lang w:eastAsia="en-US"/>
        </w:rPr>
        <w:t xml:space="preserve"> </w:t>
      </w:r>
      <w:r w:rsidR="0018219E">
        <w:rPr>
          <w:rFonts w:eastAsia="Calibri"/>
          <w:sz w:val="24"/>
          <w:szCs w:val="24"/>
          <w:lang w:eastAsia="en-US"/>
        </w:rPr>
        <w:t>рублей</w:t>
      </w:r>
      <w:r w:rsidR="00DF3860" w:rsidRPr="005A593D">
        <w:rPr>
          <w:rFonts w:eastAsia="Calibri"/>
          <w:sz w:val="24"/>
          <w:szCs w:val="24"/>
          <w:lang w:eastAsia="en-US"/>
        </w:rPr>
        <w:t xml:space="preserve"> или на 8,8 %.</w:t>
      </w:r>
    </w:p>
    <w:p w:rsidR="005219AA" w:rsidRDefault="005219AA" w:rsidP="00F130B9">
      <w:pPr>
        <w:spacing w:line="360" w:lineRule="auto"/>
        <w:ind w:firstLine="708"/>
        <w:jc w:val="right"/>
        <w:rPr>
          <w:rFonts w:eastAsia="Calibri"/>
          <w:sz w:val="24"/>
          <w:szCs w:val="24"/>
          <w:lang w:eastAsia="en-US"/>
        </w:rPr>
      </w:pPr>
    </w:p>
    <w:p w:rsidR="005219AA" w:rsidRDefault="005219AA" w:rsidP="00F130B9">
      <w:pPr>
        <w:spacing w:line="360" w:lineRule="auto"/>
        <w:ind w:firstLine="708"/>
        <w:jc w:val="right"/>
        <w:rPr>
          <w:rFonts w:eastAsia="Calibri"/>
          <w:sz w:val="24"/>
          <w:szCs w:val="24"/>
          <w:lang w:eastAsia="en-US"/>
        </w:rPr>
      </w:pPr>
    </w:p>
    <w:p w:rsidR="005219AA" w:rsidRDefault="005219AA" w:rsidP="00F130B9">
      <w:pPr>
        <w:spacing w:line="360" w:lineRule="auto"/>
        <w:ind w:firstLine="708"/>
        <w:jc w:val="right"/>
        <w:rPr>
          <w:rFonts w:eastAsia="Calibri"/>
          <w:sz w:val="24"/>
          <w:szCs w:val="24"/>
          <w:lang w:eastAsia="en-US"/>
        </w:rPr>
      </w:pPr>
    </w:p>
    <w:p w:rsidR="00F130B9" w:rsidRPr="005A593D" w:rsidRDefault="007420EB" w:rsidP="00F130B9">
      <w:pPr>
        <w:spacing w:line="360" w:lineRule="auto"/>
        <w:ind w:firstLine="708"/>
        <w:jc w:val="right"/>
        <w:rPr>
          <w:rFonts w:eastAsia="Calibri"/>
          <w:sz w:val="24"/>
          <w:szCs w:val="24"/>
          <w:lang w:eastAsia="en-US"/>
        </w:rPr>
      </w:pPr>
      <w:r>
        <w:rPr>
          <w:rFonts w:eastAsia="Calibri"/>
          <w:sz w:val="24"/>
          <w:szCs w:val="24"/>
          <w:lang w:eastAsia="en-US"/>
        </w:rPr>
        <w:t xml:space="preserve">Рис. </w:t>
      </w:r>
      <w:r w:rsidR="003D7C6E">
        <w:rPr>
          <w:rFonts w:eastAsia="Calibri"/>
          <w:sz w:val="24"/>
          <w:szCs w:val="24"/>
          <w:lang w:eastAsia="en-US"/>
        </w:rPr>
        <w:t>12</w:t>
      </w:r>
    </w:p>
    <w:p w:rsidR="00F130B9" w:rsidRPr="005A593D" w:rsidRDefault="003D7C6E" w:rsidP="00DF3860">
      <w:pPr>
        <w:spacing w:after="200" w:line="276" w:lineRule="auto"/>
        <w:jc w:val="center"/>
        <w:rPr>
          <w:rFonts w:eastAsia="Calibri"/>
          <w:sz w:val="24"/>
          <w:szCs w:val="24"/>
        </w:rPr>
      </w:pPr>
      <w:bookmarkStart w:id="1" w:name="_Toc64789437"/>
      <w:bookmarkStart w:id="2" w:name="_Toc84051870"/>
      <w:bookmarkStart w:id="3" w:name="_Toc118262062"/>
      <w:bookmarkStart w:id="4" w:name="_Toc118269105"/>
      <w:bookmarkStart w:id="5" w:name="_Toc146622705"/>
      <w:r>
        <w:rPr>
          <w:rFonts w:eastAsia="Calibri"/>
          <w:noProof/>
          <w:sz w:val="24"/>
          <w:szCs w:val="24"/>
        </w:rPr>
        <w:drawing>
          <wp:inline distT="0" distB="0" distL="0" distR="0">
            <wp:extent cx="4869773" cy="2457450"/>
            <wp:effectExtent l="0" t="0" r="762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07034" cy="2526716"/>
                    </a:xfrm>
                    <a:prstGeom prst="rect">
                      <a:avLst/>
                    </a:prstGeom>
                    <a:noFill/>
                  </pic:spPr>
                </pic:pic>
              </a:graphicData>
            </a:graphic>
          </wp:inline>
        </w:drawing>
      </w:r>
    </w:p>
    <w:p w:rsidR="00F130B9" w:rsidRPr="005A593D" w:rsidRDefault="00F130B9" w:rsidP="00353EC5">
      <w:pPr>
        <w:tabs>
          <w:tab w:val="left" w:pos="709"/>
        </w:tabs>
        <w:autoSpaceDE w:val="0"/>
        <w:autoSpaceDN w:val="0"/>
        <w:adjustRightInd w:val="0"/>
        <w:ind w:firstLine="708"/>
        <w:jc w:val="both"/>
        <w:rPr>
          <w:iCs/>
          <w:sz w:val="24"/>
          <w:szCs w:val="24"/>
        </w:rPr>
      </w:pPr>
      <w:r w:rsidRPr="005A593D">
        <w:rPr>
          <w:sz w:val="24"/>
          <w:szCs w:val="24"/>
        </w:rPr>
        <w:t>Весомый вклад в экономику городского округа вносит малый и средний бизнес. </w:t>
      </w:r>
      <w:r w:rsidRPr="005A593D">
        <w:rPr>
          <w:sz w:val="24"/>
          <w:szCs w:val="24"/>
          <w:shd w:val="clear" w:color="auto" w:fill="FFFFFF"/>
        </w:rPr>
        <w:t xml:space="preserve">В число основных задач социально-экономической </w:t>
      </w:r>
      <w:r w:rsidR="00E2249A" w:rsidRPr="005A593D">
        <w:rPr>
          <w:sz w:val="24"/>
          <w:szCs w:val="24"/>
          <w:shd w:val="clear" w:color="auto" w:fill="FFFFFF"/>
        </w:rPr>
        <w:t>политики входит</w:t>
      </w:r>
      <w:r w:rsidRPr="005A593D">
        <w:rPr>
          <w:sz w:val="24"/>
          <w:szCs w:val="24"/>
          <w:shd w:val="clear" w:color="auto" w:fill="FFFFFF"/>
        </w:rPr>
        <w:t xml:space="preserve"> совершенствование предпринимательского климата, создание условий для устойчивого развития малого и среднего предпринимательства.</w:t>
      </w:r>
    </w:p>
    <w:p w:rsidR="00F130B9" w:rsidRPr="005A593D" w:rsidRDefault="00F130B9" w:rsidP="00353EC5">
      <w:pPr>
        <w:ind w:firstLine="708"/>
        <w:jc w:val="both"/>
        <w:rPr>
          <w:rFonts w:eastAsia="Calibri"/>
          <w:sz w:val="24"/>
          <w:szCs w:val="24"/>
          <w:lang w:eastAsia="en-US"/>
        </w:rPr>
      </w:pPr>
      <w:r w:rsidRPr="005A593D">
        <w:rPr>
          <w:rFonts w:eastAsia="Calibri"/>
          <w:sz w:val="24"/>
          <w:szCs w:val="24"/>
          <w:lang w:eastAsia="en-US"/>
        </w:rPr>
        <w:t xml:space="preserve">Для открытости, прозрачности и доступа к необходимой инвесторам и предпринимателям информации, на официальном сайте администрации в сети Интернет: </w:t>
      </w:r>
      <w:hyperlink r:id="rId30" w:history="1">
        <w:r w:rsidRPr="005A593D">
          <w:rPr>
            <w:rFonts w:eastAsia="Calibri"/>
            <w:color w:val="0000FF"/>
            <w:sz w:val="24"/>
            <w:szCs w:val="24"/>
            <w:u w:val="single"/>
            <w:lang w:eastAsia="en-US"/>
          </w:rPr>
          <w:t>http://администрация-усинск.рф/</w:t>
        </w:r>
      </w:hyperlink>
      <w:r w:rsidRPr="005A593D">
        <w:rPr>
          <w:rFonts w:eastAsia="Calibri"/>
          <w:sz w:val="24"/>
          <w:szCs w:val="24"/>
          <w:lang w:eastAsia="en-US"/>
        </w:rPr>
        <w:t xml:space="preserve"> созданы разделы «Инвестиции» и «Предпринимательство», в которых консолидируется информация, полезная для потенциальных инвесторов, субъектов малого и среднего предпринимательства и способствующая продвижению муниципального образования с точки зрения инв</w:t>
      </w:r>
      <w:r w:rsidR="00353EC5" w:rsidRPr="005A593D">
        <w:rPr>
          <w:rFonts w:eastAsia="Calibri"/>
          <w:sz w:val="24"/>
          <w:szCs w:val="24"/>
          <w:lang w:eastAsia="en-US"/>
        </w:rPr>
        <w:t xml:space="preserve">естиционной привлекательности. </w:t>
      </w:r>
    </w:p>
    <w:p w:rsidR="00F130B9" w:rsidRPr="005A593D" w:rsidRDefault="00F130B9" w:rsidP="00353EC5">
      <w:pPr>
        <w:ind w:firstLine="708"/>
        <w:jc w:val="both"/>
        <w:rPr>
          <w:rFonts w:eastAsia="Calibri"/>
          <w:sz w:val="24"/>
          <w:szCs w:val="24"/>
          <w:lang w:eastAsia="en-US"/>
        </w:rPr>
      </w:pPr>
      <w:r w:rsidRPr="005A593D">
        <w:rPr>
          <w:rFonts w:eastAsia="Calibri"/>
          <w:sz w:val="24"/>
          <w:szCs w:val="24"/>
          <w:lang w:eastAsia="en-US"/>
        </w:rPr>
        <w:t xml:space="preserve">Субъекты инвестиционной и предпринимательской деятельности </w:t>
      </w:r>
      <w:r w:rsidR="00E2249A" w:rsidRPr="005A593D">
        <w:rPr>
          <w:rFonts w:eastAsia="Calibri"/>
          <w:sz w:val="24"/>
          <w:szCs w:val="24"/>
          <w:lang w:eastAsia="en-US"/>
        </w:rPr>
        <w:t>информируются о</w:t>
      </w:r>
      <w:r w:rsidRPr="005A593D">
        <w:rPr>
          <w:rFonts w:eastAsia="Calibri"/>
          <w:sz w:val="24"/>
          <w:szCs w:val="24"/>
          <w:lang w:eastAsia="en-US"/>
        </w:rPr>
        <w:t xml:space="preserve"> возможных формах государственной и муниципальной поддержки, нормативно-правовых актах в сфере инвестиционной и предпринимательской деятельности, об инфраструктуре </w:t>
      </w:r>
      <w:r w:rsidRPr="005A593D">
        <w:rPr>
          <w:rFonts w:eastAsia="Calibri"/>
          <w:sz w:val="24"/>
          <w:szCs w:val="24"/>
          <w:lang w:eastAsia="en-US"/>
        </w:rPr>
        <w:lastRenderedPageBreak/>
        <w:t xml:space="preserve">поддержки малого и среднего предпринимательства. В социальной сети «В Контакте» создана группа «Малый и средний бизнес» </w:t>
      </w:r>
      <w:hyperlink r:id="rId31" w:history="1">
        <w:r w:rsidRPr="005A593D">
          <w:rPr>
            <w:rFonts w:eastAsia="Calibri"/>
            <w:color w:val="0000FF"/>
            <w:sz w:val="24"/>
            <w:szCs w:val="24"/>
            <w:u w:val="single"/>
            <w:lang w:eastAsia="en-US"/>
          </w:rPr>
          <w:t>https://vk.com/usinsk_buisness</w:t>
        </w:r>
      </w:hyperlink>
      <w:r w:rsidRPr="005A593D">
        <w:rPr>
          <w:rFonts w:eastAsia="Calibri"/>
          <w:sz w:val="24"/>
          <w:szCs w:val="24"/>
          <w:lang w:eastAsia="en-US"/>
        </w:rPr>
        <w:t>.</w:t>
      </w:r>
    </w:p>
    <w:p w:rsidR="00F130B9" w:rsidRPr="005A593D" w:rsidRDefault="00F130B9" w:rsidP="00353EC5">
      <w:pPr>
        <w:ind w:firstLine="709"/>
        <w:jc w:val="both"/>
        <w:rPr>
          <w:rFonts w:eastAsia="Calibri"/>
          <w:sz w:val="24"/>
          <w:szCs w:val="24"/>
          <w:lang w:eastAsia="en-US"/>
        </w:rPr>
      </w:pPr>
      <w:r w:rsidRPr="005A593D">
        <w:rPr>
          <w:rFonts w:eastAsia="Calibri"/>
          <w:sz w:val="24"/>
          <w:szCs w:val="24"/>
          <w:lang w:eastAsia="en-US"/>
        </w:rPr>
        <w:t>Таким образом, основным направлением экономической политики в сфере развития малого и среднего предпринимательства является финансовая, информационно - консультационна</w:t>
      </w:r>
      <w:r w:rsidR="00353EC5" w:rsidRPr="005A593D">
        <w:rPr>
          <w:rFonts w:eastAsia="Calibri"/>
          <w:sz w:val="24"/>
          <w:szCs w:val="24"/>
          <w:lang w:eastAsia="en-US"/>
        </w:rPr>
        <w:t>я и административная поддержка.</w:t>
      </w:r>
    </w:p>
    <w:p w:rsidR="00F130B9" w:rsidRPr="005A593D" w:rsidRDefault="00F130B9" w:rsidP="00353EC5">
      <w:pPr>
        <w:ind w:firstLine="709"/>
        <w:jc w:val="both"/>
        <w:rPr>
          <w:rFonts w:eastAsia="Calibri"/>
          <w:sz w:val="24"/>
          <w:szCs w:val="24"/>
          <w:lang w:eastAsia="en-US"/>
        </w:rPr>
      </w:pPr>
      <w:r w:rsidRPr="005A593D">
        <w:rPr>
          <w:rFonts w:eastAsia="Calibri"/>
          <w:sz w:val="24"/>
          <w:szCs w:val="24"/>
          <w:lang w:eastAsia="en-US"/>
        </w:rPr>
        <w:t>Основными мероприятиями, направленными на реализацию ук</w:t>
      </w:r>
      <w:r w:rsidR="00353EC5" w:rsidRPr="005A593D">
        <w:rPr>
          <w:rFonts w:eastAsia="Calibri"/>
          <w:sz w:val="24"/>
          <w:szCs w:val="24"/>
          <w:lang w:eastAsia="en-US"/>
        </w:rPr>
        <w:t>азанного направления, являются:</w:t>
      </w:r>
    </w:p>
    <w:p w:rsidR="00F130B9" w:rsidRPr="005A593D" w:rsidRDefault="00F130B9" w:rsidP="00353EC5">
      <w:pPr>
        <w:ind w:firstLine="709"/>
        <w:jc w:val="both"/>
        <w:rPr>
          <w:rFonts w:eastAsia="Calibri"/>
          <w:sz w:val="24"/>
          <w:szCs w:val="24"/>
          <w:lang w:eastAsia="en-US"/>
        </w:rPr>
      </w:pPr>
      <w:r w:rsidRPr="005A593D">
        <w:rPr>
          <w:rFonts w:eastAsia="Calibri"/>
          <w:sz w:val="24"/>
          <w:szCs w:val="24"/>
          <w:lang w:eastAsia="en-US"/>
        </w:rPr>
        <w:t>- поддержка реализации проектов в рамках приоритетных напра</w:t>
      </w:r>
      <w:r w:rsidR="00353EC5" w:rsidRPr="005A593D">
        <w:rPr>
          <w:rFonts w:eastAsia="Calibri"/>
          <w:sz w:val="24"/>
          <w:szCs w:val="24"/>
          <w:lang w:eastAsia="en-US"/>
        </w:rPr>
        <w:t>влений экономического развития;</w:t>
      </w:r>
    </w:p>
    <w:p w:rsidR="00F130B9" w:rsidRPr="005A593D" w:rsidRDefault="00F130B9" w:rsidP="00353EC5">
      <w:pPr>
        <w:ind w:firstLine="709"/>
        <w:jc w:val="both"/>
        <w:rPr>
          <w:rFonts w:eastAsia="Calibri"/>
          <w:sz w:val="24"/>
          <w:szCs w:val="24"/>
          <w:lang w:eastAsia="en-US"/>
        </w:rPr>
      </w:pPr>
      <w:r w:rsidRPr="005A593D">
        <w:rPr>
          <w:rFonts w:eastAsia="Calibri"/>
          <w:sz w:val="24"/>
          <w:szCs w:val="24"/>
          <w:lang w:eastAsia="en-US"/>
        </w:rPr>
        <w:t>- привлечение субъектов малого бизнеса к реализации мероприятий в рамках муниципальных проектов по улуч</w:t>
      </w:r>
      <w:r w:rsidR="00353EC5" w:rsidRPr="005A593D">
        <w:rPr>
          <w:rFonts w:eastAsia="Calibri"/>
          <w:sz w:val="24"/>
          <w:szCs w:val="24"/>
          <w:lang w:eastAsia="en-US"/>
        </w:rPr>
        <w:t>шению качества жизни населения;</w:t>
      </w:r>
    </w:p>
    <w:p w:rsidR="00F130B9" w:rsidRPr="005A593D" w:rsidRDefault="00F130B9" w:rsidP="00353EC5">
      <w:pPr>
        <w:ind w:firstLine="709"/>
        <w:jc w:val="both"/>
        <w:rPr>
          <w:rFonts w:eastAsia="Calibri"/>
          <w:sz w:val="24"/>
          <w:szCs w:val="24"/>
          <w:lang w:eastAsia="en-US"/>
        </w:rPr>
      </w:pPr>
      <w:r w:rsidRPr="005A593D">
        <w:rPr>
          <w:rFonts w:eastAsia="Calibri"/>
          <w:sz w:val="24"/>
          <w:szCs w:val="24"/>
          <w:lang w:eastAsia="en-US"/>
        </w:rPr>
        <w:t>- ликвидация административных барьеров при оформлении земельных участков и получении разрешительной</w:t>
      </w:r>
      <w:r w:rsidR="00353EC5" w:rsidRPr="005A593D">
        <w:rPr>
          <w:rFonts w:eastAsia="Calibri"/>
          <w:sz w:val="24"/>
          <w:szCs w:val="24"/>
          <w:lang w:eastAsia="en-US"/>
        </w:rPr>
        <w:t xml:space="preserve"> документации на строительство;</w:t>
      </w:r>
    </w:p>
    <w:p w:rsidR="00F130B9" w:rsidRPr="005A593D" w:rsidRDefault="00F130B9" w:rsidP="00353EC5">
      <w:pPr>
        <w:ind w:firstLine="709"/>
        <w:jc w:val="both"/>
        <w:rPr>
          <w:rFonts w:eastAsia="Calibri"/>
          <w:sz w:val="24"/>
          <w:szCs w:val="24"/>
          <w:lang w:eastAsia="en-US"/>
        </w:rPr>
      </w:pPr>
      <w:r w:rsidRPr="005A593D">
        <w:rPr>
          <w:rFonts w:eastAsia="Calibri"/>
          <w:sz w:val="24"/>
          <w:szCs w:val="24"/>
          <w:lang w:eastAsia="en-US"/>
        </w:rPr>
        <w:t>- упрощение условий регистрации и ведения бизнеса («одно окно», интерактивные сервисы ре</w:t>
      </w:r>
      <w:r w:rsidR="00353EC5" w:rsidRPr="005A593D">
        <w:rPr>
          <w:rFonts w:eastAsia="Calibri"/>
          <w:sz w:val="24"/>
          <w:szCs w:val="24"/>
          <w:lang w:eastAsia="en-US"/>
        </w:rPr>
        <w:t>гистрации и отчетности и т.п.).</w:t>
      </w:r>
    </w:p>
    <w:p w:rsidR="00F130B9" w:rsidRPr="005A593D" w:rsidRDefault="00F130B9" w:rsidP="00353EC5">
      <w:pPr>
        <w:ind w:firstLine="709"/>
        <w:jc w:val="both"/>
        <w:rPr>
          <w:rFonts w:eastAsia="Calibri"/>
          <w:sz w:val="24"/>
          <w:szCs w:val="24"/>
          <w:lang w:eastAsia="en-US"/>
        </w:rPr>
      </w:pPr>
      <w:r w:rsidRPr="005A593D">
        <w:rPr>
          <w:rFonts w:eastAsia="Calibri"/>
          <w:sz w:val="24"/>
          <w:szCs w:val="24"/>
          <w:lang w:eastAsia="en-US"/>
        </w:rPr>
        <w:t>Для формирования благоприятного инвестиционного климата на территории городского округа необходимо реа</w:t>
      </w:r>
      <w:r w:rsidR="00353EC5" w:rsidRPr="005A593D">
        <w:rPr>
          <w:rFonts w:eastAsia="Calibri"/>
          <w:sz w:val="24"/>
          <w:szCs w:val="24"/>
          <w:lang w:eastAsia="en-US"/>
        </w:rPr>
        <w:t>лизовать следующие мероприятия:</w:t>
      </w:r>
    </w:p>
    <w:p w:rsidR="00F130B9" w:rsidRPr="005A593D" w:rsidRDefault="00F130B9" w:rsidP="00353EC5">
      <w:pPr>
        <w:ind w:firstLine="709"/>
        <w:jc w:val="both"/>
        <w:rPr>
          <w:rFonts w:eastAsia="Calibri"/>
          <w:sz w:val="24"/>
          <w:szCs w:val="24"/>
          <w:lang w:eastAsia="en-US"/>
        </w:rPr>
      </w:pPr>
      <w:r w:rsidRPr="005A593D">
        <w:rPr>
          <w:rFonts w:eastAsia="Calibri"/>
          <w:sz w:val="24"/>
          <w:szCs w:val="24"/>
          <w:lang w:eastAsia="en-US"/>
        </w:rPr>
        <w:t>- формирование нормативно-правовой основы инвестиционной деятельности в муниципальном образовании, принятие нормативных актов, устанавливающих основные направления участия муниципального образования</w:t>
      </w:r>
      <w:r w:rsidR="00353EC5" w:rsidRPr="005A593D">
        <w:rPr>
          <w:rFonts w:eastAsia="Calibri"/>
          <w:sz w:val="24"/>
          <w:szCs w:val="24"/>
          <w:lang w:eastAsia="en-US"/>
        </w:rPr>
        <w:t xml:space="preserve"> в инвестиционной деятельности;</w:t>
      </w:r>
    </w:p>
    <w:p w:rsidR="00F130B9" w:rsidRPr="005A593D" w:rsidRDefault="00F130B9" w:rsidP="00353EC5">
      <w:pPr>
        <w:ind w:firstLine="709"/>
        <w:jc w:val="both"/>
        <w:rPr>
          <w:rFonts w:eastAsia="Calibri"/>
          <w:sz w:val="24"/>
          <w:szCs w:val="24"/>
          <w:lang w:eastAsia="en-US"/>
        </w:rPr>
      </w:pPr>
      <w:r w:rsidRPr="005A593D">
        <w:rPr>
          <w:rFonts w:eastAsia="Calibri"/>
          <w:sz w:val="24"/>
          <w:szCs w:val="24"/>
          <w:lang w:eastAsia="en-US"/>
        </w:rPr>
        <w:t>- актуализация инвестиционного паспо</w:t>
      </w:r>
      <w:r w:rsidR="00353EC5" w:rsidRPr="005A593D">
        <w:rPr>
          <w:rFonts w:eastAsia="Calibri"/>
          <w:sz w:val="24"/>
          <w:szCs w:val="24"/>
          <w:lang w:eastAsia="en-US"/>
        </w:rPr>
        <w:t>рта муниципального образования;</w:t>
      </w:r>
    </w:p>
    <w:p w:rsidR="00F130B9" w:rsidRPr="005A593D" w:rsidRDefault="00F130B9" w:rsidP="00353EC5">
      <w:pPr>
        <w:ind w:firstLine="709"/>
        <w:jc w:val="both"/>
        <w:rPr>
          <w:rFonts w:eastAsia="Calibri"/>
          <w:sz w:val="24"/>
          <w:szCs w:val="24"/>
          <w:lang w:eastAsia="en-US"/>
        </w:rPr>
      </w:pPr>
      <w:r w:rsidRPr="005A593D">
        <w:rPr>
          <w:rFonts w:eastAsia="Calibri"/>
          <w:sz w:val="24"/>
          <w:szCs w:val="24"/>
          <w:lang w:eastAsia="en-US"/>
        </w:rPr>
        <w:t>- предоставления муниципальной поддержки инвесторам в виде налоговых преференций (в отношении местных налогов)</w:t>
      </w:r>
      <w:r w:rsidR="00353EC5" w:rsidRPr="005A593D">
        <w:rPr>
          <w:rFonts w:eastAsia="Calibri"/>
          <w:sz w:val="24"/>
          <w:szCs w:val="24"/>
          <w:lang w:eastAsia="en-US"/>
        </w:rPr>
        <w:t>;</w:t>
      </w:r>
    </w:p>
    <w:p w:rsidR="00F130B9" w:rsidRPr="005A593D" w:rsidRDefault="00F130B9" w:rsidP="00353EC5">
      <w:pPr>
        <w:ind w:firstLine="709"/>
        <w:jc w:val="both"/>
        <w:rPr>
          <w:rFonts w:eastAsia="Calibri"/>
          <w:sz w:val="24"/>
          <w:szCs w:val="24"/>
          <w:lang w:eastAsia="en-US"/>
        </w:rPr>
      </w:pPr>
      <w:r w:rsidRPr="005A593D">
        <w:rPr>
          <w:rFonts w:eastAsia="Calibri"/>
          <w:sz w:val="24"/>
          <w:szCs w:val="24"/>
          <w:lang w:eastAsia="en-US"/>
        </w:rPr>
        <w:t>– обеспечение наличия канала (каналов) прямой связи инвесторов и руководства муниципального образования для оперативного решения</w:t>
      </w:r>
      <w:r w:rsidR="004B0436">
        <w:rPr>
          <w:rFonts w:eastAsia="Calibri"/>
          <w:sz w:val="24"/>
          <w:szCs w:val="24"/>
          <w:lang w:eastAsia="en-US"/>
        </w:rPr>
        <w:t>,</w:t>
      </w:r>
      <w:r w:rsidRPr="005A593D">
        <w:rPr>
          <w:rFonts w:eastAsia="Calibri"/>
          <w:sz w:val="24"/>
          <w:szCs w:val="24"/>
          <w:lang w:eastAsia="en-US"/>
        </w:rPr>
        <w:t xml:space="preserve"> возникающих в процессе инвестиционной д</w:t>
      </w:r>
      <w:r w:rsidR="00353EC5" w:rsidRPr="005A593D">
        <w:rPr>
          <w:rFonts w:eastAsia="Calibri"/>
          <w:sz w:val="24"/>
          <w:szCs w:val="24"/>
          <w:lang w:eastAsia="en-US"/>
        </w:rPr>
        <w:t>еятельности проблем и вопросов.</w:t>
      </w:r>
    </w:p>
    <w:p w:rsidR="00F130B9" w:rsidRPr="005A593D" w:rsidRDefault="004B0436" w:rsidP="00F130B9">
      <w:pPr>
        <w:suppressAutoHyphens/>
        <w:ind w:firstLine="567"/>
        <w:jc w:val="both"/>
        <w:rPr>
          <w:sz w:val="24"/>
          <w:szCs w:val="24"/>
        </w:rPr>
      </w:pPr>
      <w:r>
        <w:rPr>
          <w:sz w:val="24"/>
          <w:szCs w:val="24"/>
        </w:rPr>
        <w:t>В рамках Соглашения</w:t>
      </w:r>
      <w:r w:rsidR="00F130B9" w:rsidRPr="005A593D">
        <w:rPr>
          <w:sz w:val="24"/>
          <w:szCs w:val="24"/>
        </w:rPr>
        <w:t xml:space="preserve"> о сотрудничестве между Правительством Республики Коми и ПАО «ЛУКОЙЛ» реализованы проекты, на которые направлены средства компании-партнера:</w:t>
      </w:r>
    </w:p>
    <w:p w:rsidR="00F130B9" w:rsidRPr="005A593D" w:rsidRDefault="00F130B9" w:rsidP="00F130B9">
      <w:pPr>
        <w:ind w:firstLine="567"/>
        <w:jc w:val="both"/>
        <w:rPr>
          <w:sz w:val="24"/>
          <w:szCs w:val="24"/>
        </w:rPr>
      </w:pPr>
      <w:r w:rsidRPr="005A593D">
        <w:rPr>
          <w:sz w:val="24"/>
          <w:szCs w:val="24"/>
        </w:rPr>
        <w:t>- строительство спортивного комплекса (расширение Ледового Дворца «Югдом»);</w:t>
      </w:r>
    </w:p>
    <w:p w:rsidR="00F130B9" w:rsidRPr="005A593D" w:rsidRDefault="00F130B9" w:rsidP="00F130B9">
      <w:pPr>
        <w:ind w:firstLine="567"/>
        <w:jc w:val="both"/>
        <w:rPr>
          <w:sz w:val="24"/>
          <w:szCs w:val="24"/>
        </w:rPr>
      </w:pPr>
      <w:r w:rsidRPr="005A593D">
        <w:rPr>
          <w:sz w:val="24"/>
          <w:szCs w:val="24"/>
        </w:rPr>
        <w:t>- ремонт взлетно - посадочной полосы аэропорта города Усинска;</w:t>
      </w:r>
    </w:p>
    <w:p w:rsidR="00F130B9" w:rsidRPr="005A593D" w:rsidRDefault="00F130B9" w:rsidP="00F130B9">
      <w:pPr>
        <w:ind w:firstLine="567"/>
        <w:jc w:val="both"/>
        <w:rPr>
          <w:rFonts w:eastAsia="Calibri"/>
          <w:sz w:val="24"/>
          <w:szCs w:val="24"/>
          <w:lang w:eastAsia="en-US"/>
        </w:rPr>
      </w:pPr>
      <w:r w:rsidRPr="005A593D">
        <w:rPr>
          <w:rFonts w:eastAsia="Calibri"/>
          <w:sz w:val="24"/>
          <w:szCs w:val="24"/>
        </w:rPr>
        <w:t xml:space="preserve">- строительство </w:t>
      </w:r>
      <w:r w:rsidRPr="005A593D">
        <w:rPr>
          <w:sz w:val="24"/>
          <w:szCs w:val="24"/>
        </w:rPr>
        <w:t>сельских врачебных амбулаторий в селах Щельябож, Мутный Материк.</w:t>
      </w:r>
    </w:p>
    <w:p w:rsidR="00F130B9" w:rsidRPr="005A593D" w:rsidRDefault="00F130B9" w:rsidP="00F130B9">
      <w:pPr>
        <w:ind w:firstLine="567"/>
        <w:jc w:val="both"/>
        <w:rPr>
          <w:rFonts w:eastAsia="Calibri"/>
          <w:sz w:val="24"/>
          <w:szCs w:val="24"/>
        </w:rPr>
      </w:pPr>
      <w:r w:rsidRPr="005A593D">
        <w:rPr>
          <w:rFonts w:eastAsia="Calibri"/>
          <w:sz w:val="24"/>
          <w:szCs w:val="24"/>
        </w:rPr>
        <w:t>Находятся в стадии завершения проекты:</w:t>
      </w:r>
    </w:p>
    <w:p w:rsidR="00F130B9" w:rsidRPr="005A593D" w:rsidRDefault="00F130B9" w:rsidP="00F130B9">
      <w:pPr>
        <w:ind w:firstLine="567"/>
        <w:jc w:val="both"/>
        <w:rPr>
          <w:rFonts w:eastAsia="Calibri"/>
          <w:sz w:val="24"/>
          <w:szCs w:val="24"/>
          <w:lang w:eastAsia="en-US"/>
        </w:rPr>
      </w:pPr>
      <w:r w:rsidRPr="005A593D">
        <w:rPr>
          <w:rFonts w:eastAsia="Calibri"/>
          <w:sz w:val="24"/>
          <w:szCs w:val="24"/>
        </w:rPr>
        <w:t xml:space="preserve">- строительство зданий детских садов </w:t>
      </w:r>
      <w:r w:rsidRPr="005A593D">
        <w:rPr>
          <w:sz w:val="24"/>
          <w:szCs w:val="24"/>
        </w:rPr>
        <w:t>в селах Щельябож, Мутный Материк;</w:t>
      </w:r>
    </w:p>
    <w:p w:rsidR="00F130B9" w:rsidRPr="005A593D" w:rsidRDefault="00F130B9" w:rsidP="00353EC5">
      <w:pPr>
        <w:ind w:firstLine="567"/>
        <w:jc w:val="both"/>
        <w:rPr>
          <w:sz w:val="24"/>
          <w:szCs w:val="24"/>
        </w:rPr>
      </w:pPr>
      <w:r w:rsidRPr="005A593D">
        <w:rPr>
          <w:sz w:val="24"/>
          <w:szCs w:val="24"/>
        </w:rPr>
        <w:t xml:space="preserve">- строительство двухквартирного благоустроенного дома для специалистов с. </w:t>
      </w:r>
      <w:r w:rsidR="00353EC5" w:rsidRPr="005A593D">
        <w:rPr>
          <w:sz w:val="24"/>
          <w:szCs w:val="24"/>
        </w:rPr>
        <w:t>Щельябож.</w:t>
      </w:r>
    </w:p>
    <w:p w:rsidR="00F130B9" w:rsidRPr="005A593D" w:rsidRDefault="00F130B9" w:rsidP="00353EC5">
      <w:pPr>
        <w:ind w:firstLine="708"/>
        <w:jc w:val="both"/>
        <w:rPr>
          <w:rFonts w:eastAsia="Calibri"/>
          <w:sz w:val="24"/>
          <w:szCs w:val="24"/>
          <w:lang w:eastAsia="en-US"/>
        </w:rPr>
      </w:pPr>
      <w:r w:rsidRPr="005A593D">
        <w:rPr>
          <w:rFonts w:eastAsia="Calibri"/>
          <w:sz w:val="24"/>
          <w:szCs w:val="24"/>
          <w:lang w:eastAsia="en-US"/>
        </w:rPr>
        <w:t>Получила развитие система стратегического планирования в муниципальном образовании. В 2013 году был реализован проект «Внедрение унифицированной процедуры стратегического управления развитием муниципальных образований в Республике Коми» (</w:t>
      </w:r>
      <w:hyperlink r:id="rId32" w:history="1">
        <w:r w:rsidRPr="005A593D">
          <w:rPr>
            <w:rFonts w:eastAsia="Calibri"/>
            <w:color w:val="0000FF"/>
            <w:sz w:val="24"/>
            <w:szCs w:val="24"/>
            <w:lang w:eastAsia="en-US"/>
          </w:rPr>
          <w:t>распоряжение</w:t>
        </w:r>
      </w:hyperlink>
      <w:r w:rsidRPr="005A593D">
        <w:rPr>
          <w:rFonts w:eastAsia="Calibri"/>
          <w:sz w:val="24"/>
          <w:szCs w:val="24"/>
          <w:lang w:eastAsia="en-US"/>
        </w:rPr>
        <w:t xml:space="preserve"> Правительства Республики Коми от 27.05.2013 № 194-р «О комплексе работ, направленных на совершенствование системы стратегического планирования в Республике Коми»), результатами которого стали принятие 10 муниципальных программ МО ГО «Усинск», по основным направлениям развития, разработка и принятие стратегии социально-экономического развития муниципального образования городского</w:t>
      </w:r>
      <w:r w:rsidR="00353EC5" w:rsidRPr="005A593D">
        <w:rPr>
          <w:rFonts w:eastAsia="Calibri"/>
          <w:sz w:val="24"/>
          <w:szCs w:val="24"/>
          <w:lang w:eastAsia="en-US"/>
        </w:rPr>
        <w:t xml:space="preserve"> округа «Усинск» до 2020 года. </w:t>
      </w:r>
    </w:p>
    <w:p w:rsidR="00F130B9" w:rsidRPr="005A593D" w:rsidRDefault="00F130B9" w:rsidP="00353EC5">
      <w:pPr>
        <w:ind w:firstLine="708"/>
        <w:jc w:val="both"/>
        <w:rPr>
          <w:rFonts w:eastAsia="Calibri"/>
          <w:sz w:val="24"/>
          <w:szCs w:val="24"/>
          <w:lang w:eastAsia="en-US"/>
        </w:rPr>
      </w:pPr>
      <w:r w:rsidRPr="005A593D">
        <w:rPr>
          <w:rFonts w:eastAsia="Calibri"/>
          <w:sz w:val="24"/>
          <w:szCs w:val="24"/>
          <w:lang w:eastAsia="en-US"/>
        </w:rPr>
        <w:t>Переход на трехлетний бюджет позволил муниципальному образованию в полной мере использовать возможность заключения среднесрочных контрактов, установить прозрачные и предсказуемые правила бюджетно-налоговой политики на среднесрочную перспективу. Целесообразность выбора трехлетнего бюджета по сравнению с перспективным финансовым планом состоит в том, что трехлетний бюджет позволяет значительно расширить практику заключения среднесрочных контрактов, обеспечивает большую стабильность межбюджетных отношений, ориентирует бюджетный процесс на дост</w:t>
      </w:r>
      <w:r w:rsidR="00353EC5" w:rsidRPr="005A593D">
        <w:rPr>
          <w:rFonts w:eastAsia="Calibri"/>
          <w:sz w:val="24"/>
          <w:szCs w:val="24"/>
          <w:lang w:eastAsia="en-US"/>
        </w:rPr>
        <w:t>ижение необходимых результатов.</w:t>
      </w:r>
    </w:p>
    <w:p w:rsidR="00F130B9" w:rsidRPr="005A593D" w:rsidRDefault="00F130B9" w:rsidP="00353EC5">
      <w:pPr>
        <w:ind w:firstLine="709"/>
        <w:jc w:val="both"/>
        <w:rPr>
          <w:rFonts w:eastAsia="Calibri"/>
          <w:sz w:val="24"/>
          <w:szCs w:val="24"/>
          <w:shd w:val="clear" w:color="auto" w:fill="FFFFFF"/>
          <w:lang w:eastAsia="en-US"/>
        </w:rPr>
      </w:pPr>
      <w:r w:rsidRPr="005A593D">
        <w:rPr>
          <w:rFonts w:eastAsia="Calibri"/>
          <w:sz w:val="24"/>
          <w:szCs w:val="24"/>
          <w:shd w:val="clear" w:color="auto" w:fill="FFFFFF"/>
          <w:lang w:eastAsia="en-US"/>
        </w:rPr>
        <w:lastRenderedPageBreak/>
        <w:t>В целях обеспечения экономической, социальной и финансовой стабильности в городском округе проводится взвешенная бюджетная политика, направленная на реализацию мер по сохранению и увеличению налогового потенциала; обеспечение сбалансированности бюджетной системы муниципального образования с целью безусловного исполнения дейст</w:t>
      </w:r>
      <w:r w:rsidR="00353EC5" w:rsidRPr="005A593D">
        <w:rPr>
          <w:rFonts w:eastAsia="Calibri"/>
          <w:sz w:val="24"/>
          <w:szCs w:val="24"/>
          <w:shd w:val="clear" w:color="auto" w:fill="FFFFFF"/>
          <w:lang w:eastAsia="en-US"/>
        </w:rPr>
        <w:t xml:space="preserve">вующих расходных обязательств. </w:t>
      </w:r>
    </w:p>
    <w:p w:rsidR="00F130B9" w:rsidRPr="005A593D" w:rsidRDefault="00F130B9" w:rsidP="00F130B9">
      <w:pPr>
        <w:tabs>
          <w:tab w:val="left" w:pos="567"/>
        </w:tabs>
        <w:ind w:firstLine="709"/>
        <w:jc w:val="both"/>
        <w:rPr>
          <w:rFonts w:eastAsia="Calibri"/>
          <w:kern w:val="28"/>
          <w:sz w:val="24"/>
          <w:szCs w:val="24"/>
          <w:lang w:eastAsia="en-US"/>
        </w:rPr>
      </w:pPr>
      <w:r w:rsidRPr="005A593D">
        <w:rPr>
          <w:rFonts w:eastAsia="Calibri"/>
          <w:kern w:val="28"/>
          <w:sz w:val="24"/>
          <w:szCs w:val="24"/>
          <w:lang w:eastAsia="en-US"/>
        </w:rPr>
        <w:t>Основными источниками налоговых поступлений в бюджет городского округа являются:</w:t>
      </w:r>
    </w:p>
    <w:p w:rsidR="00F130B9" w:rsidRPr="005A593D" w:rsidRDefault="00F130B9" w:rsidP="00F130B9">
      <w:pPr>
        <w:autoSpaceDE w:val="0"/>
        <w:autoSpaceDN w:val="0"/>
        <w:adjustRightInd w:val="0"/>
        <w:ind w:firstLine="709"/>
        <w:jc w:val="both"/>
        <w:rPr>
          <w:rFonts w:eastAsia="Calibri"/>
          <w:color w:val="000000"/>
          <w:sz w:val="24"/>
          <w:szCs w:val="24"/>
          <w:lang w:eastAsia="en-US"/>
        </w:rPr>
      </w:pPr>
      <w:r w:rsidRPr="005A593D">
        <w:rPr>
          <w:rFonts w:eastAsia="Calibri"/>
          <w:color w:val="000000"/>
          <w:sz w:val="24"/>
          <w:szCs w:val="24"/>
          <w:lang w:eastAsia="en-US"/>
        </w:rPr>
        <w:t>- налог на доходы физических лиц;</w:t>
      </w:r>
    </w:p>
    <w:p w:rsidR="00F130B9" w:rsidRPr="005A593D" w:rsidRDefault="00F130B9" w:rsidP="00F130B9">
      <w:pPr>
        <w:autoSpaceDE w:val="0"/>
        <w:autoSpaceDN w:val="0"/>
        <w:adjustRightInd w:val="0"/>
        <w:ind w:firstLine="709"/>
        <w:jc w:val="both"/>
        <w:rPr>
          <w:rFonts w:eastAsia="Calibri"/>
          <w:color w:val="000000"/>
          <w:sz w:val="24"/>
          <w:szCs w:val="24"/>
          <w:lang w:eastAsia="en-US"/>
        </w:rPr>
      </w:pPr>
      <w:r w:rsidRPr="005A593D">
        <w:rPr>
          <w:rFonts w:eastAsia="Calibri"/>
          <w:color w:val="000000"/>
          <w:sz w:val="24"/>
          <w:szCs w:val="24"/>
          <w:lang w:eastAsia="en-US"/>
        </w:rPr>
        <w:t xml:space="preserve">- налог, взимаемый при упрощённой системе налогообложения;  </w:t>
      </w:r>
    </w:p>
    <w:p w:rsidR="00F130B9" w:rsidRPr="005A593D" w:rsidRDefault="00F130B9" w:rsidP="00F130B9">
      <w:pPr>
        <w:autoSpaceDE w:val="0"/>
        <w:autoSpaceDN w:val="0"/>
        <w:adjustRightInd w:val="0"/>
        <w:ind w:firstLine="709"/>
        <w:jc w:val="both"/>
        <w:rPr>
          <w:rFonts w:eastAsia="Calibri"/>
          <w:color w:val="000000"/>
          <w:sz w:val="24"/>
          <w:szCs w:val="24"/>
          <w:lang w:eastAsia="en-US"/>
        </w:rPr>
      </w:pPr>
      <w:r w:rsidRPr="005A593D">
        <w:rPr>
          <w:rFonts w:eastAsia="Calibri"/>
          <w:color w:val="000000"/>
          <w:sz w:val="24"/>
          <w:szCs w:val="24"/>
          <w:lang w:eastAsia="en-US"/>
        </w:rPr>
        <w:t xml:space="preserve">- единый налог на вменённый доход.  </w:t>
      </w:r>
    </w:p>
    <w:p w:rsidR="00F130B9" w:rsidRPr="005A593D" w:rsidRDefault="00F130B9" w:rsidP="00F130B9">
      <w:pPr>
        <w:tabs>
          <w:tab w:val="left" w:pos="567"/>
        </w:tabs>
        <w:ind w:firstLine="709"/>
        <w:jc w:val="both"/>
        <w:rPr>
          <w:rFonts w:eastAsia="Calibri"/>
          <w:kern w:val="28"/>
          <w:sz w:val="24"/>
          <w:szCs w:val="24"/>
          <w:lang w:eastAsia="en-US"/>
        </w:rPr>
      </w:pPr>
      <w:r w:rsidRPr="005A593D">
        <w:rPr>
          <w:rFonts w:eastAsia="Calibri"/>
          <w:kern w:val="28"/>
          <w:sz w:val="24"/>
          <w:szCs w:val="24"/>
          <w:lang w:eastAsia="en-US"/>
        </w:rPr>
        <w:t>В числе наиболее крупных неналоговых доходов, поступающих в городской бюджет, можно выделить:</w:t>
      </w:r>
    </w:p>
    <w:p w:rsidR="00F130B9" w:rsidRPr="005A593D" w:rsidRDefault="00F130B9" w:rsidP="00F130B9">
      <w:pPr>
        <w:tabs>
          <w:tab w:val="left" w:pos="567"/>
        </w:tabs>
        <w:ind w:firstLine="709"/>
        <w:jc w:val="both"/>
        <w:rPr>
          <w:rFonts w:eastAsia="Calibri"/>
          <w:kern w:val="28"/>
          <w:sz w:val="24"/>
          <w:szCs w:val="24"/>
          <w:lang w:eastAsia="en-US"/>
        </w:rPr>
      </w:pPr>
      <w:r w:rsidRPr="005A593D">
        <w:rPr>
          <w:rFonts w:eastAsia="Calibri"/>
          <w:kern w:val="28"/>
          <w:sz w:val="24"/>
          <w:szCs w:val="24"/>
          <w:lang w:eastAsia="en-US"/>
        </w:rPr>
        <w:t>- доходы от использования имущества, находящегося в муниципальной собственности;</w:t>
      </w:r>
    </w:p>
    <w:p w:rsidR="00F130B9" w:rsidRPr="005A593D" w:rsidRDefault="00F130B9" w:rsidP="00F130B9">
      <w:pPr>
        <w:tabs>
          <w:tab w:val="left" w:pos="567"/>
        </w:tabs>
        <w:ind w:firstLine="709"/>
        <w:jc w:val="both"/>
        <w:rPr>
          <w:rFonts w:eastAsia="Calibri"/>
          <w:kern w:val="28"/>
          <w:sz w:val="24"/>
          <w:szCs w:val="24"/>
          <w:lang w:eastAsia="en-US"/>
        </w:rPr>
      </w:pPr>
      <w:r w:rsidRPr="005A593D">
        <w:rPr>
          <w:rFonts w:eastAsia="Calibri"/>
          <w:kern w:val="28"/>
          <w:sz w:val="24"/>
          <w:szCs w:val="24"/>
          <w:lang w:eastAsia="en-US"/>
        </w:rPr>
        <w:t>- доходы от продажи земельных участков;</w:t>
      </w:r>
    </w:p>
    <w:p w:rsidR="00F130B9" w:rsidRPr="005A593D" w:rsidRDefault="00F130B9" w:rsidP="00F130B9">
      <w:pPr>
        <w:ind w:firstLine="709"/>
        <w:jc w:val="both"/>
        <w:rPr>
          <w:rFonts w:eastAsia="Calibri"/>
          <w:sz w:val="24"/>
          <w:szCs w:val="24"/>
          <w:lang w:eastAsia="en-US"/>
        </w:rPr>
      </w:pPr>
      <w:r w:rsidRPr="005A593D">
        <w:rPr>
          <w:rFonts w:eastAsia="Calibri"/>
          <w:kern w:val="28"/>
          <w:sz w:val="24"/>
          <w:szCs w:val="24"/>
          <w:lang w:eastAsia="en-US"/>
        </w:rPr>
        <w:t>- штрафы.</w:t>
      </w:r>
    </w:p>
    <w:p w:rsidR="00F130B9" w:rsidRPr="005A593D" w:rsidRDefault="00F130B9" w:rsidP="00353EC5">
      <w:pPr>
        <w:tabs>
          <w:tab w:val="left" w:pos="851"/>
        </w:tabs>
        <w:ind w:firstLine="709"/>
        <w:jc w:val="both"/>
        <w:rPr>
          <w:rFonts w:eastAsia="Calibri"/>
          <w:sz w:val="24"/>
          <w:szCs w:val="24"/>
          <w:lang w:eastAsia="en-US"/>
        </w:rPr>
      </w:pPr>
      <w:r w:rsidRPr="005A593D">
        <w:rPr>
          <w:rFonts w:eastAsia="Calibri"/>
          <w:sz w:val="24"/>
          <w:szCs w:val="24"/>
          <w:lang w:eastAsia="en-US"/>
        </w:rPr>
        <w:t>Бюджет муниципального образования является социально ориентированным, основная доля расходов приходит</w:t>
      </w:r>
      <w:r w:rsidR="00353EC5" w:rsidRPr="005A593D">
        <w:rPr>
          <w:rFonts w:eastAsia="Calibri"/>
          <w:sz w:val="24"/>
          <w:szCs w:val="24"/>
          <w:lang w:eastAsia="en-US"/>
        </w:rPr>
        <w:t>ся на социальную сферу.</w:t>
      </w:r>
    </w:p>
    <w:p w:rsidR="00F130B9" w:rsidRPr="005A593D" w:rsidRDefault="00F130B9" w:rsidP="00353EC5">
      <w:pPr>
        <w:autoSpaceDE w:val="0"/>
        <w:autoSpaceDN w:val="0"/>
        <w:adjustRightInd w:val="0"/>
        <w:ind w:firstLine="709"/>
        <w:jc w:val="both"/>
        <w:rPr>
          <w:rFonts w:eastAsia="Calibri"/>
          <w:color w:val="000000"/>
          <w:sz w:val="24"/>
          <w:szCs w:val="24"/>
          <w:lang w:eastAsia="en-US"/>
        </w:rPr>
      </w:pPr>
      <w:r w:rsidRPr="005A593D">
        <w:rPr>
          <w:rFonts w:eastAsia="Calibri"/>
          <w:color w:val="000000"/>
          <w:sz w:val="24"/>
          <w:szCs w:val="24"/>
          <w:lang w:eastAsia="en-US"/>
        </w:rPr>
        <w:t>Расходы местного бюджета носят преимущественно текущий характер: фонд оплаты труда с отчислениями, оплата за потребляемые топливно-энергетические ресурсы, налоги. Доля собственных доходов бюджета не позволяет органам местного самоуправления перенаправлять бюджетные средств из бюджета текущих расходов в бюджет развития (большая часть доходных поступлений в бюджет носит целевой характер). Социальные объекты (детские сады, школы, учреждения культуры и физической культуры и спорта), инженерные сети, помимо текущего содержания, требуют существенных капитальных вложений.</w:t>
      </w:r>
    </w:p>
    <w:p w:rsidR="00F130B9" w:rsidRPr="005A593D" w:rsidRDefault="00F130B9" w:rsidP="00353EC5">
      <w:pPr>
        <w:widowControl w:val="0"/>
        <w:autoSpaceDE w:val="0"/>
        <w:autoSpaceDN w:val="0"/>
        <w:ind w:firstLine="709"/>
        <w:jc w:val="both"/>
        <w:rPr>
          <w:sz w:val="24"/>
          <w:szCs w:val="24"/>
        </w:rPr>
      </w:pPr>
      <w:r w:rsidRPr="005A593D">
        <w:rPr>
          <w:sz w:val="24"/>
          <w:szCs w:val="24"/>
        </w:rPr>
        <w:t>В условиях постоянно изменяющегося законодательства необходимо выполнять требования по обеспечению антитеррористической безопасности, устанавливать системы видеонаблюдения и контроля доступа, оплачивать взносы на капитальный ремонт муниципального жилого фонда, создавать доступную среду для жителей муниципального района с ограниченными возможностями здоровья и инвалидов, что также увеличивает нагрузку на местный бюджет.</w:t>
      </w:r>
    </w:p>
    <w:p w:rsidR="00F130B9" w:rsidRPr="005A593D" w:rsidRDefault="00F130B9" w:rsidP="00353EC5">
      <w:pPr>
        <w:widowControl w:val="0"/>
        <w:autoSpaceDE w:val="0"/>
        <w:autoSpaceDN w:val="0"/>
        <w:ind w:firstLine="539"/>
        <w:jc w:val="both"/>
        <w:rPr>
          <w:sz w:val="24"/>
          <w:szCs w:val="24"/>
        </w:rPr>
      </w:pPr>
      <w:r w:rsidRPr="005A593D">
        <w:rPr>
          <w:sz w:val="24"/>
          <w:szCs w:val="24"/>
        </w:rPr>
        <w:t>Эти обстоятельства не позволяют рассматривать местный бюджет как значимый источник для вложений в основной капитал предприятий и организаций. Более того, для дальнейшего развития и поддержания на достигнутом уровне социальной и инженерной инфраструктуры требуется государственная финансовая поддержка.</w:t>
      </w:r>
    </w:p>
    <w:p w:rsidR="00F130B9" w:rsidRPr="005A593D" w:rsidRDefault="00F130B9" w:rsidP="00353EC5">
      <w:pPr>
        <w:widowControl w:val="0"/>
        <w:autoSpaceDE w:val="0"/>
        <w:autoSpaceDN w:val="0"/>
        <w:ind w:firstLine="539"/>
        <w:jc w:val="both"/>
        <w:rPr>
          <w:sz w:val="24"/>
          <w:szCs w:val="24"/>
        </w:rPr>
      </w:pPr>
      <w:r w:rsidRPr="005A593D">
        <w:rPr>
          <w:sz w:val="24"/>
          <w:szCs w:val="24"/>
        </w:rPr>
        <w:t>В этой связи муниципальное имущество и управление им является одним из основных средств реализации социально-экономической политики муниципального образования. Целью управления муниципальным имуществом является обеспечение доходной части бюджета от использования муниципальной собственности и сокращение расходной части бюджета в целях решения социально-экономических проблем и выполнение возложенных полномочий на органы местного самоуправления.</w:t>
      </w:r>
    </w:p>
    <w:p w:rsidR="00F130B9" w:rsidRPr="005A593D" w:rsidRDefault="00F130B9" w:rsidP="00353EC5">
      <w:pPr>
        <w:widowControl w:val="0"/>
        <w:autoSpaceDE w:val="0"/>
        <w:autoSpaceDN w:val="0"/>
        <w:ind w:firstLine="540"/>
        <w:jc w:val="both"/>
        <w:rPr>
          <w:sz w:val="24"/>
          <w:szCs w:val="24"/>
        </w:rPr>
      </w:pPr>
      <w:r w:rsidRPr="005A593D">
        <w:rPr>
          <w:sz w:val="24"/>
          <w:szCs w:val="24"/>
        </w:rPr>
        <w:t>Комплекс мер по повышению эффективности управления муниципальным имуществом включает в себя следующие направления:</w:t>
      </w:r>
    </w:p>
    <w:p w:rsidR="00F130B9" w:rsidRPr="005A593D" w:rsidRDefault="00F130B9" w:rsidP="00F130B9">
      <w:pPr>
        <w:autoSpaceDE w:val="0"/>
        <w:autoSpaceDN w:val="0"/>
        <w:adjustRightInd w:val="0"/>
        <w:ind w:firstLine="540"/>
        <w:contextualSpacing/>
        <w:jc w:val="both"/>
        <w:rPr>
          <w:rFonts w:eastAsia="Calibri"/>
          <w:color w:val="000000"/>
          <w:sz w:val="24"/>
          <w:szCs w:val="24"/>
          <w:lang w:eastAsia="en-US"/>
        </w:rPr>
      </w:pPr>
      <w:r w:rsidRPr="005A593D">
        <w:rPr>
          <w:rFonts w:eastAsia="Calibri"/>
          <w:color w:val="000000"/>
          <w:sz w:val="24"/>
          <w:szCs w:val="24"/>
          <w:lang w:eastAsia="en-US"/>
        </w:rPr>
        <w:t>- обеспечение эффективного и рационального управления, распоряжения, муниципальным имуществом и земельными участками в пределах городского округа «Усинск»;</w:t>
      </w:r>
    </w:p>
    <w:p w:rsidR="00F130B9" w:rsidRPr="005A593D" w:rsidRDefault="00F130B9" w:rsidP="00F130B9">
      <w:pPr>
        <w:autoSpaceDE w:val="0"/>
        <w:autoSpaceDN w:val="0"/>
        <w:adjustRightInd w:val="0"/>
        <w:ind w:firstLine="540"/>
        <w:contextualSpacing/>
        <w:jc w:val="both"/>
        <w:rPr>
          <w:rFonts w:eastAsia="Calibri"/>
          <w:color w:val="000000"/>
          <w:sz w:val="24"/>
          <w:szCs w:val="24"/>
          <w:lang w:eastAsia="en-US"/>
        </w:rPr>
      </w:pPr>
      <w:r w:rsidRPr="005A593D">
        <w:rPr>
          <w:rFonts w:eastAsia="Calibri"/>
          <w:color w:val="000000"/>
          <w:sz w:val="24"/>
          <w:szCs w:val="24"/>
          <w:lang w:eastAsia="en-US"/>
        </w:rPr>
        <w:t>- учет муниципального имущества, в том числе, ведение реестра муниципальной имущественной казны;</w:t>
      </w:r>
    </w:p>
    <w:p w:rsidR="00F130B9" w:rsidRPr="005A593D" w:rsidRDefault="00F130B9" w:rsidP="00F130B9">
      <w:pPr>
        <w:autoSpaceDE w:val="0"/>
        <w:autoSpaceDN w:val="0"/>
        <w:adjustRightInd w:val="0"/>
        <w:ind w:firstLine="540"/>
        <w:contextualSpacing/>
        <w:jc w:val="both"/>
        <w:rPr>
          <w:rFonts w:eastAsia="Calibri"/>
          <w:color w:val="000000"/>
          <w:sz w:val="24"/>
          <w:szCs w:val="24"/>
          <w:lang w:eastAsia="en-US"/>
        </w:rPr>
      </w:pPr>
      <w:r w:rsidRPr="005A593D">
        <w:rPr>
          <w:rFonts w:eastAsia="Calibri"/>
          <w:color w:val="000000"/>
          <w:sz w:val="24"/>
          <w:szCs w:val="24"/>
          <w:lang w:eastAsia="en-US"/>
        </w:rPr>
        <w:t>- осуществление приватизации муниципального имущества;</w:t>
      </w:r>
    </w:p>
    <w:p w:rsidR="00F130B9" w:rsidRPr="005A593D" w:rsidRDefault="00F130B9" w:rsidP="00F130B9">
      <w:pPr>
        <w:autoSpaceDE w:val="0"/>
        <w:autoSpaceDN w:val="0"/>
        <w:adjustRightInd w:val="0"/>
        <w:ind w:firstLine="540"/>
        <w:contextualSpacing/>
        <w:jc w:val="both"/>
        <w:rPr>
          <w:rFonts w:eastAsia="Calibri"/>
          <w:sz w:val="24"/>
          <w:szCs w:val="24"/>
          <w:lang w:eastAsia="en-US"/>
        </w:rPr>
      </w:pPr>
      <w:r w:rsidRPr="005A593D">
        <w:rPr>
          <w:rFonts w:eastAsia="Calibri"/>
          <w:color w:val="000000"/>
          <w:sz w:val="24"/>
          <w:szCs w:val="24"/>
          <w:lang w:eastAsia="en-US"/>
        </w:rPr>
        <w:t>- </w:t>
      </w:r>
      <w:r w:rsidRPr="005A593D">
        <w:rPr>
          <w:rFonts w:eastAsia="Calibri"/>
          <w:sz w:val="24"/>
          <w:szCs w:val="24"/>
          <w:lang w:eastAsia="en-US"/>
        </w:rPr>
        <w:t>вовлечение в хозяйственный оборот объектов, не завершенных строительством, объектов, выявленных в ходе инвентаризации и поставленных на учет в качестве бесхозяйного имущества до признания права муниципальной собственности;</w:t>
      </w:r>
    </w:p>
    <w:p w:rsidR="00F130B9" w:rsidRPr="005A593D" w:rsidRDefault="00F130B9" w:rsidP="00F130B9">
      <w:pPr>
        <w:autoSpaceDE w:val="0"/>
        <w:autoSpaceDN w:val="0"/>
        <w:adjustRightInd w:val="0"/>
        <w:ind w:firstLine="540"/>
        <w:contextualSpacing/>
        <w:jc w:val="both"/>
        <w:rPr>
          <w:rFonts w:eastAsia="Calibri"/>
          <w:iCs/>
          <w:color w:val="000000"/>
          <w:sz w:val="24"/>
          <w:szCs w:val="24"/>
          <w:lang w:eastAsia="en-US"/>
        </w:rPr>
      </w:pPr>
      <w:r w:rsidRPr="005A593D">
        <w:rPr>
          <w:rFonts w:eastAsia="Calibri"/>
          <w:iCs/>
          <w:color w:val="000000"/>
          <w:sz w:val="24"/>
          <w:szCs w:val="24"/>
          <w:lang w:eastAsia="en-US"/>
        </w:rPr>
        <w:lastRenderedPageBreak/>
        <w:t>- проведение приема-передачи рекультивированных (или ненарушенных) земельных участков;</w:t>
      </w:r>
    </w:p>
    <w:p w:rsidR="00F130B9" w:rsidRPr="005A593D" w:rsidRDefault="00F130B9" w:rsidP="00353EC5">
      <w:pPr>
        <w:autoSpaceDE w:val="0"/>
        <w:autoSpaceDN w:val="0"/>
        <w:adjustRightInd w:val="0"/>
        <w:ind w:firstLine="540"/>
        <w:contextualSpacing/>
        <w:jc w:val="both"/>
        <w:rPr>
          <w:rFonts w:eastAsia="Calibri"/>
          <w:iCs/>
          <w:color w:val="000000"/>
          <w:sz w:val="24"/>
          <w:szCs w:val="24"/>
          <w:lang w:eastAsia="en-US"/>
        </w:rPr>
      </w:pPr>
      <w:r w:rsidRPr="005A593D">
        <w:rPr>
          <w:rFonts w:eastAsia="Calibri"/>
          <w:iCs/>
          <w:color w:val="000000"/>
          <w:sz w:val="24"/>
          <w:szCs w:val="24"/>
          <w:lang w:eastAsia="en-US"/>
        </w:rPr>
        <w:t>- </w:t>
      </w:r>
      <w:r w:rsidRPr="005A593D">
        <w:rPr>
          <w:rFonts w:eastAsia="Calibri"/>
          <w:color w:val="000000"/>
          <w:sz w:val="24"/>
          <w:szCs w:val="24"/>
          <w:lang w:eastAsia="en-US"/>
        </w:rPr>
        <w:t>оформлению права муниципальной собственности на объекты недвижимого имущества.</w:t>
      </w:r>
    </w:p>
    <w:p w:rsidR="00F130B9" w:rsidRPr="005A593D" w:rsidRDefault="00F130B9" w:rsidP="00353EC5">
      <w:pPr>
        <w:widowControl w:val="0"/>
        <w:ind w:firstLine="708"/>
        <w:jc w:val="both"/>
        <w:rPr>
          <w:sz w:val="24"/>
          <w:szCs w:val="24"/>
          <w:lang w:eastAsia="en-US"/>
        </w:rPr>
      </w:pPr>
      <w:r w:rsidRPr="005A593D">
        <w:rPr>
          <w:rFonts w:eastAsia="Calibri"/>
          <w:sz w:val="24"/>
          <w:szCs w:val="24"/>
          <w:lang w:eastAsia="en-US"/>
        </w:rPr>
        <w:t xml:space="preserve">В рамках имущественной поддержки субъектов малого и среднего предпринимательства утвержден Перечень муниципального имущества, предназначенного для передачи во владение и (или) пользование на долгосрочной основе субъектам малого и среднего предпринимательства (далее – СМСП), образующих инфраструктуру поддержки СМСП. </w:t>
      </w:r>
      <w:r w:rsidRPr="005A593D">
        <w:rPr>
          <w:sz w:val="24"/>
          <w:szCs w:val="24"/>
          <w:lang w:eastAsia="en-US"/>
        </w:rPr>
        <w:t>В настоящее время Перечень включает 30 объектов муниципального имущества (нежилые помещения</w:t>
      </w:r>
      <w:r w:rsidR="004B0436">
        <w:rPr>
          <w:sz w:val="24"/>
          <w:szCs w:val="24"/>
          <w:lang w:eastAsia="en-US"/>
        </w:rPr>
        <w:t>) общей площадью 116778,4 кв. м</w:t>
      </w:r>
      <w:r w:rsidRPr="005A593D">
        <w:rPr>
          <w:sz w:val="24"/>
          <w:szCs w:val="24"/>
          <w:lang w:eastAsia="en-US"/>
        </w:rPr>
        <w:t xml:space="preserve">, из которых в пользовании СМСП находятся 20 объектов общей площадью 5544,7 кв. м. Перечень размещен на официальном сайте администрации МО ГО «Усинск» в сети «Интернет» - </w:t>
      </w:r>
      <w:hyperlink r:id="rId33" w:history="1">
        <w:r w:rsidRPr="005A593D">
          <w:rPr>
            <w:rFonts w:eastAsia="Calibri"/>
            <w:color w:val="0000FF"/>
            <w:sz w:val="24"/>
            <w:szCs w:val="24"/>
            <w:u w:val="single"/>
            <w:lang w:eastAsia="en-US"/>
          </w:rPr>
          <w:t>http://администрация-усинск.рф/?p=98870</w:t>
        </w:r>
      </w:hyperlink>
      <w:r w:rsidR="00353EC5" w:rsidRPr="005A593D">
        <w:rPr>
          <w:sz w:val="24"/>
          <w:szCs w:val="24"/>
          <w:lang w:eastAsia="en-US"/>
        </w:rPr>
        <w:t>.</w:t>
      </w:r>
    </w:p>
    <w:p w:rsidR="00F130B9" w:rsidRPr="005A593D" w:rsidRDefault="00F130B9" w:rsidP="00353EC5">
      <w:pPr>
        <w:autoSpaceDE w:val="0"/>
        <w:autoSpaceDN w:val="0"/>
        <w:adjustRightInd w:val="0"/>
        <w:ind w:firstLine="708"/>
        <w:jc w:val="both"/>
        <w:rPr>
          <w:rFonts w:eastAsia="Calibri"/>
          <w:color w:val="000000"/>
          <w:sz w:val="24"/>
          <w:szCs w:val="24"/>
          <w:lang w:eastAsia="en-US"/>
        </w:rPr>
      </w:pPr>
      <w:r w:rsidRPr="005A593D">
        <w:rPr>
          <w:rFonts w:eastAsia="Calibri"/>
          <w:color w:val="000000"/>
          <w:sz w:val="24"/>
          <w:szCs w:val="24"/>
          <w:lang w:eastAsia="en-US"/>
        </w:rPr>
        <w:t xml:space="preserve">Перечень имеет тенденцию к увеличению количества объектов имущества путем выявления муниципального имущества, пригодного для передачи в пользование СМСП. Для обеспечения равноправного доступа, основанного на принципах конкуренции и состязательности, ежегодно утверждается прогнозный </w:t>
      </w:r>
      <w:r w:rsidR="00E2249A" w:rsidRPr="005A593D">
        <w:rPr>
          <w:rFonts w:eastAsia="Calibri"/>
          <w:color w:val="000000"/>
          <w:sz w:val="24"/>
          <w:szCs w:val="24"/>
          <w:lang w:eastAsia="en-US"/>
        </w:rPr>
        <w:t>план приватизации</w:t>
      </w:r>
      <w:r w:rsidRPr="005A593D">
        <w:rPr>
          <w:rFonts w:eastAsia="Calibri"/>
          <w:color w:val="000000"/>
          <w:sz w:val="24"/>
          <w:szCs w:val="24"/>
          <w:lang w:eastAsia="en-US"/>
        </w:rPr>
        <w:t>. Отчуждение муниципального имущества осуществляется через торги, принять участие в которых</w:t>
      </w:r>
      <w:r w:rsidR="00353EC5" w:rsidRPr="005A593D">
        <w:rPr>
          <w:rFonts w:eastAsia="Calibri"/>
          <w:color w:val="000000"/>
          <w:sz w:val="24"/>
          <w:szCs w:val="24"/>
          <w:lang w:eastAsia="en-US"/>
        </w:rPr>
        <w:t xml:space="preserve"> может неограниченный круг лиц.</w:t>
      </w:r>
    </w:p>
    <w:p w:rsidR="00F130B9" w:rsidRPr="005A593D" w:rsidRDefault="00F130B9" w:rsidP="00353EC5">
      <w:pPr>
        <w:autoSpaceDE w:val="0"/>
        <w:autoSpaceDN w:val="0"/>
        <w:adjustRightInd w:val="0"/>
        <w:ind w:firstLine="708"/>
        <w:jc w:val="both"/>
        <w:rPr>
          <w:rFonts w:eastAsia="Calibri"/>
          <w:color w:val="000000"/>
          <w:sz w:val="24"/>
          <w:szCs w:val="24"/>
          <w:lang w:eastAsia="en-US"/>
        </w:rPr>
      </w:pPr>
      <w:r w:rsidRPr="005A593D">
        <w:rPr>
          <w:rFonts w:eastAsia="Calibri"/>
          <w:color w:val="000000"/>
          <w:sz w:val="24"/>
          <w:szCs w:val="24"/>
          <w:lang w:eastAsia="en-US"/>
        </w:rPr>
        <w:t>С 2015 года в городском округе внедряется Стандарт развития конкуренции, направленный на совершенствование конкурентной среды и снижение админи</w:t>
      </w:r>
      <w:r w:rsidR="00353EC5" w:rsidRPr="005A593D">
        <w:rPr>
          <w:rFonts w:eastAsia="Calibri"/>
          <w:color w:val="000000"/>
          <w:sz w:val="24"/>
          <w:szCs w:val="24"/>
          <w:lang w:eastAsia="en-US"/>
        </w:rPr>
        <w:t xml:space="preserve">стративных барьеров на бизнес. </w:t>
      </w:r>
    </w:p>
    <w:p w:rsidR="00F130B9" w:rsidRPr="005A593D" w:rsidRDefault="00F130B9" w:rsidP="00353EC5">
      <w:pPr>
        <w:autoSpaceDE w:val="0"/>
        <w:autoSpaceDN w:val="0"/>
        <w:adjustRightInd w:val="0"/>
        <w:ind w:firstLine="709"/>
        <w:jc w:val="both"/>
        <w:rPr>
          <w:rFonts w:eastAsia="Calibri"/>
          <w:sz w:val="24"/>
          <w:szCs w:val="24"/>
          <w:shd w:val="clear" w:color="auto" w:fill="FFFFFF"/>
          <w:lang w:eastAsia="en-US"/>
        </w:rPr>
      </w:pPr>
      <w:r w:rsidRPr="005A593D">
        <w:rPr>
          <w:rFonts w:eastAsia="Calibri"/>
          <w:sz w:val="24"/>
          <w:szCs w:val="24"/>
          <w:shd w:val="clear" w:color="auto" w:fill="FFFFFF"/>
          <w:lang w:eastAsia="en-US"/>
        </w:rPr>
        <w:t>Самые первые офисы МФЦ, в которых по принципу «одного окна» организовано предоставление заявителям государственных и муниципальных услуг, были открыты в Республике Коми в октябре 2012 года, тогда их было всего 3: в Ухте, Усинске и Сосногорске.</w:t>
      </w:r>
    </w:p>
    <w:p w:rsidR="00F130B9" w:rsidRPr="005A593D" w:rsidRDefault="00353EC5" w:rsidP="00353EC5">
      <w:pPr>
        <w:shd w:val="clear" w:color="auto" w:fill="FFFFFF"/>
        <w:spacing w:line="300" w:lineRule="atLeast"/>
        <w:ind w:firstLine="709"/>
        <w:jc w:val="both"/>
        <w:rPr>
          <w:sz w:val="24"/>
          <w:szCs w:val="24"/>
        </w:rPr>
      </w:pPr>
      <w:r w:rsidRPr="005A593D">
        <w:rPr>
          <w:sz w:val="24"/>
          <w:szCs w:val="24"/>
        </w:rPr>
        <w:t>В 20</w:t>
      </w:r>
      <w:r w:rsidR="00F130B9" w:rsidRPr="005A593D">
        <w:rPr>
          <w:sz w:val="24"/>
          <w:szCs w:val="24"/>
        </w:rPr>
        <w:t>13 году в соответствии с постановлением Правительства Республики Коми создано государственное автономное учреждение Республики Коми «Многофункциональный центр предоставления государственных и муниципальных услуг Республики Коми», которое было наделено статусом уполномоченного МФЦ в Республике Коми. Это событие стало отправной точкой во взаимодействии органов власти и населения на качественно новом уровне.</w:t>
      </w:r>
    </w:p>
    <w:p w:rsidR="00F130B9" w:rsidRDefault="00F130B9" w:rsidP="00353EC5">
      <w:pPr>
        <w:widowControl w:val="0"/>
        <w:autoSpaceDE w:val="0"/>
        <w:autoSpaceDN w:val="0"/>
        <w:ind w:firstLine="539"/>
        <w:jc w:val="both"/>
        <w:rPr>
          <w:sz w:val="24"/>
          <w:szCs w:val="24"/>
        </w:rPr>
      </w:pPr>
      <w:r w:rsidRPr="005A593D">
        <w:rPr>
          <w:sz w:val="24"/>
          <w:szCs w:val="24"/>
        </w:rPr>
        <w:t>В ТО ГАУ РК «МФЦ» по городу Усинску организовано предоставление 266 государственных и муниципальных услуг (в том числе 28 дополнительных услуг) через 9 окон обслуживания заявителей.</w:t>
      </w:r>
      <w:bookmarkEnd w:id="1"/>
      <w:bookmarkEnd w:id="2"/>
      <w:bookmarkEnd w:id="3"/>
      <w:bookmarkEnd w:id="4"/>
      <w:bookmarkEnd w:id="5"/>
    </w:p>
    <w:p w:rsidR="00E42A92" w:rsidRPr="00E42A92" w:rsidRDefault="00E42A92" w:rsidP="00E42A92">
      <w:pPr>
        <w:widowControl w:val="0"/>
        <w:autoSpaceDE w:val="0"/>
        <w:autoSpaceDN w:val="0"/>
        <w:ind w:firstLine="539"/>
        <w:jc w:val="both"/>
        <w:rPr>
          <w:sz w:val="24"/>
          <w:szCs w:val="24"/>
        </w:rPr>
      </w:pPr>
      <w:r w:rsidRPr="00E42A92">
        <w:rPr>
          <w:sz w:val="24"/>
          <w:szCs w:val="24"/>
        </w:rPr>
        <w:t xml:space="preserve">В администрации </w:t>
      </w:r>
      <w:r>
        <w:rPr>
          <w:sz w:val="24"/>
          <w:szCs w:val="24"/>
        </w:rPr>
        <w:t>муниципального образования городского округа</w:t>
      </w:r>
      <w:r w:rsidRPr="00E42A92">
        <w:rPr>
          <w:sz w:val="24"/>
          <w:szCs w:val="24"/>
        </w:rPr>
        <w:t xml:space="preserve"> «Усинск» систематизирована и упорядочена работа по предоставлению муниципальн</w:t>
      </w:r>
      <w:r>
        <w:rPr>
          <w:sz w:val="24"/>
          <w:szCs w:val="24"/>
        </w:rPr>
        <w:t xml:space="preserve">ых услуг. По состоянию на 01 января </w:t>
      </w:r>
      <w:r w:rsidRPr="00E42A92">
        <w:rPr>
          <w:sz w:val="24"/>
          <w:szCs w:val="24"/>
        </w:rPr>
        <w:t>2020</w:t>
      </w:r>
      <w:r>
        <w:rPr>
          <w:sz w:val="24"/>
          <w:szCs w:val="24"/>
        </w:rPr>
        <w:t xml:space="preserve"> года</w:t>
      </w:r>
      <w:r w:rsidRPr="00E42A92">
        <w:rPr>
          <w:sz w:val="24"/>
          <w:szCs w:val="24"/>
        </w:rPr>
        <w:t xml:space="preserve"> предоставляется 65 муниципальных услуг (реестр муниципальных услуг администрации муниципального образования городского округа «Усинск» утвержден постановлением администрации муниципального образования горо</w:t>
      </w:r>
      <w:r w:rsidR="004B0436">
        <w:rPr>
          <w:sz w:val="24"/>
          <w:szCs w:val="24"/>
        </w:rPr>
        <w:t xml:space="preserve">дского округа «Усинск» от 05 февраля </w:t>
      </w:r>
      <w:r w:rsidRPr="00E42A92">
        <w:rPr>
          <w:sz w:val="24"/>
          <w:szCs w:val="24"/>
        </w:rPr>
        <w:t xml:space="preserve">2019 </w:t>
      </w:r>
      <w:r w:rsidR="004B0436">
        <w:rPr>
          <w:sz w:val="24"/>
          <w:szCs w:val="24"/>
        </w:rPr>
        <w:t xml:space="preserve">года </w:t>
      </w:r>
      <w:r w:rsidRPr="00E42A92">
        <w:rPr>
          <w:sz w:val="24"/>
          <w:szCs w:val="24"/>
        </w:rPr>
        <w:t xml:space="preserve">№ 131). </w:t>
      </w:r>
    </w:p>
    <w:p w:rsidR="00E42A92" w:rsidRPr="00E42A92" w:rsidRDefault="00E42A92" w:rsidP="00E42A92">
      <w:pPr>
        <w:widowControl w:val="0"/>
        <w:autoSpaceDE w:val="0"/>
        <w:autoSpaceDN w:val="0"/>
        <w:ind w:firstLine="539"/>
        <w:jc w:val="both"/>
        <w:rPr>
          <w:sz w:val="24"/>
          <w:szCs w:val="24"/>
        </w:rPr>
      </w:pPr>
      <w:r w:rsidRPr="00E42A92">
        <w:rPr>
          <w:sz w:val="24"/>
          <w:szCs w:val="24"/>
        </w:rPr>
        <w:t>Ежегодно осуществляется актуализация административных регламентов предоставления муниципальных услуг, информация вносится в «Реестр государственных и муниципальных услуг (функций) Республики Коми».</w:t>
      </w:r>
    </w:p>
    <w:p w:rsidR="00E42A92" w:rsidRPr="005A593D" w:rsidRDefault="00E42A92" w:rsidP="00E42A92">
      <w:pPr>
        <w:widowControl w:val="0"/>
        <w:autoSpaceDE w:val="0"/>
        <w:autoSpaceDN w:val="0"/>
        <w:ind w:firstLine="539"/>
        <w:jc w:val="both"/>
        <w:rPr>
          <w:sz w:val="24"/>
          <w:szCs w:val="24"/>
        </w:rPr>
      </w:pPr>
      <w:r w:rsidRPr="00E42A92">
        <w:rPr>
          <w:sz w:val="24"/>
          <w:szCs w:val="24"/>
        </w:rPr>
        <w:t>Уровень удовлетворенности граждан качеством предоставления услуг на территории МО ГО «Усинск» в 2019 году по итогам ежегодного мониторинга уровня удовлетворенности заявителей качеством предоставления государственных и муниципальных услуг в Республике Коми составил 99,9%.</w:t>
      </w:r>
    </w:p>
    <w:p w:rsidR="00F130B9" w:rsidRPr="005A593D" w:rsidRDefault="00F130B9" w:rsidP="00353EC5">
      <w:pPr>
        <w:widowControl w:val="0"/>
        <w:autoSpaceDE w:val="0"/>
        <w:autoSpaceDN w:val="0"/>
        <w:ind w:firstLine="539"/>
        <w:jc w:val="both"/>
        <w:rPr>
          <w:sz w:val="24"/>
          <w:szCs w:val="24"/>
        </w:rPr>
      </w:pPr>
      <w:r w:rsidRPr="005A593D">
        <w:rPr>
          <w:sz w:val="24"/>
          <w:szCs w:val="24"/>
        </w:rPr>
        <w:t>Городской округ активно взаимодействует с Республикой Коми,</w:t>
      </w:r>
      <w:r w:rsidR="00297594">
        <w:rPr>
          <w:sz w:val="24"/>
          <w:szCs w:val="24"/>
        </w:rPr>
        <w:t xml:space="preserve"> принимая учас</w:t>
      </w:r>
      <w:r w:rsidR="00523432">
        <w:rPr>
          <w:sz w:val="24"/>
          <w:szCs w:val="24"/>
        </w:rPr>
        <w:t>тие в реализации 9</w:t>
      </w:r>
      <w:r w:rsidRPr="005A593D">
        <w:rPr>
          <w:sz w:val="24"/>
          <w:szCs w:val="24"/>
        </w:rPr>
        <w:t xml:space="preserve"> государственных программ Республики Коми:</w:t>
      </w:r>
    </w:p>
    <w:p w:rsidR="00F130B9" w:rsidRPr="005A593D" w:rsidRDefault="00F130B9" w:rsidP="00F130B9">
      <w:pPr>
        <w:widowControl w:val="0"/>
        <w:autoSpaceDE w:val="0"/>
        <w:autoSpaceDN w:val="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05"/>
        <w:gridCol w:w="1418"/>
        <w:gridCol w:w="6237"/>
      </w:tblGrid>
      <w:tr w:rsidR="00F130B9" w:rsidRPr="005A593D" w:rsidTr="00F130B9">
        <w:tc>
          <w:tcPr>
            <w:tcW w:w="1905" w:type="dxa"/>
          </w:tcPr>
          <w:p w:rsidR="00F130B9" w:rsidRPr="005A593D" w:rsidRDefault="00F130B9" w:rsidP="00F130B9">
            <w:pPr>
              <w:widowControl w:val="0"/>
              <w:autoSpaceDE w:val="0"/>
              <w:autoSpaceDN w:val="0"/>
              <w:jc w:val="center"/>
              <w:rPr>
                <w:sz w:val="24"/>
                <w:szCs w:val="24"/>
              </w:rPr>
            </w:pPr>
            <w:r w:rsidRPr="005A593D">
              <w:rPr>
                <w:sz w:val="24"/>
                <w:szCs w:val="24"/>
              </w:rPr>
              <w:t>Направление развития</w:t>
            </w:r>
          </w:p>
        </w:tc>
        <w:tc>
          <w:tcPr>
            <w:tcW w:w="1418" w:type="dxa"/>
          </w:tcPr>
          <w:p w:rsidR="00F130B9" w:rsidRPr="005A593D" w:rsidRDefault="00F130B9" w:rsidP="00F130B9">
            <w:pPr>
              <w:widowControl w:val="0"/>
              <w:autoSpaceDE w:val="0"/>
              <w:autoSpaceDN w:val="0"/>
              <w:jc w:val="center"/>
              <w:rPr>
                <w:sz w:val="24"/>
                <w:szCs w:val="24"/>
              </w:rPr>
            </w:pPr>
            <w:r w:rsidRPr="005A593D">
              <w:rPr>
                <w:sz w:val="24"/>
                <w:szCs w:val="24"/>
              </w:rPr>
              <w:t>Количество</w:t>
            </w:r>
          </w:p>
        </w:tc>
        <w:tc>
          <w:tcPr>
            <w:tcW w:w="6237" w:type="dxa"/>
          </w:tcPr>
          <w:p w:rsidR="00F130B9" w:rsidRPr="005A593D" w:rsidRDefault="00F130B9" w:rsidP="00F130B9">
            <w:pPr>
              <w:widowControl w:val="0"/>
              <w:autoSpaceDE w:val="0"/>
              <w:autoSpaceDN w:val="0"/>
              <w:jc w:val="center"/>
              <w:rPr>
                <w:sz w:val="24"/>
                <w:szCs w:val="24"/>
              </w:rPr>
            </w:pPr>
            <w:r w:rsidRPr="005A593D">
              <w:rPr>
                <w:sz w:val="24"/>
                <w:szCs w:val="24"/>
              </w:rPr>
              <w:t xml:space="preserve">Наименование государственной программы </w:t>
            </w:r>
          </w:p>
          <w:p w:rsidR="00F130B9" w:rsidRPr="005A593D" w:rsidRDefault="00F130B9" w:rsidP="00F130B9">
            <w:pPr>
              <w:widowControl w:val="0"/>
              <w:autoSpaceDE w:val="0"/>
              <w:autoSpaceDN w:val="0"/>
              <w:jc w:val="center"/>
              <w:rPr>
                <w:sz w:val="24"/>
                <w:szCs w:val="24"/>
              </w:rPr>
            </w:pPr>
            <w:r w:rsidRPr="005A593D">
              <w:rPr>
                <w:sz w:val="24"/>
                <w:szCs w:val="24"/>
              </w:rPr>
              <w:t xml:space="preserve">Республики Коми </w:t>
            </w:r>
          </w:p>
        </w:tc>
      </w:tr>
      <w:tr w:rsidR="00F130B9" w:rsidRPr="005A593D" w:rsidTr="00F130B9">
        <w:tc>
          <w:tcPr>
            <w:tcW w:w="1905" w:type="dxa"/>
          </w:tcPr>
          <w:p w:rsidR="00F130B9" w:rsidRPr="005A593D" w:rsidRDefault="00F130B9" w:rsidP="00F130B9">
            <w:pPr>
              <w:widowControl w:val="0"/>
              <w:autoSpaceDE w:val="0"/>
              <w:autoSpaceDN w:val="0"/>
              <w:jc w:val="both"/>
              <w:rPr>
                <w:sz w:val="24"/>
                <w:szCs w:val="24"/>
              </w:rPr>
            </w:pPr>
            <w:r w:rsidRPr="005A593D">
              <w:rPr>
                <w:sz w:val="24"/>
                <w:szCs w:val="24"/>
              </w:rPr>
              <w:lastRenderedPageBreak/>
              <w:t>Новое качество жизни</w:t>
            </w:r>
          </w:p>
        </w:tc>
        <w:tc>
          <w:tcPr>
            <w:tcW w:w="1418" w:type="dxa"/>
          </w:tcPr>
          <w:p w:rsidR="00F130B9" w:rsidRPr="005A593D" w:rsidRDefault="00523432" w:rsidP="00F130B9">
            <w:pPr>
              <w:widowControl w:val="0"/>
              <w:autoSpaceDE w:val="0"/>
              <w:autoSpaceDN w:val="0"/>
              <w:rPr>
                <w:sz w:val="24"/>
                <w:szCs w:val="24"/>
              </w:rPr>
            </w:pPr>
            <w:r>
              <w:rPr>
                <w:sz w:val="24"/>
                <w:szCs w:val="24"/>
              </w:rPr>
              <w:t>5</w:t>
            </w:r>
            <w:r w:rsidR="00F130B9" w:rsidRPr="005A593D">
              <w:rPr>
                <w:sz w:val="24"/>
                <w:szCs w:val="24"/>
              </w:rPr>
              <w:t xml:space="preserve"> ГП РК</w:t>
            </w:r>
          </w:p>
        </w:tc>
        <w:tc>
          <w:tcPr>
            <w:tcW w:w="6237" w:type="dxa"/>
          </w:tcPr>
          <w:p w:rsidR="00F130B9" w:rsidRPr="005A593D" w:rsidRDefault="00F130B9" w:rsidP="00F130B9">
            <w:pPr>
              <w:widowControl w:val="0"/>
              <w:autoSpaceDE w:val="0"/>
              <w:autoSpaceDN w:val="0"/>
              <w:jc w:val="both"/>
              <w:rPr>
                <w:sz w:val="24"/>
                <w:szCs w:val="24"/>
              </w:rPr>
            </w:pPr>
            <w:r w:rsidRPr="005A593D">
              <w:rPr>
                <w:sz w:val="24"/>
                <w:szCs w:val="24"/>
              </w:rPr>
              <w:t>- Развитие строительства, обеспечение доступным и комфортным жильем и коммунальными услугами граждан;</w:t>
            </w:r>
          </w:p>
          <w:p w:rsidR="00F130B9" w:rsidRPr="005A593D" w:rsidRDefault="00F130B9" w:rsidP="00F130B9">
            <w:pPr>
              <w:widowControl w:val="0"/>
              <w:autoSpaceDE w:val="0"/>
              <w:autoSpaceDN w:val="0"/>
              <w:rPr>
                <w:sz w:val="24"/>
                <w:szCs w:val="24"/>
              </w:rPr>
            </w:pPr>
            <w:r w:rsidRPr="005A593D">
              <w:rPr>
                <w:sz w:val="24"/>
                <w:szCs w:val="24"/>
              </w:rPr>
              <w:t>- Развитие образования;</w:t>
            </w:r>
          </w:p>
          <w:p w:rsidR="00F130B9" w:rsidRPr="005A593D" w:rsidRDefault="00F130B9" w:rsidP="00F130B9">
            <w:pPr>
              <w:widowControl w:val="0"/>
              <w:autoSpaceDE w:val="0"/>
              <w:autoSpaceDN w:val="0"/>
              <w:rPr>
                <w:sz w:val="24"/>
                <w:szCs w:val="24"/>
              </w:rPr>
            </w:pPr>
            <w:r w:rsidRPr="005A593D">
              <w:rPr>
                <w:sz w:val="24"/>
                <w:szCs w:val="24"/>
              </w:rPr>
              <w:t>- Социальная защита населения;</w:t>
            </w:r>
          </w:p>
          <w:p w:rsidR="00F130B9" w:rsidRPr="005A593D" w:rsidRDefault="00F130B9" w:rsidP="00F130B9">
            <w:pPr>
              <w:widowControl w:val="0"/>
              <w:autoSpaceDE w:val="0"/>
              <w:autoSpaceDN w:val="0"/>
              <w:rPr>
                <w:sz w:val="24"/>
                <w:szCs w:val="24"/>
              </w:rPr>
            </w:pPr>
            <w:r w:rsidRPr="005A593D">
              <w:rPr>
                <w:sz w:val="24"/>
                <w:szCs w:val="24"/>
              </w:rPr>
              <w:t xml:space="preserve">- Развитие культуры и туризма; </w:t>
            </w:r>
          </w:p>
          <w:p w:rsidR="00297594" w:rsidRPr="005A593D" w:rsidRDefault="00F130B9" w:rsidP="00F130B9">
            <w:pPr>
              <w:widowControl w:val="0"/>
              <w:autoSpaceDE w:val="0"/>
              <w:autoSpaceDN w:val="0"/>
              <w:rPr>
                <w:sz w:val="24"/>
                <w:szCs w:val="24"/>
              </w:rPr>
            </w:pPr>
            <w:r w:rsidRPr="005A593D">
              <w:rPr>
                <w:sz w:val="24"/>
                <w:szCs w:val="24"/>
              </w:rPr>
              <w:t>- Развит</w:t>
            </w:r>
            <w:r w:rsidR="00523432">
              <w:rPr>
                <w:sz w:val="24"/>
                <w:szCs w:val="24"/>
              </w:rPr>
              <w:t>ие физической культуры и спорта.</w:t>
            </w:r>
          </w:p>
        </w:tc>
      </w:tr>
      <w:tr w:rsidR="00F130B9" w:rsidRPr="005A593D" w:rsidTr="00F130B9">
        <w:tc>
          <w:tcPr>
            <w:tcW w:w="1905" w:type="dxa"/>
          </w:tcPr>
          <w:p w:rsidR="00F130B9" w:rsidRPr="005A593D" w:rsidRDefault="00F130B9" w:rsidP="00F130B9">
            <w:pPr>
              <w:widowControl w:val="0"/>
              <w:autoSpaceDE w:val="0"/>
              <w:autoSpaceDN w:val="0"/>
              <w:jc w:val="both"/>
              <w:rPr>
                <w:sz w:val="24"/>
                <w:szCs w:val="24"/>
              </w:rPr>
            </w:pPr>
            <w:r w:rsidRPr="005A593D">
              <w:rPr>
                <w:sz w:val="24"/>
                <w:szCs w:val="24"/>
              </w:rPr>
              <w:t>Инновационное развитие и модернизация экономики</w:t>
            </w:r>
          </w:p>
        </w:tc>
        <w:tc>
          <w:tcPr>
            <w:tcW w:w="1418" w:type="dxa"/>
          </w:tcPr>
          <w:p w:rsidR="00F130B9" w:rsidRPr="005A593D" w:rsidRDefault="00F130B9" w:rsidP="00F130B9">
            <w:pPr>
              <w:widowControl w:val="0"/>
              <w:autoSpaceDE w:val="0"/>
              <w:autoSpaceDN w:val="0"/>
              <w:rPr>
                <w:sz w:val="24"/>
                <w:szCs w:val="24"/>
              </w:rPr>
            </w:pPr>
            <w:r w:rsidRPr="005A593D">
              <w:rPr>
                <w:sz w:val="24"/>
                <w:szCs w:val="24"/>
              </w:rPr>
              <w:t>3 ГП РК</w:t>
            </w:r>
          </w:p>
        </w:tc>
        <w:tc>
          <w:tcPr>
            <w:tcW w:w="6237" w:type="dxa"/>
          </w:tcPr>
          <w:p w:rsidR="00F130B9" w:rsidRPr="005A593D" w:rsidRDefault="00F130B9" w:rsidP="00F130B9">
            <w:pPr>
              <w:widowControl w:val="0"/>
              <w:autoSpaceDE w:val="0"/>
              <w:autoSpaceDN w:val="0"/>
              <w:rPr>
                <w:sz w:val="24"/>
                <w:szCs w:val="24"/>
              </w:rPr>
            </w:pPr>
            <w:r w:rsidRPr="005A593D">
              <w:rPr>
                <w:sz w:val="24"/>
                <w:szCs w:val="24"/>
              </w:rPr>
              <w:t>- Развитие экономики;</w:t>
            </w:r>
          </w:p>
          <w:p w:rsidR="00F130B9" w:rsidRPr="005A593D" w:rsidRDefault="00F130B9" w:rsidP="00F130B9">
            <w:pPr>
              <w:widowControl w:val="0"/>
              <w:autoSpaceDE w:val="0"/>
              <w:autoSpaceDN w:val="0"/>
              <w:rPr>
                <w:sz w:val="24"/>
                <w:szCs w:val="24"/>
              </w:rPr>
            </w:pPr>
            <w:r w:rsidRPr="005A593D">
              <w:rPr>
                <w:sz w:val="24"/>
                <w:szCs w:val="24"/>
              </w:rPr>
              <w:t>- Развитие транспортной системы;</w:t>
            </w:r>
          </w:p>
          <w:p w:rsidR="00F130B9" w:rsidRPr="005A593D" w:rsidRDefault="00F130B9" w:rsidP="00F130B9">
            <w:pPr>
              <w:widowControl w:val="0"/>
              <w:autoSpaceDE w:val="0"/>
              <w:autoSpaceDN w:val="0"/>
              <w:jc w:val="both"/>
              <w:rPr>
                <w:sz w:val="24"/>
                <w:szCs w:val="24"/>
              </w:rPr>
            </w:pPr>
            <w:r w:rsidRPr="005A593D">
              <w:rPr>
                <w:sz w:val="24"/>
                <w:szCs w:val="24"/>
              </w:rPr>
              <w:t>- Развитие сельского хозяйства и регулирование рынков сельскохозяйственной продукции, сырья и продовольствия, развитие рыбохозяйственного комплекса.</w:t>
            </w:r>
          </w:p>
        </w:tc>
      </w:tr>
      <w:tr w:rsidR="00F130B9" w:rsidRPr="005A593D" w:rsidTr="00F130B9">
        <w:tc>
          <w:tcPr>
            <w:tcW w:w="1905" w:type="dxa"/>
          </w:tcPr>
          <w:p w:rsidR="00F130B9" w:rsidRPr="005A593D" w:rsidRDefault="00F130B9" w:rsidP="00F130B9">
            <w:pPr>
              <w:widowControl w:val="0"/>
              <w:autoSpaceDE w:val="0"/>
              <w:autoSpaceDN w:val="0"/>
              <w:jc w:val="both"/>
              <w:rPr>
                <w:sz w:val="24"/>
                <w:szCs w:val="24"/>
              </w:rPr>
            </w:pPr>
            <w:r w:rsidRPr="005A593D">
              <w:rPr>
                <w:sz w:val="24"/>
                <w:szCs w:val="24"/>
              </w:rPr>
              <w:t>Эффективное государство</w:t>
            </w:r>
          </w:p>
        </w:tc>
        <w:tc>
          <w:tcPr>
            <w:tcW w:w="1418" w:type="dxa"/>
          </w:tcPr>
          <w:p w:rsidR="00F130B9" w:rsidRPr="005A593D" w:rsidRDefault="00F130B9" w:rsidP="00F130B9">
            <w:pPr>
              <w:widowControl w:val="0"/>
              <w:autoSpaceDE w:val="0"/>
              <w:autoSpaceDN w:val="0"/>
              <w:rPr>
                <w:sz w:val="24"/>
                <w:szCs w:val="24"/>
              </w:rPr>
            </w:pPr>
            <w:r w:rsidRPr="005A593D">
              <w:rPr>
                <w:sz w:val="24"/>
                <w:szCs w:val="24"/>
              </w:rPr>
              <w:t>1 ГП РК</w:t>
            </w:r>
          </w:p>
        </w:tc>
        <w:tc>
          <w:tcPr>
            <w:tcW w:w="6237" w:type="dxa"/>
          </w:tcPr>
          <w:p w:rsidR="00F130B9" w:rsidRPr="005A593D" w:rsidRDefault="00F130B9" w:rsidP="00F130B9">
            <w:pPr>
              <w:widowControl w:val="0"/>
              <w:autoSpaceDE w:val="0"/>
              <w:autoSpaceDN w:val="0"/>
              <w:jc w:val="both"/>
              <w:rPr>
                <w:sz w:val="24"/>
                <w:szCs w:val="24"/>
              </w:rPr>
            </w:pPr>
            <w:r w:rsidRPr="005A593D">
              <w:rPr>
                <w:sz w:val="24"/>
                <w:szCs w:val="24"/>
              </w:rPr>
              <w:t>- Управление государственными финансами и государственным долгом.</w:t>
            </w:r>
          </w:p>
        </w:tc>
      </w:tr>
    </w:tbl>
    <w:p w:rsidR="007420EB" w:rsidRDefault="00F130B9" w:rsidP="007420EB">
      <w:pPr>
        <w:widowControl w:val="0"/>
        <w:autoSpaceDE w:val="0"/>
        <w:autoSpaceDN w:val="0"/>
        <w:ind w:firstLine="540"/>
        <w:jc w:val="both"/>
        <w:rPr>
          <w:sz w:val="24"/>
          <w:szCs w:val="24"/>
        </w:rPr>
      </w:pPr>
      <w:r w:rsidRPr="005A593D">
        <w:rPr>
          <w:sz w:val="24"/>
          <w:szCs w:val="24"/>
        </w:rPr>
        <w:t>Внедрены современные методы стратегического и проектного управления, осуществляется их увязка с механизмами принятия бюджетных решений, в первую очередь, в рамк</w:t>
      </w:r>
      <w:r w:rsidR="004C004F" w:rsidRPr="005A593D">
        <w:rPr>
          <w:sz w:val="24"/>
          <w:szCs w:val="24"/>
        </w:rPr>
        <w:t>ах программно-целевого подхода.</w:t>
      </w:r>
    </w:p>
    <w:p w:rsidR="007420EB" w:rsidRPr="005A593D" w:rsidRDefault="007420EB" w:rsidP="007420EB">
      <w:pPr>
        <w:widowControl w:val="0"/>
        <w:autoSpaceDE w:val="0"/>
        <w:autoSpaceDN w:val="0"/>
        <w:ind w:firstLine="540"/>
        <w:jc w:val="both"/>
        <w:rPr>
          <w:sz w:val="24"/>
          <w:szCs w:val="24"/>
        </w:rPr>
      </w:pPr>
    </w:p>
    <w:p w:rsidR="00F130B9" w:rsidRPr="005A593D" w:rsidRDefault="00F130B9" w:rsidP="004C004F">
      <w:pPr>
        <w:autoSpaceDE w:val="0"/>
        <w:autoSpaceDN w:val="0"/>
        <w:adjustRightInd w:val="0"/>
        <w:jc w:val="center"/>
        <w:rPr>
          <w:rFonts w:eastAsia="Calibri"/>
          <w:b/>
          <w:color w:val="000000"/>
          <w:sz w:val="24"/>
          <w:szCs w:val="24"/>
          <w:lang w:eastAsia="en-US"/>
        </w:rPr>
      </w:pPr>
      <w:r w:rsidRPr="005A593D">
        <w:rPr>
          <w:rFonts w:eastAsia="Calibri"/>
          <w:b/>
          <w:color w:val="000000"/>
          <w:sz w:val="24"/>
          <w:szCs w:val="24"/>
          <w:lang w:eastAsia="en-US"/>
        </w:rPr>
        <w:t>3. Результаты анализа факторов социально-экономического разв</w:t>
      </w:r>
      <w:r w:rsidR="004C004F" w:rsidRPr="005A593D">
        <w:rPr>
          <w:rFonts w:eastAsia="Calibri"/>
          <w:b/>
          <w:color w:val="000000"/>
          <w:sz w:val="24"/>
          <w:szCs w:val="24"/>
          <w:lang w:eastAsia="en-US"/>
        </w:rPr>
        <w:t>ития муниципального образования</w:t>
      </w:r>
    </w:p>
    <w:p w:rsidR="00F130B9" w:rsidRDefault="00F130B9" w:rsidP="00F130B9">
      <w:pPr>
        <w:autoSpaceDE w:val="0"/>
        <w:autoSpaceDN w:val="0"/>
        <w:adjustRightInd w:val="0"/>
        <w:ind w:firstLine="708"/>
        <w:jc w:val="both"/>
        <w:rPr>
          <w:rFonts w:eastAsia="Calibri"/>
          <w:color w:val="000000"/>
          <w:sz w:val="24"/>
          <w:szCs w:val="24"/>
          <w:lang w:eastAsia="en-US"/>
        </w:rPr>
      </w:pPr>
      <w:r w:rsidRPr="005A593D">
        <w:rPr>
          <w:rFonts w:eastAsia="Calibri"/>
          <w:color w:val="000000"/>
          <w:sz w:val="24"/>
          <w:szCs w:val="24"/>
          <w:lang w:eastAsia="en-US"/>
        </w:rPr>
        <w:t>Анализ внутренних и внешних факторов социально-экономического развития муниципального образования выявил следующие основные сильные и слабые стороны, возможности и угрозы, а также влияние (позитивное / негативное) основных политических, экономических, социальных и технологических факторов на развитие муниципального образования</w:t>
      </w:r>
    </w:p>
    <w:p w:rsidR="007902C4" w:rsidRDefault="007902C4" w:rsidP="00F130B9">
      <w:pPr>
        <w:autoSpaceDE w:val="0"/>
        <w:autoSpaceDN w:val="0"/>
        <w:adjustRightInd w:val="0"/>
        <w:ind w:firstLine="708"/>
        <w:jc w:val="both"/>
        <w:rPr>
          <w:rFonts w:eastAsia="Calibri"/>
          <w:color w:val="000000"/>
          <w:sz w:val="24"/>
          <w:szCs w:val="24"/>
          <w:lang w:eastAsia="en-US"/>
        </w:rPr>
      </w:pPr>
    </w:p>
    <w:p w:rsidR="007902C4" w:rsidRDefault="00264D2F" w:rsidP="00F130B9">
      <w:pPr>
        <w:autoSpaceDE w:val="0"/>
        <w:autoSpaceDN w:val="0"/>
        <w:adjustRightInd w:val="0"/>
        <w:ind w:firstLine="708"/>
        <w:jc w:val="both"/>
        <w:rPr>
          <w:rFonts w:eastAsia="Calibri"/>
          <w:color w:val="000000"/>
          <w:sz w:val="24"/>
          <w:szCs w:val="24"/>
          <w:lang w:eastAsia="en-US"/>
        </w:rPr>
      </w:pPr>
      <w:r>
        <w:rPr>
          <w:rFonts w:eastAsia="Calibri"/>
          <w:noProof/>
          <w:color w:val="000000"/>
          <w:sz w:val="24"/>
          <w:szCs w:val="24"/>
        </w:rPr>
        <w:pict>
          <v:roundrect id="AutoShape 5" o:spid="_x0000_s1027" style="position:absolute;left:0;text-align:left;margin-left:21.5pt;margin-top:2.3pt;width:247pt;height:275.5pt;z-index:-25165721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" fillcolor="#f79646" strokecolor="#f2f2f2" strokeweight="3pt">
            <v:shadow on="t" color="#974706" opacity=".5" offset="1pt"/>
            <v:textbox>
              <w:txbxContent>
                <w:p w:rsidR="0012438B" w:rsidRPr="00514FB1" w:rsidRDefault="0012438B" w:rsidP="00F130B9">
                  <w:pPr>
                    <w:jc w:val="center"/>
                    <w:rPr>
                      <w:b/>
                      <w:sz w:val="20"/>
                    </w:rPr>
                  </w:pPr>
                  <w:r w:rsidRPr="00F130B9">
                    <w:rPr>
                      <w:b/>
                      <w:color w:val="808080"/>
                      <w:sz w:val="96"/>
                      <w:szCs w:val="96"/>
                      <w:lang w:val="en-US"/>
                    </w:rPr>
                    <w:t>W</w:t>
                  </w:r>
                  <w:r w:rsidRPr="00514FB1">
                    <w:rPr>
                      <w:b/>
                      <w:sz w:val="24"/>
                      <w:szCs w:val="24"/>
                    </w:rPr>
                    <w:t>Слабые стороны:</w:t>
                  </w:r>
                </w:p>
                <w:p w:rsidR="0012438B" w:rsidRPr="001000E5" w:rsidRDefault="0012438B" w:rsidP="003C2F1A">
                  <w:pPr>
                    <w:pStyle w:val="ConsPlusNormal"/>
                    <w:ind w:firstLine="284"/>
                    <w:jc w:val="both"/>
                    <w:rPr>
                      <w:rFonts w:ascii="Times New Roman" w:hAnsi="Times New Roman" w:cs="Times New Roman"/>
                      <w:sz w:val="18"/>
                      <w:szCs w:val="18"/>
                    </w:rPr>
                  </w:pPr>
                  <w:r w:rsidRPr="001000E5">
                    <w:rPr>
                      <w:rFonts w:ascii="Times New Roman" w:hAnsi="Times New Roman" w:cs="Times New Roman"/>
                      <w:sz w:val="18"/>
                      <w:szCs w:val="18"/>
                    </w:rPr>
                    <w:t>1. Территориальные диспропорции, наличие удаленных, труднодоступных территорий.</w:t>
                  </w:r>
                </w:p>
                <w:p w:rsidR="0012438B" w:rsidRPr="001000E5" w:rsidRDefault="0012438B" w:rsidP="003C2F1A">
                  <w:pPr>
                    <w:pStyle w:val="ConsPlusNormal"/>
                    <w:ind w:firstLine="284"/>
                    <w:jc w:val="both"/>
                    <w:rPr>
                      <w:rFonts w:ascii="Times New Roman" w:hAnsi="Times New Roman" w:cs="Times New Roman"/>
                      <w:sz w:val="18"/>
                      <w:szCs w:val="18"/>
                    </w:rPr>
                  </w:pPr>
                  <w:r w:rsidRPr="001000E5">
                    <w:rPr>
                      <w:rFonts w:ascii="Times New Roman" w:hAnsi="Times New Roman" w:cs="Times New Roman"/>
                      <w:sz w:val="18"/>
                      <w:szCs w:val="18"/>
                    </w:rPr>
                    <w:t>2. Слабая диверсификация экономики.</w:t>
                  </w:r>
                </w:p>
                <w:p w:rsidR="0012438B" w:rsidRPr="001000E5" w:rsidRDefault="0012438B" w:rsidP="003C2F1A">
                  <w:pPr>
                    <w:pStyle w:val="ConsPlusNormal"/>
                    <w:ind w:firstLine="284"/>
                    <w:jc w:val="both"/>
                    <w:rPr>
                      <w:rFonts w:ascii="Times New Roman" w:hAnsi="Times New Roman" w:cs="Times New Roman"/>
                      <w:sz w:val="18"/>
                      <w:szCs w:val="18"/>
                    </w:rPr>
                  </w:pPr>
                  <w:r w:rsidRPr="001000E5">
                    <w:rPr>
                      <w:rFonts w:ascii="Times New Roman" w:hAnsi="Times New Roman" w:cs="Times New Roman"/>
                      <w:sz w:val="18"/>
                      <w:szCs w:val="18"/>
                    </w:rPr>
                    <w:t>3. Рискованное сельское хозяйство (земледелие).</w:t>
                  </w:r>
                </w:p>
                <w:p w:rsidR="0012438B" w:rsidRPr="001000E5" w:rsidRDefault="0012438B" w:rsidP="003C2F1A">
                  <w:pPr>
                    <w:pStyle w:val="ConsPlusNormal"/>
                    <w:ind w:firstLine="284"/>
                    <w:jc w:val="both"/>
                    <w:rPr>
                      <w:rFonts w:ascii="Times New Roman" w:hAnsi="Times New Roman" w:cs="Times New Roman"/>
                      <w:sz w:val="18"/>
                      <w:szCs w:val="18"/>
                    </w:rPr>
                  </w:pPr>
                  <w:r w:rsidRPr="001000E5">
                    <w:rPr>
                      <w:rFonts w:ascii="Times New Roman" w:hAnsi="Times New Roman" w:cs="Times New Roman"/>
                      <w:sz w:val="18"/>
                      <w:szCs w:val="18"/>
                    </w:rPr>
                    <w:t>4. Изношенность инженерных сетей, жилищного фонда и неразвитость инфраструктуры</w:t>
                  </w:r>
                </w:p>
                <w:p w:rsidR="0012438B" w:rsidRPr="001000E5" w:rsidRDefault="0012438B" w:rsidP="003C2F1A">
                  <w:pPr>
                    <w:pStyle w:val="ConsPlusNormal"/>
                    <w:ind w:firstLine="284"/>
                    <w:jc w:val="both"/>
                    <w:rPr>
                      <w:rFonts w:ascii="Times New Roman" w:hAnsi="Times New Roman" w:cs="Times New Roman"/>
                      <w:sz w:val="18"/>
                      <w:szCs w:val="18"/>
                    </w:rPr>
                  </w:pPr>
                  <w:r w:rsidRPr="001000E5">
                    <w:rPr>
                      <w:rFonts w:ascii="Times New Roman" w:hAnsi="Times New Roman" w:cs="Times New Roman"/>
                      <w:sz w:val="18"/>
                      <w:szCs w:val="18"/>
                    </w:rPr>
                    <w:t>5. Негативная демографическая динамика.</w:t>
                  </w:r>
                </w:p>
                <w:p w:rsidR="0012438B" w:rsidRPr="001000E5" w:rsidRDefault="0012438B" w:rsidP="003C2F1A">
                  <w:pPr>
                    <w:pStyle w:val="ConsPlusNormal"/>
                    <w:ind w:firstLine="284"/>
                    <w:jc w:val="both"/>
                    <w:rPr>
                      <w:rFonts w:ascii="Times New Roman" w:hAnsi="Times New Roman" w:cs="Times New Roman"/>
                      <w:sz w:val="18"/>
                      <w:szCs w:val="18"/>
                    </w:rPr>
                  </w:pPr>
                  <w:r w:rsidRPr="001000E5">
                    <w:rPr>
                      <w:rFonts w:ascii="Times New Roman" w:hAnsi="Times New Roman" w:cs="Times New Roman"/>
                      <w:sz w:val="18"/>
                      <w:szCs w:val="18"/>
                    </w:rPr>
                    <w:t>6. Низкая плотность населения.</w:t>
                  </w:r>
                </w:p>
                <w:p w:rsidR="0012438B" w:rsidRPr="001000E5" w:rsidRDefault="0012438B" w:rsidP="003C2F1A">
                  <w:pPr>
                    <w:pStyle w:val="ConsPlusNormal"/>
                    <w:ind w:firstLine="284"/>
                    <w:jc w:val="both"/>
                    <w:rPr>
                      <w:rFonts w:ascii="Times New Roman" w:hAnsi="Times New Roman" w:cs="Times New Roman"/>
                      <w:sz w:val="18"/>
                      <w:szCs w:val="18"/>
                    </w:rPr>
                  </w:pPr>
                  <w:r w:rsidRPr="001000E5">
                    <w:rPr>
                      <w:rFonts w:ascii="Times New Roman" w:hAnsi="Times New Roman" w:cs="Times New Roman"/>
                      <w:sz w:val="18"/>
                      <w:szCs w:val="18"/>
                    </w:rPr>
                    <w:t>7. Суровые климатические условия.</w:t>
                  </w:r>
                </w:p>
                <w:p w:rsidR="0012438B" w:rsidRPr="001000E5" w:rsidRDefault="0012438B" w:rsidP="003C2F1A">
                  <w:pPr>
                    <w:pStyle w:val="ConsPlusNormal"/>
                    <w:ind w:firstLine="284"/>
                    <w:jc w:val="both"/>
                    <w:rPr>
                      <w:rFonts w:ascii="Times New Roman" w:hAnsi="Times New Roman" w:cs="Times New Roman"/>
                      <w:color w:val="FF0000"/>
                      <w:sz w:val="18"/>
                      <w:szCs w:val="18"/>
                    </w:rPr>
                  </w:pPr>
                  <w:r w:rsidRPr="001000E5">
                    <w:rPr>
                      <w:rFonts w:ascii="Times New Roman" w:hAnsi="Times New Roman" w:cs="Times New Roman"/>
                      <w:sz w:val="18"/>
                      <w:szCs w:val="18"/>
                    </w:rPr>
                    <w:t>8. Удаленность от основных рынков сбыта и неразвитость логистического сектора.</w:t>
                  </w:r>
                </w:p>
                <w:p w:rsidR="0012438B" w:rsidRDefault="0012438B" w:rsidP="003C2F1A">
                  <w:pPr>
                    <w:ind w:firstLine="284"/>
                    <w:jc w:val="both"/>
                    <w:rPr>
                      <w:sz w:val="18"/>
                      <w:szCs w:val="18"/>
                    </w:rPr>
                  </w:pPr>
                  <w:r w:rsidRPr="001000E5">
                    <w:rPr>
                      <w:sz w:val="18"/>
                      <w:szCs w:val="18"/>
                    </w:rPr>
                    <w:t xml:space="preserve">9. Низкий уровень цифровизации технологических процессов и инноваций.            </w:t>
                  </w:r>
                </w:p>
                <w:p w:rsidR="0012438B" w:rsidRDefault="0012438B" w:rsidP="003C2F1A">
                  <w:pPr>
                    <w:ind w:firstLine="284"/>
                    <w:jc w:val="both"/>
                    <w:rPr>
                      <w:sz w:val="20"/>
                    </w:rPr>
                  </w:pPr>
                  <w:r w:rsidRPr="001000E5">
                    <w:rPr>
                      <w:sz w:val="18"/>
                      <w:szCs w:val="18"/>
                    </w:rPr>
                    <w:t>10.Высокая стоимость жилья и его</w:t>
                  </w:r>
                  <w:r>
                    <w:rPr>
                      <w:sz w:val="20"/>
                    </w:rPr>
                    <w:t xml:space="preserve"> </w:t>
                  </w:r>
                  <w:r w:rsidRPr="009526FA">
                    <w:rPr>
                      <w:sz w:val="20"/>
                    </w:rPr>
                    <w:t>эксплуатации.</w:t>
                  </w:r>
                </w:p>
                <w:p w:rsidR="0012438B" w:rsidRPr="00FB3136" w:rsidRDefault="0012438B" w:rsidP="003C2F1A">
                  <w:pPr>
                    <w:pStyle w:val="Default"/>
                    <w:ind w:firstLine="284"/>
                    <w:jc w:val="both"/>
                    <w:rPr>
                      <w:sz w:val="18"/>
                      <w:szCs w:val="18"/>
                    </w:rPr>
                  </w:pPr>
                  <w:r w:rsidRPr="00FB3136">
                    <w:rPr>
                      <w:sz w:val="18"/>
                      <w:szCs w:val="18"/>
                    </w:rPr>
                    <w:t>11. Техногенные аварии</w:t>
                  </w:r>
                  <w:r>
                    <w:rPr>
                      <w:sz w:val="18"/>
                      <w:szCs w:val="18"/>
                    </w:rPr>
                    <w:t>.</w:t>
                  </w:r>
                </w:p>
                <w:p w:rsidR="0012438B" w:rsidRPr="001000E5" w:rsidRDefault="0012438B" w:rsidP="00F130B9">
                  <w:pPr>
                    <w:rPr>
                      <w:sz w:val="18"/>
                      <w:szCs w:val="18"/>
                    </w:rPr>
                  </w:pPr>
                </w:p>
                <w:p w:rsidR="0012438B" w:rsidRPr="00F130B9" w:rsidRDefault="0012438B" w:rsidP="00F130B9">
                  <w:pPr>
                    <w:jc w:val="center"/>
                    <w:rPr>
                      <w:color w:val="808080"/>
                      <w:sz w:val="144"/>
                      <w:szCs w:val="144"/>
                    </w:rPr>
                  </w:pPr>
                </w:p>
              </w:txbxContent>
            </v:textbox>
          </v:roundrect>
        </w:pict>
      </w:r>
      <w:r>
        <w:rPr>
          <w:rFonts w:eastAsia="Calibri"/>
          <w:noProof/>
          <w:color w:val="000000"/>
          <w:sz w:val="24"/>
          <w:szCs w:val="24"/>
        </w:rPr>
        <w:pict>
          <v:roundrect id="AutoShape 4" o:spid="_x0000_s1026" style="position:absolute;left:0;text-align:left;margin-left:-32.35pt;margin-top:2.3pt;width:270.45pt;height:275.5pt;z-index:-251658240;visibility:visible" arcsize="10923f" wrapcoords="2932 -126 2393 -63 838 691 539 1319 180 1884 -60 2512 -120 2826 -120 18963 299 19967 1017 20972 1077 21160 2693 21851 3171 21851 18548 21851 19027 21851 20643 21160 20702 20972 21420 19967 21780 18963 21780 2888 21420 1884 20762 942 20702 691 19207 -63 18668 -126 2932 -1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" fillcolor="#9bbb59" strokecolor="#f2f2f2" strokeweight="3pt">
            <v:shadow on="t" color="#4e6128" opacity=".5" offset="1pt"/>
            <v:textbox>
              <w:txbxContent>
                <w:p w:rsidR="0012438B" w:rsidRPr="00514FB1" w:rsidRDefault="0012438B" w:rsidP="00F130B9">
                  <w:pPr>
                    <w:jc w:val="center"/>
                    <w:rPr>
                      <w:b/>
                      <w:sz w:val="18"/>
                      <w:szCs w:val="18"/>
                    </w:rPr>
                  </w:pPr>
                  <w:r w:rsidRPr="00F130B9">
                    <w:rPr>
                      <w:b/>
                      <w:color w:val="7F7F7F"/>
                      <w:sz w:val="96"/>
                      <w:szCs w:val="96"/>
                      <w:lang w:val="en-US"/>
                    </w:rPr>
                    <w:t>S</w:t>
                  </w:r>
                  <w:r w:rsidRPr="00514FB1">
                    <w:rPr>
                      <w:b/>
                      <w:sz w:val="24"/>
                      <w:szCs w:val="24"/>
                    </w:rPr>
                    <w:t>Сильные стороны:</w:t>
                  </w:r>
                </w:p>
                <w:p w:rsidR="0012438B" w:rsidRPr="00113165" w:rsidRDefault="0012438B" w:rsidP="003C2F1A">
                  <w:pPr>
                    <w:pStyle w:val="ConsPlusNormal"/>
                    <w:ind w:firstLine="284"/>
                    <w:jc w:val="both"/>
                    <w:rPr>
                      <w:rFonts w:ascii="Times New Roman" w:hAnsi="Times New Roman" w:cs="Times New Roman"/>
                      <w:sz w:val="18"/>
                      <w:szCs w:val="18"/>
                    </w:rPr>
                  </w:pPr>
                  <w:r w:rsidRPr="00113165">
                    <w:rPr>
                      <w:rFonts w:ascii="Times New Roman" w:hAnsi="Times New Roman" w:cs="Times New Roman"/>
                      <w:sz w:val="18"/>
                      <w:szCs w:val="18"/>
                    </w:rPr>
                    <w:t>1. Богатый природно-ресурсный потенциал.</w:t>
                  </w:r>
                </w:p>
                <w:p w:rsidR="0012438B" w:rsidRPr="00113165" w:rsidRDefault="0012438B" w:rsidP="003C2F1A">
                  <w:pPr>
                    <w:pStyle w:val="ConsPlusNormal"/>
                    <w:ind w:firstLine="284"/>
                    <w:jc w:val="both"/>
                    <w:rPr>
                      <w:rFonts w:ascii="Times New Roman" w:hAnsi="Times New Roman" w:cs="Times New Roman"/>
                      <w:sz w:val="18"/>
                      <w:szCs w:val="18"/>
                    </w:rPr>
                  </w:pPr>
                  <w:r w:rsidRPr="00113165">
                    <w:rPr>
                      <w:rFonts w:ascii="Times New Roman" w:hAnsi="Times New Roman" w:cs="Times New Roman"/>
                      <w:sz w:val="18"/>
                      <w:szCs w:val="18"/>
                    </w:rPr>
                    <w:t>2. Высокий производственный потенциал.</w:t>
                  </w:r>
                </w:p>
                <w:p w:rsidR="0012438B" w:rsidRPr="00113165" w:rsidRDefault="0012438B" w:rsidP="000206EE">
                  <w:pPr>
                    <w:pStyle w:val="ConsPlusNormal"/>
                    <w:ind w:firstLine="284"/>
                    <w:jc w:val="both"/>
                    <w:rPr>
                      <w:rFonts w:ascii="Times New Roman" w:hAnsi="Times New Roman" w:cs="Times New Roman"/>
                      <w:sz w:val="18"/>
                      <w:szCs w:val="18"/>
                    </w:rPr>
                  </w:pPr>
                  <w:r w:rsidRPr="00113165">
                    <w:rPr>
                      <w:rFonts w:ascii="Times New Roman" w:hAnsi="Times New Roman" w:cs="Times New Roman"/>
                      <w:sz w:val="18"/>
                      <w:szCs w:val="18"/>
                    </w:rPr>
                    <w:t>3. Свободные рыночные ниши.</w:t>
                  </w:r>
                </w:p>
                <w:p w:rsidR="0012438B" w:rsidRPr="00113165" w:rsidRDefault="0012438B" w:rsidP="000206EE">
                  <w:pPr>
                    <w:pStyle w:val="ConsPlusNormal"/>
                    <w:ind w:firstLine="284"/>
                    <w:jc w:val="both"/>
                    <w:rPr>
                      <w:rFonts w:ascii="Times New Roman" w:hAnsi="Times New Roman" w:cs="Times New Roman"/>
                      <w:sz w:val="18"/>
                      <w:szCs w:val="18"/>
                    </w:rPr>
                  </w:pPr>
                  <w:r w:rsidRPr="00113165">
                    <w:rPr>
                      <w:rFonts w:ascii="Times New Roman" w:hAnsi="Times New Roman" w:cs="Times New Roman"/>
                      <w:sz w:val="18"/>
                      <w:szCs w:val="18"/>
                    </w:rPr>
                    <w:t xml:space="preserve">4. Наличие учреждений </w:t>
                  </w:r>
                  <w:r>
                    <w:rPr>
                      <w:rFonts w:ascii="Times New Roman" w:hAnsi="Times New Roman" w:cs="Times New Roman"/>
                      <w:sz w:val="18"/>
                      <w:szCs w:val="18"/>
                    </w:rPr>
                    <w:t xml:space="preserve">образования, </w:t>
                  </w:r>
                  <w:r w:rsidRPr="00113165">
                    <w:rPr>
                      <w:rFonts w:ascii="Times New Roman" w:hAnsi="Times New Roman" w:cs="Times New Roman"/>
                      <w:sz w:val="18"/>
                      <w:szCs w:val="18"/>
                    </w:rPr>
                    <w:t>культуры, физической культуры и спорта, социального обслуживания, отвечающих современным требованиям.</w:t>
                  </w:r>
                </w:p>
                <w:p w:rsidR="0012438B" w:rsidRPr="00113165" w:rsidRDefault="0012438B" w:rsidP="000206EE">
                  <w:pPr>
                    <w:pStyle w:val="ConsPlusNormal"/>
                    <w:ind w:firstLine="284"/>
                    <w:jc w:val="both"/>
                    <w:rPr>
                      <w:rFonts w:ascii="Times New Roman" w:hAnsi="Times New Roman" w:cs="Times New Roman"/>
                      <w:sz w:val="18"/>
                      <w:szCs w:val="18"/>
                    </w:rPr>
                  </w:pPr>
                  <w:r w:rsidRPr="00113165">
                    <w:rPr>
                      <w:rFonts w:ascii="Times New Roman" w:hAnsi="Times New Roman" w:cs="Times New Roman"/>
                      <w:sz w:val="18"/>
                      <w:szCs w:val="18"/>
                    </w:rPr>
                    <w:t>5. Наличие «северных» льгот и свободного жилого фонда.</w:t>
                  </w:r>
                </w:p>
                <w:p w:rsidR="0012438B" w:rsidRDefault="0012438B" w:rsidP="000206EE">
                  <w:pPr>
                    <w:pStyle w:val="ConsPlusNormal"/>
                    <w:ind w:firstLine="284"/>
                    <w:jc w:val="both"/>
                    <w:rPr>
                      <w:rFonts w:ascii="Times New Roman" w:hAnsi="Times New Roman" w:cs="Times New Roman"/>
                      <w:sz w:val="18"/>
                      <w:szCs w:val="18"/>
                    </w:rPr>
                  </w:pPr>
                  <w:r w:rsidRPr="00113165">
                    <w:rPr>
                      <w:rFonts w:ascii="Times New Roman" w:hAnsi="Times New Roman" w:cs="Times New Roman"/>
                      <w:sz w:val="18"/>
                      <w:szCs w:val="18"/>
                    </w:rPr>
                    <w:t>6.</w:t>
                  </w:r>
                  <w:r>
                    <w:rPr>
                      <w:rFonts w:ascii="Times New Roman" w:hAnsi="Times New Roman" w:cs="Times New Roman"/>
                      <w:sz w:val="18"/>
                      <w:szCs w:val="18"/>
                    </w:rPr>
                    <w:t> </w:t>
                  </w:r>
                  <w:r w:rsidRPr="00113165">
                    <w:rPr>
                      <w:rFonts w:ascii="Times New Roman" w:hAnsi="Times New Roman" w:cs="Times New Roman"/>
                      <w:sz w:val="18"/>
                      <w:szCs w:val="18"/>
                    </w:rPr>
                    <w:t>Наличие источников повышенной инвестиционной привлекательности (свободные производственные площади с инженерной инфраструктурой).</w:t>
                  </w:r>
                </w:p>
                <w:p w:rsidR="0012438B" w:rsidRPr="000206EE" w:rsidRDefault="0012438B" w:rsidP="000206EE">
                  <w:pPr>
                    <w:pStyle w:val="ConsPlusNormal"/>
                    <w:ind w:firstLine="284"/>
                    <w:jc w:val="both"/>
                    <w:rPr>
                      <w:rFonts w:ascii="Times New Roman" w:hAnsi="Times New Roman" w:cs="Times New Roman"/>
                      <w:sz w:val="18"/>
                      <w:szCs w:val="18"/>
                    </w:rPr>
                  </w:pPr>
                  <w:r w:rsidRPr="000206EE">
                    <w:rPr>
                      <w:rFonts w:ascii="Times New Roman" w:hAnsi="Times New Roman" w:cs="Times New Roman"/>
                      <w:sz w:val="18"/>
                      <w:szCs w:val="18"/>
                    </w:rPr>
                    <w:t>7. Наличие экологически чистых природных территорий.</w:t>
                  </w:r>
                </w:p>
                <w:p w:rsidR="0012438B" w:rsidRPr="00113165" w:rsidRDefault="0012438B" w:rsidP="000206EE">
                  <w:pPr>
                    <w:tabs>
                      <w:tab w:val="left" w:pos="284"/>
                    </w:tabs>
                    <w:rPr>
                      <w:sz w:val="18"/>
                      <w:szCs w:val="18"/>
                    </w:rPr>
                  </w:pPr>
                  <w:r>
                    <w:rPr>
                      <w:sz w:val="18"/>
                      <w:szCs w:val="18"/>
                    </w:rPr>
                    <w:t xml:space="preserve">       </w:t>
                  </w:r>
                  <w:r w:rsidRPr="00113165">
                    <w:rPr>
                      <w:sz w:val="18"/>
                      <w:szCs w:val="18"/>
                    </w:rPr>
                    <w:t>8. Социально-общественная стабильность.</w:t>
                  </w:r>
                </w:p>
                <w:p w:rsidR="0012438B" w:rsidRPr="00113165" w:rsidRDefault="0012438B" w:rsidP="000206EE">
                  <w:pPr>
                    <w:pStyle w:val="ConsPlusNormal"/>
                    <w:ind w:firstLine="0"/>
                    <w:jc w:val="both"/>
                    <w:rPr>
                      <w:rFonts w:ascii="Times New Roman" w:hAnsi="Times New Roman" w:cs="Times New Roman"/>
                      <w:sz w:val="18"/>
                      <w:szCs w:val="18"/>
                    </w:rPr>
                  </w:pPr>
                  <w:r>
                    <w:rPr>
                      <w:rFonts w:ascii="Times New Roman" w:hAnsi="Times New Roman" w:cs="Times New Roman"/>
                      <w:sz w:val="18"/>
                      <w:szCs w:val="18"/>
                    </w:rPr>
                    <w:t xml:space="preserve">      </w:t>
                  </w:r>
                  <w:r w:rsidRPr="00113165">
                    <w:rPr>
                      <w:rFonts w:ascii="Times New Roman" w:hAnsi="Times New Roman" w:cs="Times New Roman"/>
                      <w:sz w:val="18"/>
                      <w:szCs w:val="18"/>
                    </w:rPr>
                    <w:t>9. Традиционные культурные и нравственные ценности.</w:t>
                  </w:r>
                </w:p>
                <w:p w:rsidR="0012438B" w:rsidRPr="00231ADC" w:rsidRDefault="0012438B" w:rsidP="00F130B9">
                  <w:pPr>
                    <w:rPr>
                      <w:sz w:val="20"/>
                    </w:rPr>
                  </w:pPr>
                </w:p>
                <w:p w:rsidR="0012438B" w:rsidRPr="00F130B9" w:rsidRDefault="0012438B" w:rsidP="00F130B9">
                  <w:pPr>
                    <w:jc w:val="center"/>
                    <w:rPr>
                      <w:color w:val="7F7F7F"/>
                      <w:sz w:val="144"/>
                      <w:szCs w:val="144"/>
                    </w:rPr>
                  </w:pPr>
                </w:p>
              </w:txbxContent>
            </v:textbox>
            <w10:wrap type="through"/>
          </v:roundrect>
        </w:pict>
      </w:r>
    </w:p>
    <w:p w:rsidR="007902C4" w:rsidRDefault="007902C4" w:rsidP="00F130B9">
      <w:pPr>
        <w:autoSpaceDE w:val="0"/>
        <w:autoSpaceDN w:val="0"/>
        <w:adjustRightInd w:val="0"/>
        <w:ind w:firstLine="708"/>
        <w:jc w:val="both"/>
        <w:rPr>
          <w:rFonts w:eastAsia="Calibri"/>
          <w:color w:val="000000"/>
          <w:sz w:val="24"/>
          <w:szCs w:val="24"/>
          <w:lang w:eastAsia="en-US"/>
        </w:rPr>
      </w:pPr>
    </w:p>
    <w:p w:rsidR="007902C4" w:rsidRDefault="007902C4" w:rsidP="00F130B9">
      <w:pPr>
        <w:autoSpaceDE w:val="0"/>
        <w:autoSpaceDN w:val="0"/>
        <w:adjustRightInd w:val="0"/>
        <w:ind w:firstLine="708"/>
        <w:jc w:val="both"/>
        <w:rPr>
          <w:rFonts w:eastAsia="Calibri"/>
          <w:color w:val="000000"/>
          <w:sz w:val="24"/>
          <w:szCs w:val="24"/>
          <w:lang w:eastAsia="en-US"/>
        </w:rPr>
      </w:pPr>
    </w:p>
    <w:p w:rsidR="007902C4" w:rsidRDefault="007902C4" w:rsidP="00F130B9">
      <w:pPr>
        <w:autoSpaceDE w:val="0"/>
        <w:autoSpaceDN w:val="0"/>
        <w:adjustRightInd w:val="0"/>
        <w:ind w:firstLine="708"/>
        <w:jc w:val="both"/>
        <w:rPr>
          <w:rFonts w:eastAsia="Calibri"/>
          <w:color w:val="000000"/>
          <w:sz w:val="24"/>
          <w:szCs w:val="24"/>
          <w:lang w:eastAsia="en-US"/>
        </w:rPr>
      </w:pPr>
    </w:p>
    <w:p w:rsidR="007902C4" w:rsidRDefault="007902C4" w:rsidP="00F130B9">
      <w:pPr>
        <w:autoSpaceDE w:val="0"/>
        <w:autoSpaceDN w:val="0"/>
        <w:adjustRightInd w:val="0"/>
        <w:ind w:firstLine="708"/>
        <w:jc w:val="both"/>
        <w:rPr>
          <w:rFonts w:eastAsia="Calibri"/>
          <w:color w:val="000000"/>
          <w:sz w:val="24"/>
          <w:szCs w:val="24"/>
          <w:lang w:eastAsia="en-US"/>
        </w:rPr>
      </w:pPr>
    </w:p>
    <w:p w:rsidR="007902C4" w:rsidRDefault="007902C4" w:rsidP="00F130B9">
      <w:pPr>
        <w:autoSpaceDE w:val="0"/>
        <w:autoSpaceDN w:val="0"/>
        <w:adjustRightInd w:val="0"/>
        <w:ind w:firstLine="708"/>
        <w:jc w:val="both"/>
        <w:rPr>
          <w:rFonts w:eastAsia="Calibri"/>
          <w:color w:val="000000"/>
          <w:sz w:val="24"/>
          <w:szCs w:val="24"/>
          <w:lang w:eastAsia="en-US"/>
        </w:rPr>
      </w:pPr>
    </w:p>
    <w:p w:rsidR="007902C4" w:rsidRDefault="007902C4" w:rsidP="00F130B9">
      <w:pPr>
        <w:autoSpaceDE w:val="0"/>
        <w:autoSpaceDN w:val="0"/>
        <w:adjustRightInd w:val="0"/>
        <w:ind w:firstLine="708"/>
        <w:jc w:val="both"/>
        <w:rPr>
          <w:rFonts w:eastAsia="Calibri"/>
          <w:color w:val="000000"/>
          <w:sz w:val="24"/>
          <w:szCs w:val="24"/>
          <w:lang w:eastAsia="en-US"/>
        </w:rPr>
      </w:pPr>
    </w:p>
    <w:p w:rsidR="007902C4" w:rsidRDefault="007902C4" w:rsidP="00F130B9">
      <w:pPr>
        <w:autoSpaceDE w:val="0"/>
        <w:autoSpaceDN w:val="0"/>
        <w:adjustRightInd w:val="0"/>
        <w:ind w:firstLine="708"/>
        <w:jc w:val="both"/>
        <w:rPr>
          <w:rFonts w:eastAsia="Calibri"/>
          <w:color w:val="000000"/>
          <w:sz w:val="24"/>
          <w:szCs w:val="24"/>
          <w:lang w:eastAsia="en-US"/>
        </w:rPr>
      </w:pPr>
    </w:p>
    <w:p w:rsidR="007902C4" w:rsidRDefault="007902C4" w:rsidP="00F130B9">
      <w:pPr>
        <w:autoSpaceDE w:val="0"/>
        <w:autoSpaceDN w:val="0"/>
        <w:adjustRightInd w:val="0"/>
        <w:ind w:firstLine="708"/>
        <w:jc w:val="both"/>
        <w:rPr>
          <w:rFonts w:eastAsia="Calibri"/>
          <w:color w:val="000000"/>
          <w:sz w:val="24"/>
          <w:szCs w:val="24"/>
          <w:lang w:eastAsia="en-US"/>
        </w:rPr>
      </w:pPr>
    </w:p>
    <w:p w:rsidR="007902C4" w:rsidRDefault="007902C4" w:rsidP="00F130B9">
      <w:pPr>
        <w:autoSpaceDE w:val="0"/>
        <w:autoSpaceDN w:val="0"/>
        <w:adjustRightInd w:val="0"/>
        <w:ind w:firstLine="708"/>
        <w:jc w:val="both"/>
        <w:rPr>
          <w:rFonts w:eastAsia="Calibri"/>
          <w:color w:val="000000"/>
          <w:sz w:val="24"/>
          <w:szCs w:val="24"/>
          <w:lang w:eastAsia="en-US"/>
        </w:rPr>
      </w:pPr>
    </w:p>
    <w:p w:rsidR="007902C4" w:rsidRPr="005A593D" w:rsidRDefault="007902C4" w:rsidP="00F130B9">
      <w:pPr>
        <w:autoSpaceDE w:val="0"/>
        <w:autoSpaceDN w:val="0"/>
        <w:adjustRightInd w:val="0"/>
        <w:ind w:firstLine="708"/>
        <w:jc w:val="both"/>
        <w:rPr>
          <w:rFonts w:eastAsia="Calibri"/>
          <w:color w:val="000000"/>
          <w:sz w:val="24"/>
          <w:szCs w:val="24"/>
          <w:lang w:eastAsia="en-US"/>
        </w:rPr>
      </w:pPr>
    </w:p>
    <w:p w:rsidR="00F130B9" w:rsidRPr="00F130B9" w:rsidRDefault="00F130B9" w:rsidP="00F130B9">
      <w:pPr>
        <w:autoSpaceDE w:val="0"/>
        <w:autoSpaceDN w:val="0"/>
        <w:adjustRightInd w:val="0"/>
        <w:jc w:val="both"/>
        <w:rPr>
          <w:rFonts w:eastAsia="Calibri"/>
          <w:color w:val="000000"/>
          <w:sz w:val="24"/>
          <w:szCs w:val="24"/>
          <w:lang w:eastAsia="en-US"/>
        </w:rPr>
      </w:pPr>
    </w:p>
    <w:p w:rsidR="00F130B9" w:rsidRPr="00F130B9" w:rsidRDefault="00F130B9" w:rsidP="00F130B9">
      <w:pPr>
        <w:autoSpaceDE w:val="0"/>
        <w:autoSpaceDN w:val="0"/>
        <w:adjustRightInd w:val="0"/>
        <w:jc w:val="both"/>
        <w:rPr>
          <w:rFonts w:eastAsia="Calibri"/>
          <w:color w:val="000000"/>
          <w:sz w:val="24"/>
          <w:szCs w:val="24"/>
          <w:lang w:eastAsia="en-US"/>
        </w:rPr>
      </w:pPr>
    </w:p>
    <w:p w:rsidR="00F130B9" w:rsidRPr="00F130B9" w:rsidRDefault="00F130B9" w:rsidP="00F130B9">
      <w:pPr>
        <w:autoSpaceDE w:val="0"/>
        <w:autoSpaceDN w:val="0"/>
        <w:adjustRightInd w:val="0"/>
        <w:jc w:val="both"/>
        <w:rPr>
          <w:rFonts w:eastAsia="Calibri"/>
          <w:color w:val="000000"/>
          <w:sz w:val="24"/>
          <w:szCs w:val="24"/>
          <w:lang w:eastAsia="en-US"/>
        </w:rPr>
      </w:pPr>
    </w:p>
    <w:p w:rsidR="00F130B9" w:rsidRPr="00F130B9" w:rsidRDefault="00F130B9" w:rsidP="00F130B9">
      <w:pPr>
        <w:autoSpaceDE w:val="0"/>
        <w:autoSpaceDN w:val="0"/>
        <w:adjustRightInd w:val="0"/>
        <w:jc w:val="both"/>
        <w:rPr>
          <w:rFonts w:eastAsia="Calibri"/>
          <w:color w:val="000000"/>
          <w:sz w:val="24"/>
          <w:szCs w:val="24"/>
          <w:lang w:eastAsia="en-US"/>
        </w:rPr>
      </w:pPr>
    </w:p>
    <w:p w:rsidR="00F130B9" w:rsidRPr="00F130B9" w:rsidRDefault="00F130B9" w:rsidP="00F130B9">
      <w:pPr>
        <w:autoSpaceDE w:val="0"/>
        <w:autoSpaceDN w:val="0"/>
        <w:adjustRightInd w:val="0"/>
        <w:jc w:val="both"/>
        <w:rPr>
          <w:rFonts w:eastAsia="Calibri"/>
          <w:color w:val="000000"/>
          <w:sz w:val="24"/>
          <w:szCs w:val="24"/>
          <w:lang w:eastAsia="en-US"/>
        </w:rPr>
      </w:pPr>
    </w:p>
    <w:p w:rsidR="00F130B9" w:rsidRPr="00F130B9" w:rsidRDefault="00F130B9" w:rsidP="00F130B9">
      <w:pPr>
        <w:autoSpaceDE w:val="0"/>
        <w:autoSpaceDN w:val="0"/>
        <w:adjustRightInd w:val="0"/>
        <w:jc w:val="both"/>
        <w:rPr>
          <w:rFonts w:eastAsia="Calibri"/>
          <w:color w:val="000000"/>
          <w:sz w:val="24"/>
          <w:szCs w:val="24"/>
          <w:lang w:eastAsia="en-US"/>
        </w:rPr>
      </w:pPr>
    </w:p>
    <w:p w:rsidR="00F130B9" w:rsidRPr="00F130B9" w:rsidRDefault="00F130B9" w:rsidP="00F130B9">
      <w:pPr>
        <w:autoSpaceDE w:val="0"/>
        <w:autoSpaceDN w:val="0"/>
        <w:adjustRightInd w:val="0"/>
        <w:jc w:val="both"/>
        <w:rPr>
          <w:rFonts w:eastAsia="Calibri"/>
          <w:color w:val="000000"/>
          <w:sz w:val="24"/>
          <w:szCs w:val="24"/>
          <w:lang w:eastAsia="en-US"/>
        </w:rPr>
      </w:pPr>
    </w:p>
    <w:p w:rsidR="00F130B9" w:rsidRPr="00F130B9" w:rsidRDefault="00F130B9" w:rsidP="00F130B9">
      <w:pPr>
        <w:autoSpaceDE w:val="0"/>
        <w:autoSpaceDN w:val="0"/>
        <w:adjustRightInd w:val="0"/>
        <w:jc w:val="both"/>
        <w:rPr>
          <w:rFonts w:eastAsia="Calibri"/>
          <w:color w:val="000000"/>
          <w:sz w:val="24"/>
          <w:szCs w:val="24"/>
          <w:lang w:eastAsia="en-US"/>
        </w:rPr>
      </w:pPr>
    </w:p>
    <w:p w:rsidR="00F130B9" w:rsidRPr="00F130B9" w:rsidRDefault="00F130B9" w:rsidP="00F130B9">
      <w:pPr>
        <w:autoSpaceDE w:val="0"/>
        <w:autoSpaceDN w:val="0"/>
        <w:adjustRightInd w:val="0"/>
        <w:jc w:val="both"/>
        <w:rPr>
          <w:rFonts w:eastAsia="Calibri"/>
          <w:color w:val="000000"/>
          <w:sz w:val="24"/>
          <w:szCs w:val="24"/>
          <w:lang w:eastAsia="en-US"/>
        </w:rPr>
      </w:pPr>
    </w:p>
    <w:p w:rsidR="00F130B9" w:rsidRDefault="00F130B9" w:rsidP="00F130B9">
      <w:pPr>
        <w:autoSpaceDE w:val="0"/>
        <w:autoSpaceDN w:val="0"/>
        <w:adjustRightInd w:val="0"/>
        <w:jc w:val="both"/>
        <w:rPr>
          <w:rFonts w:eastAsia="Calibri"/>
          <w:color w:val="000000"/>
          <w:sz w:val="24"/>
          <w:szCs w:val="24"/>
          <w:lang w:eastAsia="en-US"/>
        </w:rPr>
      </w:pPr>
    </w:p>
    <w:p w:rsidR="008C1D6D" w:rsidRDefault="008C1D6D" w:rsidP="00F130B9">
      <w:pPr>
        <w:autoSpaceDE w:val="0"/>
        <w:autoSpaceDN w:val="0"/>
        <w:adjustRightInd w:val="0"/>
        <w:jc w:val="both"/>
        <w:rPr>
          <w:rFonts w:eastAsia="Calibri"/>
          <w:color w:val="000000"/>
          <w:sz w:val="24"/>
          <w:szCs w:val="24"/>
          <w:lang w:eastAsia="en-US"/>
        </w:rPr>
      </w:pPr>
    </w:p>
    <w:p w:rsidR="008C1D6D" w:rsidRDefault="008C1D6D" w:rsidP="00F130B9">
      <w:pPr>
        <w:autoSpaceDE w:val="0"/>
        <w:autoSpaceDN w:val="0"/>
        <w:adjustRightInd w:val="0"/>
        <w:jc w:val="both"/>
        <w:rPr>
          <w:rFonts w:eastAsia="Calibri"/>
          <w:color w:val="000000"/>
          <w:sz w:val="24"/>
          <w:szCs w:val="24"/>
          <w:lang w:eastAsia="en-US"/>
        </w:rPr>
      </w:pPr>
    </w:p>
    <w:p w:rsidR="008C1D6D" w:rsidRPr="00F130B9" w:rsidRDefault="008C1D6D" w:rsidP="00F130B9">
      <w:pPr>
        <w:autoSpaceDE w:val="0"/>
        <w:autoSpaceDN w:val="0"/>
        <w:adjustRightInd w:val="0"/>
        <w:jc w:val="both"/>
        <w:rPr>
          <w:rFonts w:eastAsia="Calibri"/>
          <w:color w:val="000000"/>
          <w:sz w:val="24"/>
          <w:szCs w:val="24"/>
          <w:lang w:eastAsia="en-US"/>
        </w:rPr>
      </w:pPr>
    </w:p>
    <w:p w:rsidR="00F130B9" w:rsidRPr="00F130B9" w:rsidRDefault="00F130B9" w:rsidP="00F130B9">
      <w:pPr>
        <w:autoSpaceDE w:val="0"/>
        <w:autoSpaceDN w:val="0"/>
        <w:adjustRightInd w:val="0"/>
        <w:jc w:val="both"/>
        <w:rPr>
          <w:rFonts w:eastAsia="Calibri"/>
          <w:color w:val="000000"/>
          <w:sz w:val="24"/>
          <w:szCs w:val="24"/>
          <w:lang w:eastAsia="en-US"/>
        </w:rPr>
      </w:pPr>
    </w:p>
    <w:p w:rsidR="00F130B9" w:rsidRPr="00F130B9" w:rsidRDefault="00F130B9" w:rsidP="00F130B9">
      <w:pPr>
        <w:autoSpaceDE w:val="0"/>
        <w:autoSpaceDN w:val="0"/>
        <w:adjustRightInd w:val="0"/>
        <w:jc w:val="both"/>
        <w:rPr>
          <w:rFonts w:eastAsia="Calibri"/>
          <w:color w:val="000000"/>
          <w:sz w:val="24"/>
          <w:szCs w:val="24"/>
          <w:lang w:eastAsia="en-US"/>
        </w:rPr>
      </w:pPr>
    </w:p>
    <w:p w:rsidR="00F130B9" w:rsidRPr="00F130B9" w:rsidRDefault="00F130B9" w:rsidP="00F130B9">
      <w:pPr>
        <w:autoSpaceDE w:val="0"/>
        <w:autoSpaceDN w:val="0"/>
        <w:adjustRightInd w:val="0"/>
        <w:jc w:val="both"/>
        <w:rPr>
          <w:rFonts w:eastAsia="Calibri"/>
          <w:color w:val="000000"/>
          <w:sz w:val="24"/>
          <w:szCs w:val="24"/>
          <w:lang w:eastAsia="en-US"/>
        </w:rPr>
      </w:pPr>
    </w:p>
    <w:p w:rsidR="00F130B9" w:rsidRPr="00F130B9" w:rsidRDefault="00264D2F" w:rsidP="00F130B9">
      <w:pPr>
        <w:autoSpaceDE w:val="0"/>
        <w:autoSpaceDN w:val="0"/>
        <w:adjustRightInd w:val="0"/>
        <w:jc w:val="both"/>
        <w:rPr>
          <w:rFonts w:eastAsia="Calibri"/>
          <w:color w:val="000000"/>
          <w:sz w:val="24"/>
          <w:szCs w:val="24"/>
          <w:lang w:eastAsia="en-US"/>
        </w:rPr>
      </w:pPr>
      <w:r>
        <w:rPr>
          <w:rFonts w:eastAsia="Calibri"/>
          <w:noProof/>
          <w:color w:val="000000"/>
          <w:sz w:val="24"/>
          <w:szCs w:val="24"/>
        </w:rPr>
        <w:lastRenderedPageBreak/>
        <w:pict>
          <v:roundrect id="AutoShape 2" o:spid="_x0000_s1029" style="position:absolute;left:0;text-align:left;margin-left:244pt;margin-top:9.85pt;width:252.3pt;height:304.1pt;z-index:25165516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" fillcolor="#4bacc6" strokecolor="#f2f2f2" strokeweight="3pt">
            <v:shadow on="t" color="#205867" opacity=".5" offset="1pt"/>
            <v:textbox>
              <w:txbxContent>
                <w:p w:rsidR="0012438B" w:rsidRPr="004E0B2B" w:rsidRDefault="0012438B" w:rsidP="00F130B9">
                  <w:pPr>
                    <w:jc w:val="center"/>
                    <w:rPr>
                      <w:b/>
                      <w:sz w:val="24"/>
                      <w:szCs w:val="24"/>
                    </w:rPr>
                  </w:pPr>
                  <w:r w:rsidRPr="00F130B9">
                    <w:rPr>
                      <w:b/>
                      <w:color w:val="808080"/>
                      <w:sz w:val="96"/>
                      <w:szCs w:val="96"/>
                      <w:lang w:val="en-US"/>
                    </w:rPr>
                    <w:t>O</w:t>
                  </w:r>
                  <w:r w:rsidRPr="004E0B2B">
                    <w:rPr>
                      <w:b/>
                      <w:sz w:val="24"/>
                      <w:szCs w:val="24"/>
                    </w:rPr>
                    <w:t>Возможности:</w:t>
                  </w:r>
                </w:p>
                <w:p w:rsidR="0012438B" w:rsidRPr="00084E52" w:rsidRDefault="0012438B" w:rsidP="00035325">
                  <w:pPr>
                    <w:pStyle w:val="ConsPlusNormal"/>
                    <w:ind w:firstLine="284"/>
                    <w:jc w:val="both"/>
                    <w:rPr>
                      <w:rFonts w:ascii="Times New Roman" w:hAnsi="Times New Roman" w:cs="Times New Roman"/>
                      <w:sz w:val="18"/>
                      <w:szCs w:val="18"/>
                    </w:rPr>
                  </w:pPr>
                  <w:r>
                    <w:rPr>
                      <w:rFonts w:ascii="Times New Roman" w:hAnsi="Times New Roman" w:cs="Times New Roman"/>
                      <w:sz w:val="18"/>
                      <w:szCs w:val="18"/>
                    </w:rPr>
                    <w:t>1. </w:t>
                  </w:r>
                  <w:r w:rsidRPr="007902C4">
                    <w:rPr>
                      <w:rFonts w:ascii="Times New Roman" w:hAnsi="Times New Roman" w:cs="Times New Roman"/>
                      <w:sz w:val="18"/>
                      <w:szCs w:val="18"/>
                    </w:rPr>
                    <w:t>Участие в реализации государственных программ Российской Федерации и государственных программ Республики Коми (возможность привлечения средств федерального и республиканского бюджетов)</w:t>
                  </w:r>
                  <w:r>
                    <w:rPr>
                      <w:rFonts w:ascii="Times New Roman" w:hAnsi="Times New Roman" w:cs="Times New Roman"/>
                      <w:sz w:val="18"/>
                      <w:szCs w:val="18"/>
                    </w:rPr>
                    <w:t>.</w:t>
                  </w:r>
                </w:p>
                <w:p w:rsidR="0012438B" w:rsidRPr="008E297D" w:rsidRDefault="0012438B" w:rsidP="00035325">
                  <w:pPr>
                    <w:pStyle w:val="ConsPlusNormal"/>
                    <w:ind w:firstLine="284"/>
                    <w:jc w:val="both"/>
                    <w:rPr>
                      <w:rFonts w:ascii="Times New Roman" w:hAnsi="Times New Roman" w:cs="Times New Roman"/>
                      <w:sz w:val="18"/>
                      <w:szCs w:val="18"/>
                    </w:rPr>
                  </w:pPr>
                  <w:r w:rsidRPr="008E297D">
                    <w:rPr>
                      <w:rFonts w:ascii="Times New Roman" w:hAnsi="Times New Roman" w:cs="Times New Roman"/>
                      <w:sz w:val="18"/>
                      <w:szCs w:val="18"/>
                    </w:rPr>
                    <w:t xml:space="preserve">2. Участие в Национальных проектах. </w:t>
                  </w:r>
                </w:p>
                <w:p w:rsidR="0012438B" w:rsidRPr="00084E52" w:rsidRDefault="0012438B" w:rsidP="00035325">
                  <w:pPr>
                    <w:pStyle w:val="ConsPlusNormal"/>
                    <w:ind w:firstLine="284"/>
                    <w:jc w:val="both"/>
                    <w:rPr>
                      <w:rFonts w:ascii="Times New Roman" w:hAnsi="Times New Roman" w:cs="Times New Roman"/>
                      <w:sz w:val="18"/>
                      <w:szCs w:val="18"/>
                    </w:rPr>
                  </w:pPr>
                  <w:r w:rsidRPr="008E297D">
                    <w:rPr>
                      <w:rFonts w:ascii="Times New Roman" w:hAnsi="Times New Roman" w:cs="Times New Roman"/>
                      <w:sz w:val="18"/>
                      <w:szCs w:val="18"/>
                    </w:rPr>
                    <w:t>3. Рост спроса на природные ресурсы</w:t>
                  </w:r>
                  <w:r>
                    <w:rPr>
                      <w:rFonts w:ascii="Times New Roman" w:hAnsi="Times New Roman" w:cs="Times New Roman"/>
                      <w:sz w:val="18"/>
                      <w:szCs w:val="18"/>
                    </w:rPr>
                    <w:t>.</w:t>
                  </w:r>
                </w:p>
                <w:p w:rsidR="0012438B" w:rsidRPr="00084E52" w:rsidRDefault="0012438B" w:rsidP="00035325">
                  <w:pPr>
                    <w:pStyle w:val="ConsPlusNormal"/>
                    <w:ind w:firstLine="284"/>
                    <w:jc w:val="both"/>
                    <w:rPr>
                      <w:rFonts w:ascii="Times New Roman" w:hAnsi="Times New Roman" w:cs="Times New Roman"/>
                      <w:sz w:val="18"/>
                      <w:szCs w:val="18"/>
                    </w:rPr>
                  </w:pPr>
                  <w:r>
                    <w:rPr>
                      <w:rFonts w:ascii="Times New Roman" w:hAnsi="Times New Roman" w:cs="Times New Roman"/>
                      <w:sz w:val="18"/>
                      <w:szCs w:val="18"/>
                    </w:rPr>
                    <w:t xml:space="preserve">4. </w:t>
                  </w:r>
                  <w:r w:rsidRPr="00084E52">
                    <w:rPr>
                      <w:rFonts w:ascii="Times New Roman" w:hAnsi="Times New Roman" w:cs="Times New Roman"/>
                      <w:sz w:val="18"/>
                      <w:szCs w:val="18"/>
                    </w:rPr>
                    <w:t>Инвестиции в нефтегазовую промышленность</w:t>
                  </w:r>
                  <w:r>
                    <w:rPr>
                      <w:rFonts w:ascii="Times New Roman" w:hAnsi="Times New Roman" w:cs="Times New Roman"/>
                      <w:sz w:val="18"/>
                      <w:szCs w:val="18"/>
                    </w:rPr>
                    <w:t>.</w:t>
                  </w:r>
                </w:p>
                <w:p w:rsidR="0012438B" w:rsidRPr="00084E52" w:rsidRDefault="0012438B" w:rsidP="00035325">
                  <w:pPr>
                    <w:pStyle w:val="ConsPlusNormal"/>
                    <w:ind w:firstLine="284"/>
                    <w:jc w:val="both"/>
                    <w:rPr>
                      <w:rFonts w:ascii="Times New Roman" w:hAnsi="Times New Roman" w:cs="Times New Roman"/>
                      <w:sz w:val="18"/>
                      <w:szCs w:val="18"/>
                    </w:rPr>
                  </w:pPr>
                  <w:r>
                    <w:rPr>
                      <w:rFonts w:ascii="Times New Roman" w:hAnsi="Times New Roman" w:cs="Times New Roman"/>
                      <w:sz w:val="18"/>
                      <w:szCs w:val="18"/>
                    </w:rPr>
                    <w:t>5. </w:t>
                  </w:r>
                  <w:r w:rsidRPr="00084E52">
                    <w:rPr>
                      <w:rFonts w:ascii="Times New Roman" w:hAnsi="Times New Roman" w:cs="Times New Roman"/>
                      <w:sz w:val="18"/>
                      <w:szCs w:val="18"/>
                    </w:rPr>
                    <w:t>Потребность в освоении природно-ресурсного потенциала</w:t>
                  </w:r>
                  <w:r>
                    <w:rPr>
                      <w:rFonts w:ascii="Times New Roman" w:hAnsi="Times New Roman" w:cs="Times New Roman"/>
                      <w:sz w:val="18"/>
                      <w:szCs w:val="18"/>
                    </w:rPr>
                    <w:t>.</w:t>
                  </w:r>
                </w:p>
                <w:p w:rsidR="0012438B" w:rsidRPr="00084E52" w:rsidRDefault="0012438B" w:rsidP="00035325">
                  <w:pPr>
                    <w:pStyle w:val="ConsPlusNormal"/>
                    <w:ind w:firstLine="284"/>
                    <w:jc w:val="both"/>
                    <w:rPr>
                      <w:rFonts w:ascii="Times New Roman" w:hAnsi="Times New Roman" w:cs="Times New Roman"/>
                      <w:sz w:val="18"/>
                      <w:szCs w:val="18"/>
                    </w:rPr>
                  </w:pPr>
                  <w:r>
                    <w:rPr>
                      <w:rFonts w:ascii="Times New Roman" w:hAnsi="Times New Roman" w:cs="Times New Roman"/>
                      <w:sz w:val="18"/>
                      <w:szCs w:val="18"/>
                    </w:rPr>
                    <w:t>6. </w:t>
                  </w:r>
                  <w:r w:rsidRPr="00084E52">
                    <w:rPr>
                      <w:rFonts w:ascii="Times New Roman" w:hAnsi="Times New Roman" w:cs="Times New Roman"/>
                      <w:sz w:val="18"/>
                      <w:szCs w:val="18"/>
                    </w:rPr>
                    <w:t>Появление новых технологий</w:t>
                  </w:r>
                  <w:r>
                    <w:rPr>
                      <w:rFonts w:ascii="Times New Roman" w:hAnsi="Times New Roman" w:cs="Times New Roman"/>
                      <w:sz w:val="18"/>
                      <w:szCs w:val="18"/>
                    </w:rPr>
                    <w:t>.</w:t>
                  </w:r>
                </w:p>
                <w:p w:rsidR="0012438B" w:rsidRPr="00084E52" w:rsidRDefault="0012438B" w:rsidP="00035325">
                  <w:pPr>
                    <w:pStyle w:val="ConsPlusNormal"/>
                    <w:ind w:firstLine="284"/>
                    <w:jc w:val="both"/>
                    <w:rPr>
                      <w:rFonts w:ascii="Times New Roman" w:hAnsi="Times New Roman" w:cs="Times New Roman"/>
                      <w:sz w:val="18"/>
                      <w:szCs w:val="18"/>
                    </w:rPr>
                  </w:pPr>
                  <w:r>
                    <w:rPr>
                      <w:rFonts w:ascii="Times New Roman" w:hAnsi="Times New Roman" w:cs="Times New Roman"/>
                      <w:sz w:val="18"/>
                      <w:szCs w:val="18"/>
                    </w:rPr>
                    <w:t>7. </w:t>
                  </w:r>
                  <w:r w:rsidRPr="00084E52">
                    <w:rPr>
                      <w:rFonts w:ascii="Times New Roman" w:hAnsi="Times New Roman" w:cs="Times New Roman"/>
                      <w:sz w:val="18"/>
                      <w:szCs w:val="18"/>
                    </w:rPr>
                    <w:t>Возможности сотрудничества с соседними регионами</w:t>
                  </w:r>
                  <w:r>
                    <w:rPr>
                      <w:rFonts w:ascii="Times New Roman" w:hAnsi="Times New Roman" w:cs="Times New Roman"/>
                      <w:sz w:val="18"/>
                      <w:szCs w:val="18"/>
                    </w:rPr>
                    <w:t>.</w:t>
                  </w:r>
                </w:p>
                <w:p w:rsidR="0012438B" w:rsidRDefault="0012438B" w:rsidP="00035325">
                  <w:pPr>
                    <w:pStyle w:val="ConsPlusNormal"/>
                    <w:ind w:firstLine="284"/>
                    <w:jc w:val="both"/>
                    <w:rPr>
                      <w:rFonts w:ascii="Times New Roman" w:hAnsi="Times New Roman" w:cs="Times New Roman"/>
                      <w:sz w:val="18"/>
                      <w:szCs w:val="18"/>
                    </w:rPr>
                  </w:pPr>
                  <w:r>
                    <w:rPr>
                      <w:rFonts w:ascii="Times New Roman" w:hAnsi="Times New Roman" w:cs="Times New Roman"/>
                      <w:sz w:val="18"/>
                      <w:szCs w:val="18"/>
                    </w:rPr>
                    <w:t>8. </w:t>
                  </w:r>
                  <w:r w:rsidRPr="00084E52">
                    <w:rPr>
                      <w:rFonts w:ascii="Times New Roman" w:hAnsi="Times New Roman" w:cs="Times New Roman"/>
                      <w:sz w:val="18"/>
                      <w:szCs w:val="18"/>
                    </w:rPr>
                    <w:t>Развитие взаимодействия с общественностью, активными гражданами, бизнес-сообществом</w:t>
                  </w:r>
                  <w:r>
                    <w:rPr>
                      <w:rFonts w:ascii="Times New Roman" w:hAnsi="Times New Roman" w:cs="Times New Roman"/>
                      <w:sz w:val="18"/>
                      <w:szCs w:val="18"/>
                    </w:rPr>
                    <w:t>.</w:t>
                  </w:r>
                </w:p>
                <w:p w:rsidR="0012438B" w:rsidRPr="007420EB" w:rsidRDefault="0012438B" w:rsidP="00035325">
                  <w:pPr>
                    <w:pStyle w:val="ConsPlusNormal"/>
                    <w:ind w:firstLine="284"/>
                    <w:jc w:val="both"/>
                    <w:rPr>
                      <w:rFonts w:ascii="Times New Roman" w:hAnsi="Times New Roman" w:cs="Times New Roman"/>
                      <w:sz w:val="18"/>
                      <w:szCs w:val="18"/>
                    </w:rPr>
                  </w:pPr>
                  <w:r>
                    <w:rPr>
                      <w:rFonts w:ascii="Times New Roman" w:hAnsi="Times New Roman" w:cs="Times New Roman"/>
                      <w:sz w:val="18"/>
                      <w:szCs w:val="18"/>
                    </w:rPr>
                    <w:t xml:space="preserve">9. </w:t>
                  </w:r>
                  <w:r w:rsidRPr="00341D19">
                    <w:rPr>
                      <w:rFonts w:ascii="Times New Roman" w:hAnsi="Times New Roman" w:cs="Times New Roman"/>
                      <w:sz w:val="18"/>
                      <w:szCs w:val="18"/>
                    </w:rPr>
                    <w:t>Реализация государственной политики, направленной на развитие Арктической зоны Российской Федерации»</w:t>
                  </w:r>
                  <w:r>
                    <w:rPr>
                      <w:rFonts w:ascii="Times New Roman" w:hAnsi="Times New Roman" w:cs="Times New Roman"/>
                      <w:sz w:val="18"/>
                      <w:szCs w:val="18"/>
                    </w:rPr>
                    <w:t>.</w:t>
                  </w:r>
                </w:p>
              </w:txbxContent>
            </v:textbox>
          </v:roundrect>
        </w:pict>
      </w:r>
      <w:r>
        <w:rPr>
          <w:rFonts w:eastAsia="Calibri"/>
          <w:noProof/>
          <w:color w:val="000000"/>
          <w:sz w:val="24"/>
          <w:szCs w:val="24"/>
        </w:rPr>
        <w:pict>
          <v:roundrect id="AutoShape 3" o:spid="_x0000_s1028" style="position:absolute;left:0;text-align:left;margin-left:-40.95pt;margin-top:4.05pt;width:266.8pt;height:304.1pt;z-index:25165619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" fillcolor="#c0504d" strokecolor="#f2f2f2" strokeweight="3pt">
            <v:shadow on="t" color="#622423" opacity=".5" offset="1pt"/>
            <v:textbox>
              <w:txbxContent>
                <w:p w:rsidR="0012438B" w:rsidRPr="004E0B2B" w:rsidRDefault="0012438B" w:rsidP="00F130B9">
                  <w:pPr>
                    <w:jc w:val="center"/>
                    <w:rPr>
                      <w:b/>
                      <w:sz w:val="18"/>
                      <w:szCs w:val="18"/>
                    </w:rPr>
                  </w:pPr>
                  <w:r w:rsidRPr="00F130B9">
                    <w:rPr>
                      <w:b/>
                      <w:color w:val="808080"/>
                      <w:sz w:val="96"/>
                      <w:szCs w:val="96"/>
                      <w:lang w:val="en-US"/>
                    </w:rPr>
                    <w:t>T</w:t>
                  </w:r>
                  <w:r w:rsidRPr="004E0B2B">
                    <w:rPr>
                      <w:b/>
                      <w:sz w:val="24"/>
                      <w:szCs w:val="24"/>
                    </w:rPr>
                    <w:t>Угрозы:</w:t>
                  </w:r>
                </w:p>
                <w:p w:rsidR="0012438B" w:rsidRPr="000B46D9" w:rsidRDefault="0012438B" w:rsidP="00035325">
                  <w:pPr>
                    <w:pStyle w:val="ConsPlusNormal"/>
                    <w:ind w:firstLine="284"/>
                    <w:jc w:val="both"/>
                    <w:rPr>
                      <w:rFonts w:ascii="Times New Roman" w:hAnsi="Times New Roman" w:cs="Times New Roman"/>
                      <w:sz w:val="18"/>
                      <w:szCs w:val="18"/>
                    </w:rPr>
                  </w:pPr>
                  <w:r w:rsidRPr="000B46D9">
                    <w:rPr>
                      <w:rFonts w:ascii="Times New Roman" w:hAnsi="Times New Roman" w:cs="Times New Roman"/>
                      <w:sz w:val="18"/>
                      <w:szCs w:val="18"/>
                    </w:rPr>
                    <w:t>1. Нестабильность внешней экономической и политической среды</w:t>
                  </w:r>
                </w:p>
                <w:p w:rsidR="0012438B" w:rsidRPr="000B46D9" w:rsidRDefault="0012438B" w:rsidP="00035325">
                  <w:pPr>
                    <w:pStyle w:val="ConsPlusNormal"/>
                    <w:ind w:firstLine="284"/>
                    <w:jc w:val="both"/>
                    <w:rPr>
                      <w:rFonts w:ascii="Times New Roman" w:hAnsi="Times New Roman" w:cs="Times New Roman"/>
                      <w:sz w:val="18"/>
                      <w:szCs w:val="18"/>
                    </w:rPr>
                  </w:pPr>
                  <w:r w:rsidRPr="000B46D9">
                    <w:rPr>
                      <w:rFonts w:ascii="Times New Roman" w:hAnsi="Times New Roman" w:cs="Times New Roman"/>
                      <w:sz w:val="18"/>
                      <w:szCs w:val="18"/>
                    </w:rPr>
                    <w:t>2. Изменения федерального, республиканского законодательства, увеличивающие расходы и уменьшающие доходы местного бюджета.</w:t>
                  </w:r>
                </w:p>
                <w:p w:rsidR="0012438B" w:rsidRPr="000B46D9" w:rsidRDefault="0012438B" w:rsidP="00035325">
                  <w:pPr>
                    <w:pStyle w:val="ConsPlusNormal"/>
                    <w:ind w:firstLine="284"/>
                    <w:jc w:val="both"/>
                    <w:rPr>
                      <w:rFonts w:ascii="Times New Roman" w:hAnsi="Times New Roman" w:cs="Times New Roman"/>
                      <w:sz w:val="18"/>
                      <w:szCs w:val="18"/>
                    </w:rPr>
                  </w:pPr>
                  <w:r w:rsidRPr="000B46D9">
                    <w:rPr>
                      <w:rFonts w:ascii="Times New Roman" w:hAnsi="Times New Roman" w:cs="Times New Roman"/>
                      <w:sz w:val="18"/>
                      <w:szCs w:val="18"/>
                    </w:rPr>
                    <w:t>3. Сложность привлечения внешних финансовых и инвестиционных ресурсов.</w:t>
                  </w:r>
                </w:p>
                <w:p w:rsidR="0012438B" w:rsidRPr="000B46D9" w:rsidRDefault="0012438B" w:rsidP="00035325">
                  <w:pPr>
                    <w:pStyle w:val="ConsPlusNormal"/>
                    <w:ind w:firstLine="284"/>
                    <w:jc w:val="both"/>
                    <w:rPr>
                      <w:rFonts w:ascii="Times New Roman" w:hAnsi="Times New Roman" w:cs="Times New Roman"/>
                      <w:sz w:val="18"/>
                      <w:szCs w:val="18"/>
                    </w:rPr>
                  </w:pPr>
                  <w:r w:rsidRPr="000B46D9">
                    <w:rPr>
                      <w:rFonts w:ascii="Times New Roman" w:hAnsi="Times New Roman" w:cs="Times New Roman"/>
                      <w:sz w:val="18"/>
                      <w:szCs w:val="18"/>
                    </w:rPr>
                    <w:t>4. Изменение климата, возникновение угроз для экологии.</w:t>
                  </w:r>
                </w:p>
                <w:p w:rsidR="0012438B" w:rsidRPr="000B46D9" w:rsidRDefault="0012438B" w:rsidP="00035325">
                  <w:pPr>
                    <w:pStyle w:val="ConsPlusNormal"/>
                    <w:ind w:firstLine="284"/>
                    <w:jc w:val="both"/>
                    <w:rPr>
                      <w:rFonts w:ascii="Times New Roman" w:hAnsi="Times New Roman" w:cs="Times New Roman"/>
                      <w:sz w:val="18"/>
                      <w:szCs w:val="18"/>
                    </w:rPr>
                  </w:pPr>
                  <w:r w:rsidRPr="000B46D9">
                    <w:rPr>
                      <w:rFonts w:ascii="Times New Roman" w:hAnsi="Times New Roman" w:cs="Times New Roman"/>
                      <w:sz w:val="18"/>
                      <w:szCs w:val="18"/>
                    </w:rPr>
                    <w:t>5. Рост стоимости жизни.</w:t>
                  </w:r>
                </w:p>
                <w:p w:rsidR="0012438B" w:rsidRPr="000B46D9" w:rsidRDefault="0012438B" w:rsidP="00035325">
                  <w:pPr>
                    <w:pStyle w:val="ConsPlusNormal"/>
                    <w:ind w:firstLine="284"/>
                    <w:rPr>
                      <w:rFonts w:ascii="Times New Roman" w:hAnsi="Times New Roman" w:cs="Times New Roman"/>
                      <w:sz w:val="18"/>
                      <w:szCs w:val="18"/>
                    </w:rPr>
                  </w:pPr>
                  <w:r w:rsidRPr="000B46D9">
                    <w:rPr>
                      <w:rFonts w:ascii="Times New Roman" w:hAnsi="Times New Roman" w:cs="Times New Roman"/>
                      <w:sz w:val="18"/>
                      <w:szCs w:val="18"/>
                    </w:rPr>
                    <w:t>6. Сложности с наращиванием налогового потенциала в связи с неопределенностью федеральной политики в области межбюджетных отношений.</w:t>
                  </w:r>
                </w:p>
                <w:p w:rsidR="0012438B" w:rsidRPr="000B46D9" w:rsidRDefault="0012438B" w:rsidP="00035325">
                  <w:pPr>
                    <w:ind w:firstLine="284"/>
                    <w:jc w:val="both"/>
                    <w:rPr>
                      <w:spacing w:val="-1"/>
                      <w:sz w:val="18"/>
                      <w:szCs w:val="18"/>
                    </w:rPr>
                  </w:pPr>
                  <w:r w:rsidRPr="000B46D9">
                    <w:rPr>
                      <w:spacing w:val="-1"/>
                      <w:sz w:val="18"/>
                      <w:szCs w:val="18"/>
                    </w:rPr>
                    <w:t>7. Ухудшение состояния инженерно-коммунальных сетей, в том числе тепловых, канализационных и водопроводных сетей.</w:t>
                  </w:r>
                </w:p>
                <w:p w:rsidR="0012438B" w:rsidRPr="000B46D9" w:rsidRDefault="0012438B" w:rsidP="00035325">
                  <w:pPr>
                    <w:tabs>
                      <w:tab w:val="left" w:pos="284"/>
                    </w:tabs>
                    <w:ind w:firstLine="284"/>
                    <w:jc w:val="both"/>
                    <w:rPr>
                      <w:spacing w:val="-1"/>
                      <w:sz w:val="18"/>
                      <w:szCs w:val="18"/>
                    </w:rPr>
                  </w:pPr>
                  <w:r w:rsidRPr="000B46D9">
                    <w:rPr>
                      <w:spacing w:val="-1"/>
                      <w:sz w:val="18"/>
                      <w:szCs w:val="18"/>
                    </w:rPr>
                    <w:t>8. Сокращение численности населения муниципального образования (преимущественно за счёт миграционного оттока).</w:t>
                  </w:r>
                </w:p>
                <w:p w:rsidR="0012438B" w:rsidRPr="007420EB" w:rsidRDefault="0012438B" w:rsidP="00035325">
                  <w:pPr>
                    <w:pStyle w:val="ConsPlusNormal"/>
                    <w:ind w:firstLine="284"/>
                    <w:rPr>
                      <w:rFonts w:ascii="Times New Roman" w:hAnsi="Times New Roman" w:cs="Times New Roman"/>
                      <w:sz w:val="18"/>
                      <w:szCs w:val="18"/>
                    </w:rPr>
                  </w:pPr>
                  <w:r w:rsidRPr="00F130B9">
                    <w:rPr>
                      <w:rFonts w:ascii="Times New Roman" w:eastAsia="Calibri" w:hAnsi="Times New Roman" w:cs="Times New Roman"/>
                      <w:sz w:val="18"/>
                      <w:szCs w:val="18"/>
                      <w:lang w:eastAsia="en-US"/>
                    </w:rPr>
                    <w:t>9. </w:t>
                  </w:r>
                  <w:r w:rsidRPr="000B46D9">
                    <w:rPr>
                      <w:rFonts w:ascii="Times New Roman" w:hAnsi="Times New Roman" w:cs="Times New Roman"/>
                      <w:sz w:val="18"/>
                      <w:szCs w:val="18"/>
                    </w:rPr>
                    <w:t>Про</w:t>
                  </w:r>
                  <w:r>
                    <w:rPr>
                      <w:rFonts w:ascii="Times New Roman" w:hAnsi="Times New Roman" w:cs="Times New Roman"/>
                      <w:sz w:val="18"/>
                      <w:szCs w:val="18"/>
                    </w:rPr>
                    <w:t>блемы транспортной доступности.</w:t>
                  </w:r>
                </w:p>
              </w:txbxContent>
            </v:textbox>
          </v:roundrect>
        </w:pict>
      </w:r>
    </w:p>
    <w:p w:rsidR="00F130B9" w:rsidRPr="00F130B9" w:rsidRDefault="00F130B9" w:rsidP="00F130B9">
      <w:pPr>
        <w:autoSpaceDE w:val="0"/>
        <w:autoSpaceDN w:val="0"/>
        <w:adjustRightInd w:val="0"/>
        <w:jc w:val="both"/>
        <w:rPr>
          <w:rFonts w:eastAsia="Calibri"/>
          <w:color w:val="000000"/>
          <w:sz w:val="24"/>
          <w:szCs w:val="24"/>
          <w:lang w:eastAsia="en-US"/>
        </w:rPr>
      </w:pPr>
    </w:p>
    <w:p w:rsidR="00F130B9" w:rsidRPr="00F130B9" w:rsidRDefault="00F130B9" w:rsidP="00F130B9">
      <w:pPr>
        <w:autoSpaceDE w:val="0"/>
        <w:autoSpaceDN w:val="0"/>
        <w:adjustRightInd w:val="0"/>
        <w:jc w:val="both"/>
        <w:rPr>
          <w:rFonts w:eastAsia="Calibri"/>
          <w:color w:val="000000"/>
          <w:sz w:val="24"/>
          <w:szCs w:val="24"/>
          <w:lang w:eastAsia="en-US"/>
        </w:rPr>
      </w:pPr>
    </w:p>
    <w:p w:rsidR="00F130B9" w:rsidRPr="00F130B9" w:rsidRDefault="00F130B9" w:rsidP="00F130B9">
      <w:pPr>
        <w:autoSpaceDE w:val="0"/>
        <w:autoSpaceDN w:val="0"/>
        <w:adjustRightInd w:val="0"/>
        <w:jc w:val="both"/>
        <w:rPr>
          <w:rFonts w:eastAsia="Calibri"/>
          <w:color w:val="000000"/>
          <w:sz w:val="24"/>
          <w:szCs w:val="24"/>
          <w:lang w:eastAsia="en-US"/>
        </w:rPr>
      </w:pPr>
    </w:p>
    <w:p w:rsidR="00F130B9" w:rsidRPr="00F130B9" w:rsidRDefault="00F130B9" w:rsidP="00F130B9">
      <w:pPr>
        <w:autoSpaceDE w:val="0"/>
        <w:autoSpaceDN w:val="0"/>
        <w:adjustRightInd w:val="0"/>
        <w:jc w:val="both"/>
        <w:rPr>
          <w:rFonts w:eastAsia="Calibri"/>
          <w:color w:val="000000"/>
          <w:sz w:val="24"/>
          <w:szCs w:val="24"/>
          <w:lang w:eastAsia="en-US"/>
        </w:rPr>
      </w:pPr>
    </w:p>
    <w:p w:rsidR="00F130B9" w:rsidRPr="00F130B9" w:rsidRDefault="00F130B9" w:rsidP="00F130B9">
      <w:pPr>
        <w:autoSpaceDE w:val="0"/>
        <w:autoSpaceDN w:val="0"/>
        <w:adjustRightInd w:val="0"/>
        <w:jc w:val="both"/>
        <w:rPr>
          <w:rFonts w:eastAsia="Calibri"/>
          <w:color w:val="000000"/>
          <w:sz w:val="24"/>
          <w:szCs w:val="24"/>
          <w:lang w:eastAsia="en-US"/>
        </w:rPr>
      </w:pPr>
    </w:p>
    <w:p w:rsidR="00341D19" w:rsidRDefault="00341D19" w:rsidP="00F130B9">
      <w:pPr>
        <w:autoSpaceDE w:val="0"/>
        <w:autoSpaceDN w:val="0"/>
        <w:adjustRightInd w:val="0"/>
        <w:ind w:firstLine="708"/>
        <w:jc w:val="both"/>
        <w:rPr>
          <w:rFonts w:eastAsia="Calibri"/>
          <w:color w:val="000000"/>
          <w:sz w:val="24"/>
          <w:szCs w:val="24"/>
          <w:lang w:eastAsia="en-US"/>
        </w:rPr>
      </w:pPr>
    </w:p>
    <w:p w:rsidR="00341D19" w:rsidRDefault="00341D19" w:rsidP="00F130B9">
      <w:pPr>
        <w:autoSpaceDE w:val="0"/>
        <w:autoSpaceDN w:val="0"/>
        <w:adjustRightInd w:val="0"/>
        <w:ind w:firstLine="708"/>
        <w:jc w:val="both"/>
        <w:rPr>
          <w:rFonts w:eastAsia="Calibri"/>
          <w:color w:val="000000"/>
          <w:sz w:val="24"/>
          <w:szCs w:val="24"/>
          <w:lang w:eastAsia="en-US"/>
        </w:rPr>
      </w:pPr>
    </w:p>
    <w:p w:rsidR="00341D19" w:rsidRDefault="00341D19" w:rsidP="00F130B9">
      <w:pPr>
        <w:autoSpaceDE w:val="0"/>
        <w:autoSpaceDN w:val="0"/>
        <w:adjustRightInd w:val="0"/>
        <w:ind w:firstLine="708"/>
        <w:jc w:val="both"/>
        <w:rPr>
          <w:rFonts w:eastAsia="Calibri"/>
          <w:color w:val="000000"/>
          <w:sz w:val="24"/>
          <w:szCs w:val="24"/>
          <w:lang w:eastAsia="en-US"/>
        </w:rPr>
      </w:pPr>
    </w:p>
    <w:p w:rsidR="00341D19" w:rsidRDefault="00341D19" w:rsidP="00F130B9">
      <w:pPr>
        <w:autoSpaceDE w:val="0"/>
        <w:autoSpaceDN w:val="0"/>
        <w:adjustRightInd w:val="0"/>
        <w:ind w:firstLine="708"/>
        <w:jc w:val="both"/>
        <w:rPr>
          <w:rFonts w:eastAsia="Calibri"/>
          <w:color w:val="000000"/>
          <w:sz w:val="24"/>
          <w:szCs w:val="24"/>
          <w:lang w:eastAsia="en-US"/>
        </w:rPr>
      </w:pPr>
    </w:p>
    <w:p w:rsidR="00341D19" w:rsidRDefault="00341D19" w:rsidP="00F130B9">
      <w:pPr>
        <w:autoSpaceDE w:val="0"/>
        <w:autoSpaceDN w:val="0"/>
        <w:adjustRightInd w:val="0"/>
        <w:ind w:firstLine="708"/>
        <w:jc w:val="both"/>
        <w:rPr>
          <w:rFonts w:eastAsia="Calibri"/>
          <w:color w:val="000000"/>
          <w:sz w:val="24"/>
          <w:szCs w:val="24"/>
          <w:lang w:eastAsia="en-US"/>
        </w:rPr>
      </w:pPr>
    </w:p>
    <w:p w:rsidR="00F130B9" w:rsidRPr="00F130B9" w:rsidRDefault="00F130B9" w:rsidP="00F130B9">
      <w:pPr>
        <w:autoSpaceDE w:val="0"/>
        <w:autoSpaceDN w:val="0"/>
        <w:adjustRightInd w:val="0"/>
        <w:ind w:firstLine="708"/>
        <w:jc w:val="both"/>
        <w:rPr>
          <w:rFonts w:eastAsia="Calibri"/>
          <w:color w:val="000000"/>
          <w:sz w:val="24"/>
          <w:szCs w:val="24"/>
          <w:lang w:eastAsia="en-US"/>
        </w:rPr>
      </w:pPr>
    </w:p>
    <w:p w:rsidR="00F130B9" w:rsidRDefault="00F130B9" w:rsidP="00F130B9">
      <w:pPr>
        <w:autoSpaceDE w:val="0"/>
        <w:autoSpaceDN w:val="0"/>
        <w:adjustRightInd w:val="0"/>
        <w:ind w:firstLine="708"/>
        <w:jc w:val="both"/>
        <w:rPr>
          <w:rFonts w:eastAsia="Calibri"/>
          <w:color w:val="000000"/>
          <w:sz w:val="24"/>
          <w:szCs w:val="24"/>
          <w:lang w:eastAsia="en-US"/>
        </w:rPr>
      </w:pPr>
    </w:p>
    <w:p w:rsidR="003D7C6E" w:rsidRDefault="003D7C6E" w:rsidP="00F130B9">
      <w:pPr>
        <w:autoSpaceDE w:val="0"/>
        <w:autoSpaceDN w:val="0"/>
        <w:adjustRightInd w:val="0"/>
        <w:ind w:firstLine="708"/>
        <w:jc w:val="both"/>
        <w:rPr>
          <w:rFonts w:eastAsia="Calibri"/>
          <w:color w:val="000000"/>
          <w:sz w:val="24"/>
          <w:szCs w:val="24"/>
          <w:lang w:eastAsia="en-US"/>
        </w:rPr>
      </w:pPr>
    </w:p>
    <w:p w:rsidR="003D7C6E" w:rsidRDefault="003D7C6E" w:rsidP="00F130B9">
      <w:pPr>
        <w:autoSpaceDE w:val="0"/>
        <w:autoSpaceDN w:val="0"/>
        <w:adjustRightInd w:val="0"/>
        <w:ind w:firstLine="708"/>
        <w:jc w:val="both"/>
        <w:rPr>
          <w:rFonts w:eastAsia="Calibri"/>
          <w:color w:val="000000"/>
          <w:sz w:val="24"/>
          <w:szCs w:val="24"/>
          <w:lang w:eastAsia="en-US"/>
        </w:rPr>
      </w:pPr>
    </w:p>
    <w:p w:rsidR="003D7C6E" w:rsidRPr="00F130B9" w:rsidRDefault="003D7C6E" w:rsidP="00F130B9">
      <w:pPr>
        <w:autoSpaceDE w:val="0"/>
        <w:autoSpaceDN w:val="0"/>
        <w:adjustRightInd w:val="0"/>
        <w:ind w:firstLine="708"/>
        <w:jc w:val="both"/>
        <w:rPr>
          <w:rFonts w:eastAsia="Calibri"/>
          <w:color w:val="000000"/>
          <w:sz w:val="24"/>
          <w:szCs w:val="24"/>
          <w:lang w:eastAsia="en-US"/>
        </w:rPr>
      </w:pPr>
    </w:p>
    <w:p w:rsidR="00F130B9" w:rsidRPr="00F130B9" w:rsidRDefault="00F130B9" w:rsidP="00F130B9">
      <w:pPr>
        <w:autoSpaceDE w:val="0"/>
        <w:autoSpaceDN w:val="0"/>
        <w:adjustRightInd w:val="0"/>
        <w:ind w:firstLine="708"/>
        <w:jc w:val="both"/>
        <w:rPr>
          <w:rFonts w:eastAsia="Calibri"/>
          <w:color w:val="000000"/>
          <w:sz w:val="24"/>
          <w:szCs w:val="24"/>
          <w:lang w:eastAsia="en-US"/>
        </w:rPr>
      </w:pPr>
    </w:p>
    <w:p w:rsidR="00F130B9" w:rsidRDefault="00F130B9" w:rsidP="00F130B9">
      <w:pPr>
        <w:autoSpaceDE w:val="0"/>
        <w:autoSpaceDN w:val="0"/>
        <w:adjustRightInd w:val="0"/>
        <w:ind w:firstLine="708"/>
        <w:jc w:val="both"/>
        <w:rPr>
          <w:rFonts w:eastAsia="Calibri"/>
          <w:color w:val="000000"/>
          <w:sz w:val="24"/>
          <w:szCs w:val="24"/>
          <w:lang w:eastAsia="en-US"/>
        </w:rPr>
      </w:pPr>
    </w:p>
    <w:p w:rsidR="008C1D6D" w:rsidRDefault="008C1D6D" w:rsidP="00F130B9">
      <w:pPr>
        <w:autoSpaceDE w:val="0"/>
        <w:autoSpaceDN w:val="0"/>
        <w:adjustRightInd w:val="0"/>
        <w:ind w:firstLine="708"/>
        <w:jc w:val="both"/>
        <w:rPr>
          <w:rFonts w:eastAsia="Calibri"/>
          <w:color w:val="000000"/>
          <w:sz w:val="24"/>
          <w:szCs w:val="24"/>
          <w:lang w:eastAsia="en-US"/>
        </w:rPr>
      </w:pPr>
    </w:p>
    <w:p w:rsidR="008C1D6D" w:rsidRDefault="008C1D6D" w:rsidP="00F130B9">
      <w:pPr>
        <w:autoSpaceDE w:val="0"/>
        <w:autoSpaceDN w:val="0"/>
        <w:adjustRightInd w:val="0"/>
        <w:ind w:firstLine="708"/>
        <w:jc w:val="both"/>
        <w:rPr>
          <w:rFonts w:eastAsia="Calibri"/>
          <w:color w:val="000000"/>
          <w:sz w:val="24"/>
          <w:szCs w:val="24"/>
          <w:lang w:eastAsia="en-US"/>
        </w:rPr>
      </w:pPr>
    </w:p>
    <w:p w:rsidR="008C1D6D" w:rsidRDefault="008C1D6D" w:rsidP="00F130B9">
      <w:pPr>
        <w:autoSpaceDE w:val="0"/>
        <w:autoSpaceDN w:val="0"/>
        <w:adjustRightInd w:val="0"/>
        <w:ind w:firstLine="708"/>
        <w:jc w:val="both"/>
        <w:rPr>
          <w:rFonts w:eastAsia="Calibri"/>
          <w:color w:val="000000"/>
          <w:sz w:val="24"/>
          <w:szCs w:val="24"/>
          <w:lang w:eastAsia="en-US"/>
        </w:rPr>
      </w:pPr>
    </w:p>
    <w:p w:rsidR="008C1D6D" w:rsidRDefault="008C1D6D" w:rsidP="00F130B9">
      <w:pPr>
        <w:autoSpaceDE w:val="0"/>
        <w:autoSpaceDN w:val="0"/>
        <w:adjustRightInd w:val="0"/>
        <w:ind w:firstLine="708"/>
        <w:jc w:val="both"/>
        <w:rPr>
          <w:rFonts w:eastAsia="Calibri"/>
          <w:color w:val="000000"/>
          <w:sz w:val="24"/>
          <w:szCs w:val="24"/>
          <w:lang w:eastAsia="en-US"/>
        </w:rPr>
      </w:pPr>
    </w:p>
    <w:p w:rsidR="008C1D6D" w:rsidRDefault="008C1D6D" w:rsidP="00F130B9">
      <w:pPr>
        <w:autoSpaceDE w:val="0"/>
        <w:autoSpaceDN w:val="0"/>
        <w:adjustRightInd w:val="0"/>
        <w:ind w:firstLine="708"/>
        <w:jc w:val="both"/>
        <w:rPr>
          <w:rFonts w:eastAsia="Calibri"/>
          <w:color w:val="000000"/>
          <w:sz w:val="24"/>
          <w:szCs w:val="24"/>
          <w:lang w:eastAsia="en-US"/>
        </w:rPr>
      </w:pPr>
    </w:p>
    <w:p w:rsidR="008C1D6D" w:rsidRPr="00F130B9" w:rsidRDefault="008C1D6D" w:rsidP="00F130B9">
      <w:pPr>
        <w:autoSpaceDE w:val="0"/>
        <w:autoSpaceDN w:val="0"/>
        <w:adjustRightInd w:val="0"/>
        <w:ind w:firstLine="708"/>
        <w:jc w:val="both"/>
        <w:rPr>
          <w:rFonts w:eastAsia="Calibri"/>
          <w:color w:val="000000"/>
          <w:sz w:val="24"/>
          <w:szCs w:val="24"/>
          <w:lang w:eastAsia="en-US"/>
        </w:rPr>
      </w:pPr>
    </w:p>
    <w:p w:rsidR="00341D19" w:rsidRDefault="00341D19" w:rsidP="005264BC">
      <w:pPr>
        <w:autoSpaceDE w:val="0"/>
        <w:autoSpaceDN w:val="0"/>
        <w:adjustRightInd w:val="0"/>
        <w:rPr>
          <w:rFonts w:eastAsia="Calibri"/>
          <w:b/>
          <w:color w:val="000000"/>
          <w:sz w:val="24"/>
          <w:szCs w:val="24"/>
          <w:lang w:eastAsia="en-US"/>
        </w:rPr>
      </w:pPr>
    </w:p>
    <w:p w:rsidR="00F130B9" w:rsidRPr="005A593D" w:rsidRDefault="00F130B9" w:rsidP="005A593D">
      <w:pPr>
        <w:autoSpaceDE w:val="0"/>
        <w:autoSpaceDN w:val="0"/>
        <w:adjustRightInd w:val="0"/>
        <w:ind w:left="360"/>
        <w:jc w:val="center"/>
        <w:rPr>
          <w:rFonts w:eastAsia="Calibri"/>
          <w:b/>
          <w:color w:val="000000"/>
          <w:sz w:val="24"/>
          <w:szCs w:val="24"/>
          <w:lang w:eastAsia="en-US"/>
        </w:rPr>
      </w:pPr>
      <w:r w:rsidRPr="005A593D">
        <w:rPr>
          <w:rFonts w:eastAsia="Calibri"/>
          <w:b/>
          <w:color w:val="000000"/>
          <w:sz w:val="24"/>
          <w:szCs w:val="24"/>
          <w:lang w:eastAsia="en-US"/>
        </w:rPr>
        <w:t xml:space="preserve">4. Ключевые проблемы развития муниципального </w:t>
      </w:r>
      <w:r w:rsidR="005A593D" w:rsidRPr="005A593D">
        <w:rPr>
          <w:rFonts w:eastAsia="Calibri"/>
          <w:b/>
          <w:color w:val="000000"/>
          <w:sz w:val="24"/>
          <w:szCs w:val="24"/>
          <w:lang w:eastAsia="en-US"/>
        </w:rPr>
        <w:t>образования</w:t>
      </w:r>
    </w:p>
    <w:p w:rsidR="00F130B9" w:rsidRPr="005A593D" w:rsidRDefault="00F130B9" w:rsidP="005A593D">
      <w:pPr>
        <w:widowControl w:val="0"/>
        <w:autoSpaceDE w:val="0"/>
        <w:autoSpaceDN w:val="0"/>
        <w:ind w:firstLine="540"/>
        <w:jc w:val="both"/>
        <w:rPr>
          <w:sz w:val="24"/>
          <w:szCs w:val="24"/>
        </w:rPr>
      </w:pPr>
      <w:r w:rsidRPr="005A593D">
        <w:rPr>
          <w:sz w:val="24"/>
          <w:szCs w:val="24"/>
        </w:rPr>
        <w:t xml:space="preserve">По итогам проведенного анализа развития муниципального образования определены ключевые проблемы, которые могут оказать отрицательное влияние на развитие городского округа и которые необходимо решить в </w:t>
      </w:r>
      <w:r w:rsidR="004C004F" w:rsidRPr="005A593D">
        <w:rPr>
          <w:sz w:val="24"/>
          <w:szCs w:val="24"/>
        </w:rPr>
        <w:t>ходе реализации Стратегии, это:</w:t>
      </w:r>
    </w:p>
    <w:p w:rsidR="00F130B9" w:rsidRPr="005A593D" w:rsidRDefault="00F130B9" w:rsidP="005A593D">
      <w:pPr>
        <w:autoSpaceDE w:val="0"/>
        <w:autoSpaceDN w:val="0"/>
        <w:adjustRightInd w:val="0"/>
        <w:ind w:firstLine="540"/>
        <w:jc w:val="both"/>
        <w:rPr>
          <w:rFonts w:eastAsia="Calibri"/>
          <w:color w:val="000000"/>
          <w:sz w:val="24"/>
          <w:szCs w:val="24"/>
          <w:lang w:eastAsia="en-US"/>
        </w:rPr>
      </w:pPr>
      <w:r w:rsidRPr="005A593D">
        <w:rPr>
          <w:rFonts w:eastAsia="Calibri"/>
          <w:color w:val="000000"/>
          <w:sz w:val="24"/>
          <w:szCs w:val="24"/>
          <w:lang w:eastAsia="en-US"/>
        </w:rPr>
        <w:t>1) негативные демографические тенденции: снижение рождаемости, сохранение существенных объемов миграционной убыли населения, что влечет сокращение численности населения республики, рост демографической нагрузки на насел</w:t>
      </w:r>
      <w:r w:rsidR="004C004F" w:rsidRPr="005A593D">
        <w:rPr>
          <w:rFonts w:eastAsia="Calibri"/>
          <w:color w:val="000000"/>
          <w:sz w:val="24"/>
          <w:szCs w:val="24"/>
          <w:lang w:eastAsia="en-US"/>
        </w:rPr>
        <w:t xml:space="preserve">ение трудоспособного возраста; </w:t>
      </w:r>
    </w:p>
    <w:p w:rsidR="00F130B9" w:rsidRPr="005A593D" w:rsidRDefault="00F130B9" w:rsidP="005A593D">
      <w:pPr>
        <w:autoSpaceDE w:val="0"/>
        <w:autoSpaceDN w:val="0"/>
        <w:adjustRightInd w:val="0"/>
        <w:ind w:firstLine="540"/>
        <w:jc w:val="both"/>
        <w:rPr>
          <w:rFonts w:eastAsia="Calibri"/>
          <w:color w:val="000000"/>
          <w:sz w:val="24"/>
          <w:szCs w:val="24"/>
          <w:lang w:eastAsia="en-US"/>
        </w:rPr>
      </w:pPr>
      <w:r w:rsidRPr="005A593D">
        <w:rPr>
          <w:rFonts w:eastAsia="Calibri"/>
          <w:color w:val="000000"/>
          <w:sz w:val="24"/>
          <w:szCs w:val="24"/>
          <w:lang w:eastAsia="en-US"/>
        </w:rPr>
        <w:t>2) недостаточно диверсифицированная структура экономики: преимущественно добывающая (сырьевая) направленность промышленности, низкая доля перерабатывающих и высокотехнологичных промышленных производств, технико-технологическое отставание сельского хозяйства от других секторов экономики, отраслевые диспроп</w:t>
      </w:r>
      <w:r w:rsidR="004C004F" w:rsidRPr="005A593D">
        <w:rPr>
          <w:rFonts w:eastAsia="Calibri"/>
          <w:color w:val="000000"/>
          <w:sz w:val="24"/>
          <w:szCs w:val="24"/>
          <w:lang w:eastAsia="en-US"/>
        </w:rPr>
        <w:t xml:space="preserve">орции инвестиционных вложений; </w:t>
      </w:r>
    </w:p>
    <w:p w:rsidR="00F130B9" w:rsidRPr="005A593D" w:rsidRDefault="00F130B9" w:rsidP="005A593D">
      <w:pPr>
        <w:autoSpaceDE w:val="0"/>
        <w:autoSpaceDN w:val="0"/>
        <w:adjustRightInd w:val="0"/>
        <w:ind w:firstLine="540"/>
        <w:jc w:val="both"/>
        <w:rPr>
          <w:rFonts w:eastAsia="Calibri"/>
          <w:color w:val="000000"/>
          <w:sz w:val="24"/>
          <w:szCs w:val="24"/>
          <w:lang w:eastAsia="en-US"/>
        </w:rPr>
      </w:pPr>
      <w:r w:rsidRPr="005A593D">
        <w:rPr>
          <w:rFonts w:eastAsia="Calibri"/>
          <w:color w:val="000000"/>
          <w:sz w:val="24"/>
          <w:szCs w:val="24"/>
          <w:lang w:eastAsia="en-US"/>
        </w:rPr>
        <w:t>3) инфраструктурные ограничения развития жизнедеятельности, в первую очередь, в дорожно-транспортной инфраструктуре: низкая плотность автомобильных дорог, ограниченная транспортная доступность отдельных населённых пунктов муниципального образования, высокий износ жилищного фонда и инженерн</w:t>
      </w:r>
      <w:r w:rsidR="004C004F" w:rsidRPr="005A593D">
        <w:rPr>
          <w:rFonts w:eastAsia="Calibri"/>
          <w:color w:val="000000"/>
          <w:sz w:val="24"/>
          <w:szCs w:val="24"/>
          <w:lang w:eastAsia="en-US"/>
        </w:rPr>
        <w:t>ых сетей;</w:t>
      </w:r>
    </w:p>
    <w:p w:rsidR="00F130B9" w:rsidRPr="005A593D" w:rsidRDefault="00F130B9" w:rsidP="005A593D">
      <w:pPr>
        <w:autoSpaceDE w:val="0"/>
        <w:autoSpaceDN w:val="0"/>
        <w:adjustRightInd w:val="0"/>
        <w:ind w:firstLine="540"/>
        <w:jc w:val="both"/>
        <w:rPr>
          <w:rFonts w:eastAsia="Calibri"/>
          <w:color w:val="000000"/>
          <w:sz w:val="24"/>
          <w:szCs w:val="24"/>
          <w:lang w:eastAsia="en-US"/>
        </w:rPr>
      </w:pPr>
      <w:r w:rsidRPr="005A593D">
        <w:rPr>
          <w:rFonts w:eastAsia="Calibri"/>
          <w:color w:val="000000"/>
          <w:sz w:val="24"/>
          <w:szCs w:val="24"/>
          <w:lang w:eastAsia="en-US"/>
        </w:rPr>
        <w:t xml:space="preserve">4) отсутствие промышленных и технологических парков для размещения производственных и иных объектов в рамках реализации инвестиционных проектов, недостаточное развитие инфраструктуры промышленных площадок; </w:t>
      </w:r>
    </w:p>
    <w:p w:rsidR="00F130B9" w:rsidRPr="005A593D" w:rsidRDefault="00F130B9" w:rsidP="005A593D">
      <w:pPr>
        <w:autoSpaceDE w:val="0"/>
        <w:autoSpaceDN w:val="0"/>
        <w:adjustRightInd w:val="0"/>
        <w:ind w:firstLine="540"/>
        <w:jc w:val="both"/>
        <w:rPr>
          <w:rFonts w:eastAsia="Calibri"/>
          <w:sz w:val="24"/>
          <w:szCs w:val="24"/>
          <w:lang w:eastAsia="en-US"/>
        </w:rPr>
      </w:pPr>
      <w:r w:rsidRPr="005A593D">
        <w:rPr>
          <w:rFonts w:eastAsia="Calibri"/>
          <w:color w:val="000000"/>
          <w:sz w:val="24"/>
          <w:szCs w:val="24"/>
          <w:lang w:eastAsia="en-US"/>
        </w:rPr>
        <w:t xml:space="preserve">5) значительные территориальные диспропорции: низкая плотность населения и неравномерность расселения по территории муниципального образования; высокая </w:t>
      </w:r>
      <w:r w:rsidRPr="005A593D">
        <w:rPr>
          <w:rFonts w:eastAsia="Calibri"/>
          <w:sz w:val="24"/>
          <w:szCs w:val="24"/>
          <w:lang w:eastAsia="en-US"/>
        </w:rPr>
        <w:t>концентрация экономической базы и социального сервиса; меж- и</w:t>
      </w:r>
      <w:r w:rsidR="003F6C70">
        <w:rPr>
          <w:rFonts w:eastAsia="Calibri"/>
          <w:sz w:val="24"/>
          <w:szCs w:val="24"/>
          <w:lang w:eastAsia="en-US"/>
        </w:rPr>
        <w:t xml:space="preserve"> </w:t>
      </w:r>
      <w:r w:rsidRPr="005A593D">
        <w:rPr>
          <w:rFonts w:eastAsia="Calibri"/>
          <w:sz w:val="24"/>
          <w:szCs w:val="24"/>
          <w:lang w:eastAsia="en-US"/>
        </w:rPr>
        <w:t>внутримуниципальные разрывы связанности территории; несопоставимость уровня и ка</w:t>
      </w:r>
      <w:r w:rsidR="004C004F" w:rsidRPr="005A593D">
        <w:rPr>
          <w:rFonts w:eastAsia="Calibri"/>
          <w:sz w:val="24"/>
          <w:szCs w:val="24"/>
          <w:lang w:eastAsia="en-US"/>
        </w:rPr>
        <w:t>чества жизни в городе и селе;</w:t>
      </w:r>
    </w:p>
    <w:p w:rsidR="00F130B9" w:rsidRPr="005A593D" w:rsidRDefault="00F130B9" w:rsidP="005A593D">
      <w:pPr>
        <w:autoSpaceDE w:val="0"/>
        <w:autoSpaceDN w:val="0"/>
        <w:adjustRightInd w:val="0"/>
        <w:ind w:firstLine="708"/>
        <w:jc w:val="both"/>
        <w:rPr>
          <w:rFonts w:eastAsia="Calibri"/>
          <w:color w:val="000000"/>
          <w:sz w:val="24"/>
          <w:szCs w:val="24"/>
          <w:lang w:eastAsia="en-US"/>
        </w:rPr>
      </w:pPr>
      <w:r w:rsidRPr="005A593D">
        <w:rPr>
          <w:rFonts w:eastAsia="Calibri"/>
          <w:sz w:val="24"/>
          <w:szCs w:val="24"/>
          <w:lang w:eastAsia="en-US"/>
        </w:rPr>
        <w:t>6) </w:t>
      </w:r>
      <w:r w:rsidRPr="005A593D">
        <w:rPr>
          <w:rFonts w:eastAsia="Calibri"/>
          <w:color w:val="000000"/>
          <w:sz w:val="24"/>
          <w:szCs w:val="24"/>
          <w:lang w:eastAsia="en-US"/>
        </w:rPr>
        <w:t>неблагоприятные природно-климатические особенности территории, обусловленные этим неравные условия хозяйствования товаропроизводителей и жизнедеятельности населения, функционирования производственной, жилищно-</w:t>
      </w:r>
      <w:r w:rsidRPr="005A593D">
        <w:rPr>
          <w:rFonts w:eastAsia="Calibri"/>
          <w:color w:val="000000"/>
          <w:sz w:val="24"/>
          <w:szCs w:val="24"/>
          <w:lang w:eastAsia="en-US"/>
        </w:rPr>
        <w:lastRenderedPageBreak/>
        <w:t>коммунальной и транспортной инфраструктуры в сравнении с регионами центральных и южны</w:t>
      </w:r>
      <w:r w:rsidR="004C004F" w:rsidRPr="005A593D">
        <w:rPr>
          <w:rFonts w:eastAsia="Calibri"/>
          <w:color w:val="000000"/>
          <w:sz w:val="24"/>
          <w:szCs w:val="24"/>
          <w:lang w:eastAsia="en-US"/>
        </w:rPr>
        <w:t>х районов Российской Федерации;</w:t>
      </w:r>
    </w:p>
    <w:p w:rsidR="00F130B9" w:rsidRPr="005A593D" w:rsidRDefault="00F130B9" w:rsidP="005A593D">
      <w:pPr>
        <w:widowControl w:val="0"/>
        <w:ind w:firstLine="708"/>
        <w:jc w:val="both"/>
        <w:rPr>
          <w:rFonts w:eastAsia="Calibri"/>
          <w:sz w:val="24"/>
          <w:szCs w:val="24"/>
          <w:lang w:eastAsia="en-US"/>
        </w:rPr>
      </w:pPr>
      <w:r w:rsidRPr="005A593D">
        <w:rPr>
          <w:rFonts w:eastAsia="Calibri"/>
          <w:sz w:val="24"/>
          <w:szCs w:val="24"/>
          <w:lang w:eastAsia="en-US"/>
        </w:rPr>
        <w:t>7) недостаток квалифицированных кадров в сфере образования, обусловленный «старение» кадров и оттоком перспективных молодых кадров, низкой закрепляемостью подготовленных кадров в отрасли из-за малопривлекательных условий для жизни, главны</w:t>
      </w:r>
      <w:r w:rsidR="004C004F" w:rsidRPr="005A593D">
        <w:rPr>
          <w:rFonts w:eastAsia="Calibri"/>
          <w:sz w:val="24"/>
          <w:szCs w:val="24"/>
          <w:lang w:eastAsia="en-US"/>
        </w:rPr>
        <w:t>м образом в сельской местности;</w:t>
      </w:r>
    </w:p>
    <w:p w:rsidR="00F130B9" w:rsidRPr="005A593D" w:rsidRDefault="00F130B9" w:rsidP="005A593D">
      <w:pPr>
        <w:widowControl w:val="0"/>
        <w:autoSpaceDE w:val="0"/>
        <w:autoSpaceDN w:val="0"/>
        <w:ind w:firstLine="708"/>
        <w:jc w:val="both"/>
        <w:rPr>
          <w:sz w:val="24"/>
          <w:szCs w:val="24"/>
        </w:rPr>
      </w:pPr>
      <w:r w:rsidRPr="005A593D">
        <w:rPr>
          <w:sz w:val="24"/>
          <w:szCs w:val="24"/>
        </w:rPr>
        <w:t>8) дисбаланс между федеральными требованиями к безопасности образовательных организаций, современным условиям обучения и фактическим состоянием материально-технической базы образовательных организаций, а т</w:t>
      </w:r>
      <w:r w:rsidR="004C004F" w:rsidRPr="005A593D">
        <w:rPr>
          <w:sz w:val="24"/>
          <w:szCs w:val="24"/>
        </w:rPr>
        <w:t>акже бюджетной обеспеченностью;</w:t>
      </w:r>
    </w:p>
    <w:p w:rsidR="00F130B9" w:rsidRPr="005A593D" w:rsidRDefault="00F130B9" w:rsidP="005A593D">
      <w:pPr>
        <w:shd w:val="clear" w:color="auto" w:fill="FFFFFF"/>
        <w:tabs>
          <w:tab w:val="left" w:pos="709"/>
          <w:tab w:val="left" w:pos="9305"/>
        </w:tabs>
        <w:contextualSpacing/>
        <w:jc w:val="both"/>
        <w:rPr>
          <w:sz w:val="24"/>
          <w:szCs w:val="24"/>
        </w:rPr>
      </w:pPr>
      <w:r w:rsidRPr="005A593D">
        <w:rPr>
          <w:color w:val="1F497D"/>
          <w:sz w:val="24"/>
          <w:szCs w:val="24"/>
        </w:rPr>
        <w:tab/>
      </w:r>
      <w:r w:rsidRPr="005A593D">
        <w:rPr>
          <w:sz w:val="24"/>
          <w:szCs w:val="24"/>
        </w:rPr>
        <w:t>9) износ материально-технической базы и инфрас</w:t>
      </w:r>
      <w:r w:rsidR="004C004F" w:rsidRPr="005A593D">
        <w:rPr>
          <w:sz w:val="24"/>
          <w:szCs w:val="24"/>
        </w:rPr>
        <w:t>труктуры спортивных сооружений;</w:t>
      </w:r>
    </w:p>
    <w:p w:rsidR="00F130B9" w:rsidRPr="005A593D" w:rsidRDefault="00F130B9" w:rsidP="005A593D">
      <w:pPr>
        <w:shd w:val="clear" w:color="auto" w:fill="FFFFFF"/>
        <w:tabs>
          <w:tab w:val="left" w:pos="709"/>
          <w:tab w:val="left" w:pos="9305"/>
        </w:tabs>
        <w:contextualSpacing/>
        <w:jc w:val="both"/>
        <w:rPr>
          <w:sz w:val="24"/>
          <w:szCs w:val="24"/>
        </w:rPr>
      </w:pPr>
      <w:r w:rsidRPr="005A593D">
        <w:rPr>
          <w:sz w:val="24"/>
          <w:szCs w:val="24"/>
        </w:rPr>
        <w:tab/>
        <w:t>10) отсутствие физкультурно-оздоровительных комплексов в сельских населен</w:t>
      </w:r>
      <w:r w:rsidR="004C004F" w:rsidRPr="005A593D">
        <w:rPr>
          <w:sz w:val="24"/>
          <w:szCs w:val="24"/>
        </w:rPr>
        <w:t>ных пунктах МО ГО «Усинск»;</w:t>
      </w:r>
    </w:p>
    <w:p w:rsidR="00F130B9" w:rsidRPr="005A593D" w:rsidRDefault="00F130B9" w:rsidP="005A593D">
      <w:pPr>
        <w:jc w:val="both"/>
        <w:rPr>
          <w:rFonts w:eastAsia="Calibri"/>
          <w:sz w:val="24"/>
          <w:szCs w:val="24"/>
          <w:lang w:eastAsia="en-US"/>
        </w:rPr>
      </w:pPr>
      <w:r w:rsidRPr="005A593D">
        <w:rPr>
          <w:rFonts w:eastAsia="Calibri"/>
          <w:sz w:val="24"/>
          <w:szCs w:val="24"/>
          <w:lang w:eastAsia="en-US"/>
        </w:rPr>
        <w:tab/>
        <w:t>11) износ объектов коммунальной инфраструктуры и имущества, предназначенного для использования в целях обеспечения жилищно-коммунального обслуживания населения и организаций на террито</w:t>
      </w:r>
      <w:r w:rsidR="004C004F" w:rsidRPr="005A593D">
        <w:rPr>
          <w:rFonts w:eastAsia="Calibri"/>
          <w:sz w:val="24"/>
          <w:szCs w:val="24"/>
          <w:lang w:eastAsia="en-US"/>
        </w:rPr>
        <w:t>рии муниципального образования;</w:t>
      </w:r>
    </w:p>
    <w:p w:rsidR="00F130B9" w:rsidRPr="005A593D" w:rsidRDefault="00F130B9" w:rsidP="005A593D">
      <w:pPr>
        <w:jc w:val="both"/>
        <w:rPr>
          <w:rFonts w:eastAsia="Calibri"/>
          <w:sz w:val="24"/>
          <w:szCs w:val="24"/>
          <w:lang w:eastAsia="en-US"/>
        </w:rPr>
      </w:pPr>
      <w:r w:rsidRPr="005A593D">
        <w:rPr>
          <w:rFonts w:eastAsia="Calibri"/>
          <w:sz w:val="24"/>
          <w:szCs w:val="24"/>
          <w:lang w:eastAsia="en-US"/>
        </w:rPr>
        <w:tab/>
        <w:t>12) слабо развитая туристская инфраструктура, слабое развит</w:t>
      </w:r>
      <w:r w:rsidR="004C004F" w:rsidRPr="005A593D">
        <w:rPr>
          <w:rFonts w:eastAsia="Calibri"/>
          <w:sz w:val="24"/>
          <w:szCs w:val="24"/>
          <w:lang w:eastAsia="en-US"/>
        </w:rPr>
        <w:t>ие рынка туроператорских услуг;</w:t>
      </w:r>
    </w:p>
    <w:p w:rsidR="00F130B9" w:rsidRPr="005A593D" w:rsidRDefault="00F130B9" w:rsidP="005A593D">
      <w:pPr>
        <w:autoSpaceDE w:val="0"/>
        <w:autoSpaceDN w:val="0"/>
        <w:adjustRightInd w:val="0"/>
        <w:ind w:firstLine="708"/>
        <w:jc w:val="both"/>
        <w:rPr>
          <w:rFonts w:eastAsia="Calibri"/>
          <w:color w:val="000000"/>
          <w:sz w:val="24"/>
          <w:szCs w:val="24"/>
          <w:lang w:eastAsia="en-US"/>
        </w:rPr>
      </w:pPr>
      <w:r w:rsidRPr="005A593D">
        <w:rPr>
          <w:rFonts w:eastAsia="Calibri"/>
          <w:color w:val="000000"/>
          <w:sz w:val="24"/>
          <w:szCs w:val="24"/>
          <w:lang w:eastAsia="en-US"/>
        </w:rPr>
        <w:t>13) высокое административное давление на бизнес, низкий уровень активности малых предприятий; сложность в привлечении финансо</w:t>
      </w:r>
      <w:r w:rsidR="004C004F" w:rsidRPr="005A593D">
        <w:rPr>
          <w:rFonts w:eastAsia="Calibri"/>
          <w:color w:val="000000"/>
          <w:sz w:val="24"/>
          <w:szCs w:val="24"/>
          <w:lang w:eastAsia="en-US"/>
        </w:rPr>
        <w:t xml:space="preserve">вых (инвестиционных) ресурсов; </w:t>
      </w:r>
    </w:p>
    <w:p w:rsidR="00F130B9" w:rsidRPr="005A593D" w:rsidRDefault="00F130B9" w:rsidP="005A593D">
      <w:pPr>
        <w:ind w:firstLine="708"/>
        <w:jc w:val="both"/>
        <w:rPr>
          <w:sz w:val="24"/>
          <w:szCs w:val="24"/>
        </w:rPr>
      </w:pPr>
      <w:r w:rsidRPr="005A593D">
        <w:rPr>
          <w:sz w:val="24"/>
          <w:szCs w:val="24"/>
        </w:rPr>
        <w:t>14) низкий уровень инвестиционной привл</w:t>
      </w:r>
      <w:r w:rsidR="004C004F" w:rsidRPr="005A593D">
        <w:rPr>
          <w:sz w:val="24"/>
          <w:szCs w:val="24"/>
        </w:rPr>
        <w:t>екательности городского округа;</w:t>
      </w:r>
    </w:p>
    <w:p w:rsidR="00F130B9" w:rsidRPr="005A593D" w:rsidRDefault="00F130B9" w:rsidP="005A593D">
      <w:pPr>
        <w:ind w:firstLine="708"/>
        <w:jc w:val="both"/>
        <w:rPr>
          <w:rFonts w:eastAsia="Calibri"/>
          <w:sz w:val="24"/>
          <w:szCs w:val="24"/>
          <w:lang w:eastAsia="en-US"/>
        </w:rPr>
      </w:pPr>
      <w:r w:rsidRPr="005A593D">
        <w:rPr>
          <w:sz w:val="24"/>
          <w:szCs w:val="24"/>
        </w:rPr>
        <w:t>15) тенденция сокращения численности населения городского округа.</w:t>
      </w:r>
    </w:p>
    <w:p w:rsidR="00F130B9" w:rsidRPr="005A593D" w:rsidRDefault="00F130B9" w:rsidP="005A593D">
      <w:pPr>
        <w:rPr>
          <w:rFonts w:eastAsia="Calibri"/>
          <w:b/>
          <w:sz w:val="24"/>
          <w:szCs w:val="24"/>
          <w:lang w:eastAsia="en-US"/>
        </w:rPr>
      </w:pPr>
    </w:p>
    <w:p w:rsidR="00F130B9" w:rsidRPr="005A593D" w:rsidRDefault="00F130B9" w:rsidP="007420EB">
      <w:pPr>
        <w:jc w:val="center"/>
        <w:rPr>
          <w:rFonts w:eastAsia="Calibri"/>
          <w:b/>
          <w:sz w:val="24"/>
          <w:szCs w:val="24"/>
          <w:lang w:eastAsia="en-US"/>
        </w:rPr>
      </w:pPr>
      <w:r w:rsidRPr="005A593D">
        <w:rPr>
          <w:rFonts w:eastAsia="Calibri"/>
          <w:b/>
          <w:sz w:val="24"/>
          <w:szCs w:val="24"/>
          <w:lang w:eastAsia="en-US"/>
        </w:rPr>
        <w:t>5. Конкурентные преи</w:t>
      </w:r>
      <w:r w:rsidR="007420EB">
        <w:rPr>
          <w:rFonts w:eastAsia="Calibri"/>
          <w:b/>
          <w:sz w:val="24"/>
          <w:szCs w:val="24"/>
          <w:lang w:eastAsia="en-US"/>
        </w:rPr>
        <w:t>мущества и конкурентные позиции</w:t>
      </w:r>
    </w:p>
    <w:p w:rsidR="00F130B9" w:rsidRPr="005A593D" w:rsidRDefault="00F130B9" w:rsidP="005A593D">
      <w:pPr>
        <w:widowControl w:val="0"/>
        <w:autoSpaceDE w:val="0"/>
        <w:autoSpaceDN w:val="0"/>
        <w:ind w:firstLine="540"/>
        <w:jc w:val="both"/>
        <w:rPr>
          <w:sz w:val="24"/>
          <w:szCs w:val="24"/>
        </w:rPr>
      </w:pPr>
      <w:r w:rsidRPr="005A593D">
        <w:rPr>
          <w:sz w:val="24"/>
          <w:szCs w:val="24"/>
        </w:rPr>
        <w:t>Муниципальное образование городского округа «Усинск» обладает целым рядом конкурентных преимуществ, которые должны быть рационально использованы для преодоления имеющихся проблем и диспропорций, развития экономики и социальной сферы. Основные из них:</w:t>
      </w:r>
    </w:p>
    <w:p w:rsidR="00F130B9" w:rsidRPr="005A593D" w:rsidRDefault="00F130B9" w:rsidP="005A593D">
      <w:pPr>
        <w:autoSpaceDE w:val="0"/>
        <w:autoSpaceDN w:val="0"/>
        <w:adjustRightInd w:val="0"/>
        <w:ind w:firstLine="540"/>
        <w:jc w:val="both"/>
        <w:rPr>
          <w:rFonts w:eastAsia="Calibri"/>
          <w:color w:val="000000"/>
          <w:sz w:val="24"/>
          <w:szCs w:val="24"/>
          <w:lang w:eastAsia="en-US"/>
        </w:rPr>
      </w:pPr>
      <w:r w:rsidRPr="005A593D">
        <w:rPr>
          <w:rFonts w:eastAsia="Calibri"/>
          <w:color w:val="000000"/>
          <w:sz w:val="24"/>
          <w:szCs w:val="24"/>
          <w:lang w:eastAsia="en-US"/>
        </w:rPr>
        <w:t>1) богатый природно-ресурсный потенциал: высокая обеспеченность минерально-сырьевыми ресурсами (полезные ископаемые, подземные воды), наличие больших территорий, богатых лесными, водными, земельными ресурсами, разнообразие животного и растительного мира, наличие уникальных природоохранных зон;</w:t>
      </w:r>
    </w:p>
    <w:p w:rsidR="00F130B9" w:rsidRPr="005A593D" w:rsidRDefault="00F130B9" w:rsidP="005A593D">
      <w:pPr>
        <w:autoSpaceDE w:val="0"/>
        <w:autoSpaceDN w:val="0"/>
        <w:adjustRightInd w:val="0"/>
        <w:ind w:firstLine="540"/>
        <w:jc w:val="both"/>
        <w:rPr>
          <w:rFonts w:eastAsia="Calibri"/>
          <w:color w:val="000000"/>
          <w:sz w:val="24"/>
          <w:szCs w:val="24"/>
          <w:lang w:eastAsia="en-US"/>
        </w:rPr>
      </w:pPr>
      <w:r w:rsidRPr="005A593D">
        <w:rPr>
          <w:rFonts w:eastAsia="Calibri"/>
          <w:color w:val="000000"/>
          <w:sz w:val="24"/>
          <w:szCs w:val="24"/>
          <w:lang w:eastAsia="en-US"/>
        </w:rPr>
        <w:t>2) высокий производственный потенциал: комплексная многоотраслевая система промышленности, высокий уровень развития базового для экономики топливно-энергетического комплекса, стабильная работа объектов производственной инфраструктуры, наличие резервов для повышения инновационной активности хозяйствующих субъектов;</w:t>
      </w:r>
    </w:p>
    <w:p w:rsidR="00F130B9" w:rsidRPr="005A593D" w:rsidRDefault="00F130B9" w:rsidP="005A593D">
      <w:pPr>
        <w:widowControl w:val="0"/>
        <w:autoSpaceDE w:val="0"/>
        <w:autoSpaceDN w:val="0"/>
        <w:ind w:firstLine="540"/>
        <w:jc w:val="both"/>
        <w:rPr>
          <w:sz w:val="24"/>
          <w:szCs w:val="24"/>
        </w:rPr>
      </w:pPr>
      <w:r w:rsidRPr="005A593D">
        <w:rPr>
          <w:sz w:val="24"/>
          <w:szCs w:val="24"/>
        </w:rPr>
        <w:t>3) наличие устойчивых организационно-экономических условий для развития муниципальной системы образования и реализации молодежной политики;</w:t>
      </w:r>
    </w:p>
    <w:p w:rsidR="00F130B9" w:rsidRPr="005A593D" w:rsidRDefault="00F130B9" w:rsidP="005A593D">
      <w:pPr>
        <w:widowControl w:val="0"/>
        <w:autoSpaceDE w:val="0"/>
        <w:autoSpaceDN w:val="0"/>
        <w:ind w:firstLine="540"/>
        <w:jc w:val="both"/>
        <w:rPr>
          <w:sz w:val="24"/>
          <w:szCs w:val="24"/>
        </w:rPr>
      </w:pPr>
      <w:r w:rsidRPr="005A593D">
        <w:rPr>
          <w:sz w:val="24"/>
          <w:szCs w:val="24"/>
        </w:rPr>
        <w:t>4) социально-общественная стабильность, отсутствие значимых социально-трудовых конфликтов, гармонично развивающиеся межнациональные отношения, надежная работа объектов социально-культурной инфраструктуры (здравоохранения, образования, культуры, социального обслуживания населения);</w:t>
      </w:r>
    </w:p>
    <w:p w:rsidR="00F130B9" w:rsidRPr="005A593D" w:rsidRDefault="00F130B9" w:rsidP="005A593D">
      <w:pPr>
        <w:ind w:firstLine="567"/>
        <w:jc w:val="both"/>
        <w:rPr>
          <w:rFonts w:eastAsia="Calibri"/>
          <w:sz w:val="24"/>
          <w:szCs w:val="24"/>
          <w:lang w:eastAsia="en-US"/>
        </w:rPr>
      </w:pPr>
      <w:r w:rsidRPr="005A593D">
        <w:rPr>
          <w:rFonts w:eastAsia="Calibri"/>
          <w:sz w:val="24"/>
          <w:szCs w:val="24"/>
          <w:lang w:eastAsia="en-US"/>
        </w:rPr>
        <w:t>5) низкий уровень безработицы.</w:t>
      </w:r>
    </w:p>
    <w:p w:rsidR="00F130B9" w:rsidRPr="005A593D" w:rsidRDefault="00F130B9" w:rsidP="005A593D">
      <w:pPr>
        <w:widowControl w:val="0"/>
        <w:autoSpaceDE w:val="0"/>
        <w:autoSpaceDN w:val="0"/>
        <w:ind w:firstLine="540"/>
        <w:jc w:val="both"/>
        <w:rPr>
          <w:sz w:val="24"/>
          <w:szCs w:val="24"/>
        </w:rPr>
      </w:pPr>
      <w:r w:rsidRPr="005A593D">
        <w:rPr>
          <w:sz w:val="24"/>
          <w:szCs w:val="24"/>
        </w:rPr>
        <w:t>Конкурентные позиции муниципального образования по основным видам продукции и услуг на уровне Республики Коми определяются, в первую очередь, результатами использования природно-ресурсного и производственного потенциала.</w:t>
      </w:r>
    </w:p>
    <w:p w:rsidR="00F130B9" w:rsidRPr="005A593D" w:rsidRDefault="00F130B9" w:rsidP="005A593D">
      <w:pPr>
        <w:widowControl w:val="0"/>
        <w:autoSpaceDE w:val="0"/>
        <w:autoSpaceDN w:val="0"/>
        <w:ind w:firstLine="540"/>
        <w:jc w:val="both"/>
        <w:rPr>
          <w:sz w:val="24"/>
          <w:szCs w:val="24"/>
        </w:rPr>
      </w:pPr>
      <w:r w:rsidRPr="005A593D">
        <w:rPr>
          <w:sz w:val="24"/>
          <w:szCs w:val="24"/>
        </w:rPr>
        <w:t>В объеме отгруженных товаров промышленного про</w:t>
      </w:r>
      <w:r w:rsidR="004B0436">
        <w:rPr>
          <w:sz w:val="24"/>
          <w:szCs w:val="24"/>
        </w:rPr>
        <w:t>изводства Республики Коми в 2019</w:t>
      </w:r>
      <w:r w:rsidRPr="005A593D">
        <w:rPr>
          <w:sz w:val="24"/>
          <w:szCs w:val="24"/>
        </w:rPr>
        <w:t xml:space="preserve"> году удельный вес муниципа</w:t>
      </w:r>
      <w:r w:rsidR="004B0436">
        <w:rPr>
          <w:sz w:val="24"/>
          <w:szCs w:val="24"/>
        </w:rPr>
        <w:t>льного образования составил 35</w:t>
      </w:r>
      <w:r w:rsidRPr="005A593D">
        <w:rPr>
          <w:sz w:val="24"/>
          <w:szCs w:val="24"/>
        </w:rPr>
        <w:t>,6 %. Основная доля принадле</w:t>
      </w:r>
      <w:r w:rsidR="004C004F" w:rsidRPr="005A593D">
        <w:rPr>
          <w:sz w:val="24"/>
          <w:szCs w:val="24"/>
        </w:rPr>
        <w:t>жит добыче полезных ископаемых.</w:t>
      </w:r>
    </w:p>
    <w:p w:rsidR="00F130B9" w:rsidRPr="005A593D" w:rsidRDefault="00F130B9" w:rsidP="005A593D">
      <w:pPr>
        <w:autoSpaceDE w:val="0"/>
        <w:autoSpaceDN w:val="0"/>
        <w:adjustRightInd w:val="0"/>
        <w:ind w:firstLine="540"/>
        <w:jc w:val="both"/>
        <w:rPr>
          <w:rFonts w:eastAsia="Calibri"/>
          <w:color w:val="000000"/>
          <w:sz w:val="24"/>
          <w:szCs w:val="24"/>
          <w:lang w:eastAsia="en-US"/>
        </w:rPr>
      </w:pPr>
      <w:r w:rsidRPr="005A593D">
        <w:rPr>
          <w:rFonts w:eastAsia="Calibri"/>
          <w:color w:val="000000"/>
          <w:sz w:val="24"/>
          <w:szCs w:val="24"/>
          <w:lang w:eastAsia="en-US"/>
        </w:rPr>
        <w:t>В общем объёме Республики Коми количество юридических лиц городского округа составляет 7%, имеют невысокие показатели зарегистрированной безработицы (нагрузка незанятого населения на одну заявленную вакан</w:t>
      </w:r>
      <w:r w:rsidR="004C004F" w:rsidRPr="005A593D">
        <w:rPr>
          <w:rFonts w:eastAsia="Calibri"/>
          <w:color w:val="000000"/>
          <w:sz w:val="24"/>
          <w:szCs w:val="24"/>
          <w:lang w:eastAsia="en-US"/>
        </w:rPr>
        <w:t>сию в 2019 году составила 0,4%.</w:t>
      </w:r>
    </w:p>
    <w:p w:rsidR="00F130B9" w:rsidRPr="005A593D" w:rsidRDefault="00B06BE3" w:rsidP="005A593D">
      <w:pPr>
        <w:autoSpaceDE w:val="0"/>
        <w:autoSpaceDN w:val="0"/>
        <w:adjustRightInd w:val="0"/>
        <w:ind w:firstLine="540"/>
        <w:jc w:val="both"/>
        <w:rPr>
          <w:rFonts w:eastAsia="Calibri"/>
          <w:sz w:val="24"/>
          <w:szCs w:val="24"/>
          <w:lang w:eastAsia="en-US"/>
        </w:rPr>
      </w:pPr>
      <w:r w:rsidRPr="00B06BE3">
        <w:rPr>
          <w:rFonts w:eastAsia="Calibri"/>
          <w:color w:val="000000"/>
          <w:sz w:val="24"/>
          <w:szCs w:val="24"/>
          <w:lang w:eastAsia="en-US"/>
        </w:rPr>
        <w:t>В Стратегии</w:t>
      </w:r>
      <w:r w:rsidR="00F130B9" w:rsidRPr="00B06BE3">
        <w:rPr>
          <w:rFonts w:eastAsia="Calibri"/>
          <w:color w:val="000000"/>
          <w:sz w:val="24"/>
          <w:szCs w:val="24"/>
          <w:lang w:eastAsia="en-US"/>
        </w:rPr>
        <w:t xml:space="preserve"> социально-экономического развития Республики Коми до 2035 года город Усинск является одним из индустриальных центров республики со специализацией на добыче нефти и газа. Перспективы развития территории (с входящими в её состав </w:t>
      </w:r>
      <w:r w:rsidR="00F130B9" w:rsidRPr="00B06BE3">
        <w:rPr>
          <w:rFonts w:eastAsia="Calibri"/>
          <w:color w:val="000000"/>
          <w:sz w:val="24"/>
          <w:szCs w:val="24"/>
          <w:lang w:eastAsia="en-US"/>
        </w:rPr>
        <w:lastRenderedPageBreak/>
        <w:t>населёнными пунктами) определены её ресурсным и инфраструктурным потенциалом: освоением нефтяных и рудных месторождений, завершением строительства автомобильной дороги Сыктывкар – Ухта – Печора – Усинск – Нарьян-Мар, реконструкцией аэропорта «Усинск».</w:t>
      </w:r>
    </w:p>
    <w:p w:rsidR="00F130B9" w:rsidRPr="005A593D" w:rsidRDefault="00F130B9" w:rsidP="005A593D">
      <w:pPr>
        <w:jc w:val="center"/>
        <w:rPr>
          <w:rFonts w:eastAsia="Calibri"/>
          <w:b/>
          <w:sz w:val="24"/>
          <w:szCs w:val="24"/>
          <w:lang w:eastAsia="en-US"/>
        </w:rPr>
      </w:pPr>
    </w:p>
    <w:p w:rsidR="00F130B9" w:rsidRPr="005A593D" w:rsidRDefault="00F130B9" w:rsidP="005A593D">
      <w:pPr>
        <w:jc w:val="center"/>
        <w:rPr>
          <w:rFonts w:eastAsia="Calibri"/>
          <w:b/>
          <w:sz w:val="24"/>
          <w:szCs w:val="24"/>
          <w:lang w:eastAsia="en-US"/>
        </w:rPr>
      </w:pPr>
      <w:r w:rsidRPr="005A593D">
        <w:rPr>
          <w:rFonts w:eastAsia="Calibri"/>
          <w:b/>
          <w:sz w:val="24"/>
          <w:szCs w:val="24"/>
          <w:lang w:eastAsia="en-US"/>
        </w:rPr>
        <w:t xml:space="preserve">6. Результаты комплексной оценки внешних факторов развития, </w:t>
      </w:r>
    </w:p>
    <w:p w:rsidR="00F130B9" w:rsidRPr="005A593D" w:rsidRDefault="00F130B9" w:rsidP="005A593D">
      <w:pPr>
        <w:jc w:val="center"/>
        <w:rPr>
          <w:rFonts w:eastAsia="Calibri"/>
          <w:b/>
          <w:sz w:val="24"/>
          <w:szCs w:val="24"/>
          <w:lang w:eastAsia="en-US"/>
        </w:rPr>
      </w:pPr>
      <w:r w:rsidRPr="005A593D">
        <w:rPr>
          <w:rFonts w:eastAsia="Calibri"/>
          <w:b/>
          <w:sz w:val="24"/>
          <w:szCs w:val="24"/>
          <w:lang w:eastAsia="en-US"/>
        </w:rPr>
        <w:t>основных вызовов и угроз</w:t>
      </w:r>
    </w:p>
    <w:p w:rsidR="00F130B9" w:rsidRPr="005A593D" w:rsidRDefault="00F130B9" w:rsidP="005A593D">
      <w:pPr>
        <w:autoSpaceDE w:val="0"/>
        <w:autoSpaceDN w:val="0"/>
        <w:adjustRightInd w:val="0"/>
        <w:ind w:firstLine="708"/>
        <w:jc w:val="both"/>
        <w:rPr>
          <w:rFonts w:eastAsia="Calibri"/>
          <w:sz w:val="24"/>
          <w:szCs w:val="24"/>
          <w:lang w:eastAsia="en-US"/>
        </w:rPr>
      </w:pPr>
      <w:r w:rsidRPr="005A593D">
        <w:rPr>
          <w:rFonts w:eastAsia="Calibri"/>
          <w:sz w:val="24"/>
          <w:szCs w:val="24"/>
          <w:lang w:eastAsia="en-US"/>
        </w:rPr>
        <w:t>В числе внешних факторов, наиболее существенных вызовов и угроз для долгосрочного социально-экономического разви</w:t>
      </w:r>
      <w:r w:rsidR="004C004F" w:rsidRPr="005A593D">
        <w:rPr>
          <w:rFonts w:eastAsia="Calibri"/>
          <w:sz w:val="24"/>
          <w:szCs w:val="24"/>
          <w:lang w:eastAsia="en-US"/>
        </w:rPr>
        <w:t>тия наиболее весомыми являются:</w:t>
      </w:r>
    </w:p>
    <w:p w:rsidR="00F130B9" w:rsidRPr="005A593D" w:rsidRDefault="00F130B9" w:rsidP="005A593D">
      <w:pPr>
        <w:ind w:firstLine="708"/>
        <w:jc w:val="both"/>
        <w:rPr>
          <w:rFonts w:eastAsia="Calibri"/>
          <w:sz w:val="24"/>
          <w:szCs w:val="24"/>
          <w:lang w:eastAsia="en-US"/>
        </w:rPr>
      </w:pPr>
      <w:r w:rsidRPr="005A593D">
        <w:rPr>
          <w:rFonts w:eastAsia="Calibri"/>
          <w:sz w:val="24"/>
          <w:szCs w:val="24"/>
          <w:lang w:eastAsia="en-US"/>
        </w:rPr>
        <w:t>1) ухудшение демографической ситуации, вызванное миграционным оттоком населения трудоспособного возраста, особенно молодёжи, оказывающим существенное влияние на формирование трудового потенциала, ухудшение возрастной структуры населения («стар</w:t>
      </w:r>
      <w:r w:rsidR="004C004F" w:rsidRPr="005A593D">
        <w:rPr>
          <w:rFonts w:eastAsia="Calibri"/>
          <w:sz w:val="24"/>
          <w:szCs w:val="24"/>
          <w:lang w:eastAsia="en-US"/>
        </w:rPr>
        <w:t>ение») и снижением рождаемости;</w:t>
      </w:r>
    </w:p>
    <w:p w:rsidR="00F130B9" w:rsidRPr="005A593D" w:rsidRDefault="00F130B9" w:rsidP="005A593D">
      <w:pPr>
        <w:ind w:firstLine="708"/>
        <w:jc w:val="both"/>
        <w:rPr>
          <w:rFonts w:eastAsia="Calibri"/>
          <w:sz w:val="24"/>
          <w:szCs w:val="24"/>
          <w:lang w:eastAsia="en-US"/>
        </w:rPr>
      </w:pPr>
      <w:r w:rsidRPr="005A593D">
        <w:rPr>
          <w:rFonts w:eastAsia="Calibri"/>
          <w:sz w:val="24"/>
          <w:szCs w:val="24"/>
          <w:lang w:eastAsia="en-US"/>
        </w:rPr>
        <w:t>2) ухудшение экономической конъюнктуры за счёт неблагоприятного изменения цен на мировом рынке энергоносителей и тарифов на продукцию естественных монополий, падения внутреннего потребительского спроса населения на производимые в городском округе товары и услуги в связи с возможным снижением реальных доходов населен</w:t>
      </w:r>
      <w:r w:rsidR="004C004F" w:rsidRPr="005A593D">
        <w:rPr>
          <w:rFonts w:eastAsia="Calibri"/>
          <w:sz w:val="24"/>
          <w:szCs w:val="24"/>
          <w:lang w:eastAsia="en-US"/>
        </w:rPr>
        <w:t xml:space="preserve">ия и инфляционными процессами; </w:t>
      </w:r>
    </w:p>
    <w:p w:rsidR="00F130B9" w:rsidRPr="005A593D" w:rsidRDefault="00F130B9" w:rsidP="005A593D">
      <w:pPr>
        <w:ind w:firstLine="708"/>
        <w:jc w:val="both"/>
        <w:rPr>
          <w:rFonts w:eastAsia="Calibri"/>
          <w:sz w:val="24"/>
          <w:szCs w:val="24"/>
          <w:lang w:eastAsia="en-US"/>
        </w:rPr>
      </w:pPr>
      <w:r w:rsidRPr="005A593D">
        <w:rPr>
          <w:rFonts w:eastAsia="Calibri"/>
          <w:sz w:val="24"/>
          <w:szCs w:val="24"/>
          <w:lang w:eastAsia="en-US"/>
        </w:rPr>
        <w:t>3) ухудшение социально-экономической ситуации за счет изменений в федеральном, республиканском законодательстве, влекущих снижение налоговых и неналоговых доходов местного бюджета, дефицита финансовых ресурсов городского округа в связи с ростом задолженности организаций по обязательным платежам в местные бюджеты, роста муниципального долга и расходов на его обслуживание, что влечет угрозу для долгосрочной устойчивости и сбалансированности местного бюджета, сокращения инвестиционных ресурсов ввиду отсутствия крупных инвесторов на территории муниципального образования;</w:t>
      </w:r>
    </w:p>
    <w:p w:rsidR="00F130B9" w:rsidRPr="005A593D" w:rsidRDefault="00F130B9" w:rsidP="005A593D">
      <w:pPr>
        <w:ind w:firstLine="708"/>
        <w:jc w:val="both"/>
        <w:rPr>
          <w:rFonts w:eastAsia="Calibri"/>
          <w:sz w:val="24"/>
          <w:szCs w:val="24"/>
          <w:lang w:eastAsia="en-US"/>
        </w:rPr>
      </w:pPr>
      <w:r w:rsidRPr="005A593D">
        <w:rPr>
          <w:rFonts w:eastAsia="Calibri"/>
          <w:sz w:val="24"/>
          <w:szCs w:val="24"/>
          <w:lang w:eastAsia="en-US"/>
        </w:rPr>
        <w:t>4) снижение надёжности систем жизнеобеспечения населения за счёт роста вероятности чрезвычайных ситуаций в промышленности из-за ухудш</w:t>
      </w:r>
      <w:r w:rsidR="004C004F" w:rsidRPr="005A593D">
        <w:rPr>
          <w:rFonts w:eastAsia="Calibri"/>
          <w:sz w:val="24"/>
          <w:szCs w:val="24"/>
          <w:lang w:eastAsia="en-US"/>
        </w:rPr>
        <w:t>ения состояния основных фондов;</w:t>
      </w:r>
    </w:p>
    <w:p w:rsidR="00F130B9" w:rsidRPr="005A593D" w:rsidRDefault="00F130B9" w:rsidP="005A593D">
      <w:pPr>
        <w:ind w:firstLine="708"/>
        <w:jc w:val="both"/>
        <w:rPr>
          <w:rFonts w:eastAsia="Calibri"/>
          <w:sz w:val="24"/>
          <w:szCs w:val="24"/>
          <w:lang w:eastAsia="en-US"/>
        </w:rPr>
      </w:pPr>
      <w:r w:rsidRPr="005A593D">
        <w:rPr>
          <w:rFonts w:eastAsia="Calibri"/>
          <w:sz w:val="24"/>
          <w:szCs w:val="24"/>
          <w:lang w:eastAsia="en-US"/>
        </w:rPr>
        <w:t>5) ухудшения состояния жилищного фонда, инженерно-коммунальных сетей, износ которых превышает 60%, технического состояния дорожной сети, объект</w:t>
      </w:r>
      <w:r w:rsidR="004C004F" w:rsidRPr="005A593D">
        <w:rPr>
          <w:rFonts w:eastAsia="Calibri"/>
          <w:sz w:val="24"/>
          <w:szCs w:val="24"/>
          <w:lang w:eastAsia="en-US"/>
        </w:rPr>
        <w:t>ов транспортной инфраструктуры;</w:t>
      </w:r>
    </w:p>
    <w:p w:rsidR="00F130B9" w:rsidRPr="005A593D" w:rsidRDefault="00F130B9" w:rsidP="005A593D">
      <w:pPr>
        <w:ind w:firstLine="708"/>
        <w:jc w:val="both"/>
        <w:rPr>
          <w:rFonts w:eastAsia="Calibri"/>
          <w:sz w:val="24"/>
          <w:szCs w:val="24"/>
          <w:lang w:eastAsia="en-US"/>
        </w:rPr>
      </w:pPr>
      <w:r w:rsidRPr="005A593D">
        <w:rPr>
          <w:rFonts w:eastAsia="Calibri"/>
          <w:sz w:val="24"/>
          <w:szCs w:val="24"/>
          <w:lang w:eastAsia="en-US"/>
        </w:rPr>
        <w:t>6) ухудшение экологической обстановки, обусловленное наличием большого количества неэксплуатируемых потенциально опасных объектов (бесхозяйные скважины), несанкционированных свалок, роста объёмов отходов производства и потребления, увеличения загрязнения атмосферн</w:t>
      </w:r>
      <w:r w:rsidR="004C004F" w:rsidRPr="005A593D">
        <w:rPr>
          <w:rFonts w:eastAsia="Calibri"/>
          <w:sz w:val="24"/>
          <w:szCs w:val="24"/>
          <w:lang w:eastAsia="en-US"/>
        </w:rPr>
        <w:t>ого воздуха в городском округе.</w:t>
      </w:r>
    </w:p>
    <w:p w:rsidR="00F130B9" w:rsidRPr="005A593D" w:rsidRDefault="00F130B9" w:rsidP="005A593D">
      <w:pPr>
        <w:autoSpaceDE w:val="0"/>
        <w:autoSpaceDN w:val="0"/>
        <w:adjustRightInd w:val="0"/>
        <w:ind w:firstLine="708"/>
        <w:jc w:val="both"/>
        <w:rPr>
          <w:rFonts w:eastAsia="Calibri"/>
          <w:sz w:val="24"/>
          <w:szCs w:val="24"/>
          <w:lang w:eastAsia="en-US"/>
        </w:rPr>
      </w:pPr>
      <w:r w:rsidRPr="005A593D">
        <w:rPr>
          <w:rFonts w:eastAsia="Calibri"/>
          <w:sz w:val="24"/>
          <w:szCs w:val="24"/>
          <w:lang w:eastAsia="en-US"/>
        </w:rPr>
        <w:t xml:space="preserve">В период реализации Стратегии риски ухудшения социально-экономической ситуации в муниципальном образовании в случае возникновения указанных вызовов и угроз должны быть нивелированы за счет реализации эффективной системы государственного управления, а также максимально эффективного использования имеющихся возможностей и конкурентных преимуществ. </w:t>
      </w:r>
    </w:p>
    <w:p w:rsidR="00F130B9" w:rsidRPr="005A593D" w:rsidRDefault="00F130B9" w:rsidP="005A593D">
      <w:pPr>
        <w:rPr>
          <w:rFonts w:eastAsia="Calibri"/>
          <w:b/>
          <w:sz w:val="24"/>
          <w:szCs w:val="24"/>
          <w:lang w:eastAsia="en-US"/>
        </w:rPr>
      </w:pPr>
    </w:p>
    <w:p w:rsidR="00F130B9" w:rsidRPr="005A593D" w:rsidRDefault="00F130B9" w:rsidP="005A593D">
      <w:pPr>
        <w:jc w:val="center"/>
        <w:rPr>
          <w:rFonts w:eastAsia="Calibri"/>
          <w:b/>
          <w:sz w:val="24"/>
          <w:szCs w:val="24"/>
          <w:lang w:eastAsia="en-US"/>
        </w:rPr>
      </w:pPr>
      <w:r w:rsidRPr="005A593D">
        <w:rPr>
          <w:rFonts w:eastAsia="Calibri"/>
          <w:b/>
          <w:sz w:val="24"/>
          <w:szCs w:val="24"/>
          <w:lang w:eastAsia="en-US"/>
        </w:rPr>
        <w:t>7. Результаты комплексной оценки внутренних факторов и возможностей</w:t>
      </w:r>
    </w:p>
    <w:p w:rsidR="00F130B9" w:rsidRPr="005A593D" w:rsidRDefault="00F130B9" w:rsidP="007420EB">
      <w:pPr>
        <w:jc w:val="center"/>
        <w:rPr>
          <w:rFonts w:eastAsia="Calibri"/>
          <w:b/>
          <w:sz w:val="24"/>
          <w:szCs w:val="24"/>
          <w:lang w:eastAsia="en-US"/>
        </w:rPr>
      </w:pPr>
      <w:r w:rsidRPr="005A593D">
        <w:rPr>
          <w:rFonts w:eastAsia="Calibri"/>
          <w:b/>
          <w:sz w:val="24"/>
          <w:szCs w:val="24"/>
          <w:lang w:eastAsia="en-US"/>
        </w:rPr>
        <w:t xml:space="preserve"> со</w:t>
      </w:r>
      <w:r w:rsidR="007420EB">
        <w:rPr>
          <w:rFonts w:eastAsia="Calibri"/>
          <w:b/>
          <w:sz w:val="24"/>
          <w:szCs w:val="24"/>
          <w:lang w:eastAsia="en-US"/>
        </w:rPr>
        <w:t>циально-экономического развития</w:t>
      </w:r>
    </w:p>
    <w:p w:rsidR="00F130B9" w:rsidRPr="005A593D" w:rsidRDefault="00F130B9" w:rsidP="005A593D">
      <w:pPr>
        <w:ind w:firstLine="708"/>
        <w:jc w:val="both"/>
        <w:rPr>
          <w:rFonts w:eastAsia="Calibri"/>
          <w:sz w:val="24"/>
          <w:szCs w:val="24"/>
          <w:lang w:eastAsia="en-US"/>
        </w:rPr>
      </w:pPr>
      <w:r w:rsidRPr="005A593D">
        <w:rPr>
          <w:rFonts w:eastAsia="Calibri"/>
          <w:sz w:val="24"/>
          <w:szCs w:val="24"/>
          <w:lang w:eastAsia="en-US"/>
        </w:rPr>
        <w:t>В числе внутренних факторов и возможностей для соц</w:t>
      </w:r>
      <w:r w:rsidR="00E2249A" w:rsidRPr="005A593D">
        <w:rPr>
          <w:rFonts w:eastAsia="Calibri"/>
          <w:sz w:val="24"/>
          <w:szCs w:val="24"/>
          <w:lang w:eastAsia="en-US"/>
        </w:rPr>
        <w:t xml:space="preserve">иально-экономического развития </w:t>
      </w:r>
      <w:r w:rsidR="004C004F" w:rsidRPr="005A593D">
        <w:rPr>
          <w:rFonts w:eastAsia="Calibri"/>
          <w:sz w:val="24"/>
          <w:szCs w:val="24"/>
          <w:lang w:eastAsia="en-US"/>
        </w:rPr>
        <w:t>ключевыми являются:</w:t>
      </w:r>
    </w:p>
    <w:p w:rsidR="00F130B9" w:rsidRPr="005A593D" w:rsidRDefault="00F130B9" w:rsidP="005A593D">
      <w:pPr>
        <w:tabs>
          <w:tab w:val="left" w:pos="426"/>
        </w:tabs>
        <w:jc w:val="both"/>
        <w:rPr>
          <w:rFonts w:eastAsia="Calibri"/>
          <w:sz w:val="24"/>
          <w:szCs w:val="24"/>
          <w:lang w:eastAsia="en-US"/>
        </w:rPr>
      </w:pPr>
      <w:r w:rsidRPr="005A593D">
        <w:rPr>
          <w:rFonts w:eastAsia="Calibri"/>
          <w:sz w:val="24"/>
          <w:szCs w:val="24"/>
          <w:lang w:eastAsia="en-US"/>
        </w:rPr>
        <w:tab/>
      </w:r>
      <w:r w:rsidRPr="005A593D">
        <w:rPr>
          <w:rFonts w:eastAsia="Calibri"/>
          <w:sz w:val="24"/>
          <w:szCs w:val="24"/>
          <w:lang w:eastAsia="en-US"/>
        </w:rPr>
        <w:tab/>
        <w:t>1) активизация применения наиболее эффективных инструментов социально-экономического развития: проектного управления, как результативного способа решения задач с учетом всех видов ресурсов и рисков, повышение производительности и рост к</w:t>
      </w:r>
      <w:r w:rsidR="004C004F" w:rsidRPr="005A593D">
        <w:rPr>
          <w:rFonts w:eastAsia="Calibri"/>
          <w:sz w:val="24"/>
          <w:szCs w:val="24"/>
          <w:lang w:eastAsia="en-US"/>
        </w:rPr>
        <w:t>онкурентоспособности экономики;</w:t>
      </w:r>
    </w:p>
    <w:p w:rsidR="00F130B9" w:rsidRPr="005A593D" w:rsidRDefault="00F130B9" w:rsidP="005A593D">
      <w:pPr>
        <w:autoSpaceDE w:val="0"/>
        <w:autoSpaceDN w:val="0"/>
        <w:adjustRightInd w:val="0"/>
        <w:ind w:firstLine="708"/>
        <w:jc w:val="both"/>
        <w:rPr>
          <w:rFonts w:eastAsia="Calibri"/>
          <w:color w:val="000000"/>
          <w:sz w:val="24"/>
          <w:szCs w:val="24"/>
          <w:lang w:eastAsia="en-US"/>
        </w:rPr>
      </w:pPr>
      <w:r w:rsidRPr="005A593D">
        <w:rPr>
          <w:rFonts w:eastAsia="Calibri"/>
          <w:sz w:val="24"/>
          <w:szCs w:val="24"/>
          <w:lang w:eastAsia="en-US"/>
        </w:rPr>
        <w:t>2) формирование демографической</w:t>
      </w:r>
      <w:r w:rsidRPr="005A593D">
        <w:rPr>
          <w:rFonts w:eastAsia="Calibri"/>
          <w:color w:val="000000"/>
          <w:sz w:val="24"/>
          <w:szCs w:val="24"/>
          <w:lang w:eastAsia="en-US"/>
        </w:rPr>
        <w:t xml:space="preserve"> политики, направленной на преодоление негативных демографических тенденций и увеличение численности постоянного населения на основе повышения уровня жизни, заинтересованности населения в проживании и трудовой деятельн</w:t>
      </w:r>
      <w:r w:rsidR="004C004F" w:rsidRPr="005A593D">
        <w:rPr>
          <w:rFonts w:eastAsia="Calibri"/>
          <w:color w:val="000000"/>
          <w:sz w:val="24"/>
          <w:szCs w:val="24"/>
          <w:lang w:eastAsia="en-US"/>
        </w:rPr>
        <w:t xml:space="preserve">ости на территории республики; </w:t>
      </w:r>
    </w:p>
    <w:p w:rsidR="00F130B9" w:rsidRPr="005A593D" w:rsidRDefault="00F130B9" w:rsidP="005A593D">
      <w:pPr>
        <w:autoSpaceDE w:val="0"/>
        <w:autoSpaceDN w:val="0"/>
        <w:adjustRightInd w:val="0"/>
        <w:ind w:firstLine="708"/>
        <w:jc w:val="both"/>
        <w:rPr>
          <w:rFonts w:eastAsia="Calibri"/>
          <w:color w:val="000000"/>
          <w:sz w:val="24"/>
          <w:szCs w:val="24"/>
          <w:lang w:eastAsia="en-US"/>
        </w:rPr>
      </w:pPr>
      <w:r w:rsidRPr="005A593D">
        <w:rPr>
          <w:rFonts w:eastAsia="Calibri"/>
          <w:color w:val="000000"/>
          <w:sz w:val="24"/>
          <w:szCs w:val="24"/>
          <w:lang w:eastAsia="en-US"/>
        </w:rPr>
        <w:lastRenderedPageBreak/>
        <w:t>3) потребность и условия для развития инфраструктуры: реализация крупных инфраструктурных проектов (в сфере строительства автомобильных дорог – «Сыктывкар – Ухта – Печора – Усинск – Нарьян-Мар», воздушного транспорта – реконструкция аэропортового комплекса в городе Усинске), увеличение объемов жилищного строительства, сокращение объемов ветхого и аварийного жилья, улучшение технического состояния коммунальных сетей, развитие информационно-коммуникационной инфраструктуры, повышения</w:t>
      </w:r>
      <w:r w:rsidR="004C004F" w:rsidRPr="005A593D">
        <w:rPr>
          <w:rFonts w:eastAsia="Calibri"/>
          <w:color w:val="000000"/>
          <w:sz w:val="24"/>
          <w:szCs w:val="24"/>
          <w:lang w:eastAsia="en-US"/>
        </w:rPr>
        <w:t xml:space="preserve"> комфортности городской среды; </w:t>
      </w:r>
    </w:p>
    <w:p w:rsidR="00F130B9" w:rsidRPr="005A593D" w:rsidRDefault="00F130B9" w:rsidP="005A593D">
      <w:pPr>
        <w:autoSpaceDE w:val="0"/>
        <w:autoSpaceDN w:val="0"/>
        <w:adjustRightInd w:val="0"/>
        <w:ind w:firstLine="708"/>
        <w:jc w:val="both"/>
        <w:rPr>
          <w:rFonts w:eastAsia="Calibri"/>
          <w:sz w:val="24"/>
          <w:szCs w:val="24"/>
          <w:lang w:eastAsia="en-US"/>
        </w:rPr>
      </w:pPr>
      <w:r w:rsidRPr="005A593D">
        <w:rPr>
          <w:rFonts w:eastAsia="Calibri"/>
          <w:sz w:val="24"/>
          <w:szCs w:val="24"/>
          <w:lang w:eastAsia="en-US"/>
        </w:rPr>
        <w:t>Развитие жилищного строительства и комфортной городской среды обеспечит создание комфортных условий для прожива</w:t>
      </w:r>
      <w:r w:rsidR="004C004F" w:rsidRPr="005A593D">
        <w:rPr>
          <w:rFonts w:eastAsia="Calibri"/>
          <w:sz w:val="24"/>
          <w:szCs w:val="24"/>
          <w:lang w:eastAsia="en-US"/>
        </w:rPr>
        <w:t xml:space="preserve">ния жителей городского округа; </w:t>
      </w:r>
    </w:p>
    <w:p w:rsidR="00F130B9" w:rsidRPr="005A593D" w:rsidRDefault="00F130B9" w:rsidP="005A593D">
      <w:pPr>
        <w:autoSpaceDE w:val="0"/>
        <w:autoSpaceDN w:val="0"/>
        <w:adjustRightInd w:val="0"/>
        <w:ind w:firstLine="708"/>
        <w:jc w:val="both"/>
        <w:rPr>
          <w:rFonts w:eastAsia="Calibri"/>
          <w:sz w:val="24"/>
          <w:szCs w:val="24"/>
          <w:lang w:eastAsia="en-US"/>
        </w:rPr>
      </w:pPr>
      <w:r w:rsidRPr="005A593D">
        <w:rPr>
          <w:rFonts w:eastAsia="Calibri"/>
          <w:color w:val="000000"/>
          <w:sz w:val="24"/>
          <w:szCs w:val="24"/>
          <w:lang w:eastAsia="en-US"/>
        </w:rPr>
        <w:t>4) </w:t>
      </w:r>
      <w:r w:rsidRPr="005A593D">
        <w:rPr>
          <w:rFonts w:eastAsia="Calibri"/>
          <w:sz w:val="24"/>
          <w:szCs w:val="24"/>
          <w:lang w:eastAsia="en-US"/>
        </w:rPr>
        <w:t>необходимость и возможность повышения эффективности использования природно-ресурсного потенциала за счёт увеличения добычи полезных ископаемых с минимальными нагрузками на окружающую среду, вовлечения в хозяйственный оборот лесных, земельных и водных ресурсов, растительного и животного мира при сохранении экологического равновесия, оптимального землепользования с учетом необходимости организации экологически чистого сельского хозяйства; развития глубокой переработки добываемого на территории региона сырья и максимального вовлечения в хозяйственную деятельность и/или переработки отходов производства. Реализация данных мер позволит обеспечить рациональное использование и воспроизводство природных ресурсов с целью их сох</w:t>
      </w:r>
      <w:r w:rsidR="004C004F" w:rsidRPr="005A593D">
        <w:rPr>
          <w:rFonts w:eastAsia="Calibri"/>
          <w:sz w:val="24"/>
          <w:szCs w:val="24"/>
          <w:lang w:eastAsia="en-US"/>
        </w:rPr>
        <w:t xml:space="preserve">ранения для будущих поколений; </w:t>
      </w:r>
    </w:p>
    <w:p w:rsidR="00F130B9" w:rsidRPr="005A593D" w:rsidRDefault="00F130B9" w:rsidP="005A593D">
      <w:pPr>
        <w:autoSpaceDE w:val="0"/>
        <w:autoSpaceDN w:val="0"/>
        <w:adjustRightInd w:val="0"/>
        <w:ind w:firstLine="708"/>
        <w:jc w:val="both"/>
        <w:rPr>
          <w:rFonts w:eastAsia="Calibri"/>
          <w:sz w:val="24"/>
          <w:szCs w:val="24"/>
          <w:lang w:eastAsia="en-US"/>
        </w:rPr>
      </w:pPr>
      <w:r w:rsidRPr="005A593D">
        <w:rPr>
          <w:rFonts w:eastAsia="Calibri"/>
          <w:sz w:val="24"/>
          <w:szCs w:val="24"/>
          <w:lang w:eastAsia="en-US"/>
        </w:rPr>
        <w:t>5) благоприятные условия для развития гражданской активности населения, взаимодействия институтов гражданского общества, активизации предпринимательской деятельности и увеличения вклада предпринимательства в экономику городского округа, развития социально ориентированных некоммерческих организаций в связи с проводимой политикой государства по поощрению и поддер</w:t>
      </w:r>
      <w:r w:rsidR="004C004F" w:rsidRPr="005A593D">
        <w:rPr>
          <w:rFonts w:eastAsia="Calibri"/>
          <w:sz w:val="24"/>
          <w:szCs w:val="24"/>
          <w:lang w:eastAsia="en-US"/>
        </w:rPr>
        <w:t>жке развития этих направлений.</w:t>
      </w:r>
    </w:p>
    <w:p w:rsidR="007420EB" w:rsidRDefault="007420EB" w:rsidP="005A593D">
      <w:pPr>
        <w:jc w:val="center"/>
        <w:rPr>
          <w:rFonts w:eastAsia="Calibri"/>
          <w:b/>
          <w:sz w:val="24"/>
          <w:szCs w:val="24"/>
          <w:lang w:eastAsia="en-US"/>
        </w:rPr>
      </w:pPr>
    </w:p>
    <w:p w:rsidR="00F130B9" w:rsidRPr="005A593D" w:rsidRDefault="00F130B9" w:rsidP="005A593D">
      <w:pPr>
        <w:jc w:val="center"/>
        <w:rPr>
          <w:rFonts w:eastAsia="Calibri"/>
          <w:b/>
          <w:sz w:val="24"/>
          <w:szCs w:val="24"/>
          <w:lang w:eastAsia="en-US"/>
        </w:rPr>
      </w:pPr>
      <w:r w:rsidRPr="005A593D">
        <w:rPr>
          <w:rFonts w:eastAsia="Calibri"/>
          <w:b/>
          <w:sz w:val="24"/>
          <w:szCs w:val="24"/>
          <w:lang w:eastAsia="en-US"/>
        </w:rPr>
        <w:t xml:space="preserve">II. СТРАТЕГИЧЕСКИЕ ПРИОРИТЕТЫ, ЦЕЛИ, ЗАДАЧИ И ЦЕЛЕВЫЕ ПОКАЗАТЕЛИ СОЦИАЛЬНО-ЭКОНОМИЧЕСКОГО РАЗВИТИЯ </w:t>
      </w:r>
    </w:p>
    <w:p w:rsidR="00F130B9" w:rsidRPr="005A593D" w:rsidRDefault="00F130B9" w:rsidP="005A593D">
      <w:pPr>
        <w:jc w:val="center"/>
        <w:rPr>
          <w:rFonts w:eastAsia="Calibri"/>
          <w:b/>
          <w:sz w:val="24"/>
          <w:szCs w:val="24"/>
          <w:lang w:eastAsia="en-US"/>
        </w:rPr>
      </w:pPr>
      <w:r w:rsidRPr="005A593D">
        <w:rPr>
          <w:rFonts w:eastAsia="Calibri"/>
          <w:b/>
          <w:sz w:val="24"/>
          <w:szCs w:val="24"/>
          <w:lang w:eastAsia="en-US"/>
        </w:rPr>
        <w:t>МУНИЦИПАЛЬНОГО ОБРАЗОВАНИЯ ГОРОДСКОГО ОКРУГА «УСИНСК»</w:t>
      </w:r>
    </w:p>
    <w:p w:rsidR="00F130B9" w:rsidRPr="005A593D" w:rsidRDefault="00F130B9" w:rsidP="005A593D">
      <w:pPr>
        <w:jc w:val="center"/>
        <w:rPr>
          <w:rFonts w:eastAsia="Calibri"/>
          <w:b/>
          <w:sz w:val="24"/>
          <w:szCs w:val="24"/>
          <w:lang w:eastAsia="en-US"/>
        </w:rPr>
      </w:pPr>
    </w:p>
    <w:p w:rsidR="004C004F" w:rsidRPr="005A593D" w:rsidRDefault="00F130B9" w:rsidP="007420EB">
      <w:pPr>
        <w:widowControl w:val="0"/>
        <w:numPr>
          <w:ilvl w:val="0"/>
          <w:numId w:val="23"/>
        </w:numPr>
        <w:autoSpaceDE w:val="0"/>
        <w:autoSpaceDN w:val="0"/>
        <w:jc w:val="center"/>
        <w:outlineLvl w:val="2"/>
        <w:rPr>
          <w:b/>
          <w:sz w:val="24"/>
          <w:szCs w:val="24"/>
        </w:rPr>
      </w:pPr>
      <w:r w:rsidRPr="005A593D">
        <w:rPr>
          <w:b/>
          <w:sz w:val="24"/>
          <w:szCs w:val="24"/>
        </w:rPr>
        <w:t>Стратегические приоритеты, цели, устремления (задачи), показатели</w:t>
      </w:r>
    </w:p>
    <w:p w:rsidR="00F130B9" w:rsidRPr="005A593D" w:rsidRDefault="00F130B9" w:rsidP="007420EB">
      <w:pPr>
        <w:widowControl w:val="0"/>
        <w:autoSpaceDE w:val="0"/>
        <w:autoSpaceDN w:val="0"/>
        <w:ind w:firstLine="540"/>
        <w:jc w:val="both"/>
        <w:rPr>
          <w:sz w:val="24"/>
          <w:szCs w:val="24"/>
        </w:rPr>
      </w:pPr>
      <w:r w:rsidRPr="005A593D">
        <w:rPr>
          <w:sz w:val="24"/>
          <w:szCs w:val="24"/>
        </w:rPr>
        <w:t>Из результатов проведенного анализа следует, что для сбалансированного поступательного социально-экономического развития территории необходимы развитие промышленного потенциала, диверсификация структуры экономики, реализация инновационного и технологического потенциала, преодоление инфраструктурных ограничений, комплексное развитие территорий, входящих в сос</w:t>
      </w:r>
      <w:r w:rsidR="004C004F" w:rsidRPr="005A593D">
        <w:rPr>
          <w:sz w:val="24"/>
          <w:szCs w:val="24"/>
        </w:rPr>
        <w:t>тав муниципального образования.</w:t>
      </w:r>
    </w:p>
    <w:p w:rsidR="00F130B9" w:rsidRPr="005A593D" w:rsidRDefault="00F130B9" w:rsidP="005A593D">
      <w:pPr>
        <w:widowControl w:val="0"/>
        <w:autoSpaceDE w:val="0"/>
        <w:autoSpaceDN w:val="0"/>
        <w:ind w:firstLine="540"/>
        <w:jc w:val="both"/>
        <w:rPr>
          <w:sz w:val="24"/>
          <w:szCs w:val="24"/>
        </w:rPr>
      </w:pPr>
      <w:r w:rsidRPr="005A593D">
        <w:rPr>
          <w:sz w:val="24"/>
          <w:szCs w:val="24"/>
        </w:rPr>
        <w:t>Исходя из этого, определены следующие стратегические установки социально-экономического развития муниципального образования городского округа «</w:t>
      </w:r>
      <w:r w:rsidR="004C004F" w:rsidRPr="005A593D">
        <w:rPr>
          <w:sz w:val="24"/>
          <w:szCs w:val="24"/>
        </w:rPr>
        <w:t>Усинск» на период до 2035 года.</w:t>
      </w:r>
    </w:p>
    <w:p w:rsidR="00F130B9" w:rsidRPr="005A593D" w:rsidRDefault="00F130B9" w:rsidP="005A593D">
      <w:pPr>
        <w:ind w:firstLine="567"/>
        <w:jc w:val="both"/>
        <w:rPr>
          <w:rFonts w:eastAsia="TimesNewRoman"/>
          <w:sz w:val="24"/>
          <w:szCs w:val="24"/>
          <w:lang w:eastAsia="en-US"/>
        </w:rPr>
      </w:pPr>
      <w:r w:rsidRPr="005A593D">
        <w:rPr>
          <w:rFonts w:eastAsia="TimesNewRoman"/>
          <w:b/>
          <w:sz w:val="24"/>
          <w:szCs w:val="24"/>
          <w:lang w:eastAsia="en-US"/>
        </w:rPr>
        <w:t>Миссия МО ГО «Усинск»</w:t>
      </w:r>
      <w:r w:rsidRPr="005A593D">
        <w:rPr>
          <w:rFonts w:eastAsia="TimesNewRoman"/>
          <w:sz w:val="24"/>
          <w:szCs w:val="24"/>
          <w:lang w:eastAsia="en-US"/>
        </w:rPr>
        <w:t xml:space="preserve"> - динамично развивающееся муниципальное образование (город и сельские населённые пункты) с богатыми человеческими и природными ресурсами, инвестиционным и инновационным потенци</w:t>
      </w:r>
      <w:bookmarkStart w:id="6" w:name="_Toc381698811"/>
      <w:r w:rsidR="004C004F" w:rsidRPr="005A593D">
        <w:rPr>
          <w:rFonts w:eastAsia="TimesNewRoman"/>
          <w:sz w:val="24"/>
          <w:szCs w:val="24"/>
          <w:lang w:eastAsia="en-US"/>
        </w:rPr>
        <w:t>алом и высоким качеством жизни.</w:t>
      </w:r>
    </w:p>
    <w:p w:rsidR="00F130B9" w:rsidRPr="005A593D" w:rsidRDefault="00F130B9" w:rsidP="005A593D">
      <w:pPr>
        <w:ind w:firstLine="567"/>
        <w:contextualSpacing/>
        <w:jc w:val="both"/>
        <w:rPr>
          <w:rFonts w:eastAsia="Calibri"/>
          <w:sz w:val="24"/>
          <w:szCs w:val="24"/>
          <w:lang w:eastAsia="en-US"/>
        </w:rPr>
      </w:pPr>
      <w:r w:rsidRPr="005A593D">
        <w:rPr>
          <w:rFonts w:eastAsia="Calibri"/>
          <w:b/>
          <w:sz w:val="24"/>
          <w:szCs w:val="24"/>
          <w:lang w:eastAsia="en-US"/>
        </w:rPr>
        <w:t xml:space="preserve">Главная цель </w:t>
      </w:r>
      <w:r w:rsidRPr="005A593D">
        <w:rPr>
          <w:rFonts w:eastAsia="Calibri"/>
          <w:sz w:val="24"/>
          <w:szCs w:val="24"/>
          <w:lang w:eastAsia="en-US"/>
        </w:rPr>
        <w:t>социально – экономического развития - повышение уровня и качества жизни населения на основе активизации использования и развития экономического потенциала муниципального образования, создание комфортной среды проживания.</w:t>
      </w:r>
      <w:bookmarkEnd w:id="6"/>
    </w:p>
    <w:p w:rsidR="00F130B9" w:rsidRPr="005A593D" w:rsidRDefault="00F130B9" w:rsidP="005A593D">
      <w:pPr>
        <w:ind w:firstLine="567"/>
        <w:contextualSpacing/>
        <w:jc w:val="both"/>
        <w:rPr>
          <w:rFonts w:eastAsia="Calibri"/>
          <w:sz w:val="24"/>
          <w:szCs w:val="24"/>
          <w:lang w:eastAsia="en-US"/>
        </w:rPr>
      </w:pPr>
      <w:r w:rsidRPr="005A593D">
        <w:rPr>
          <w:rFonts w:eastAsia="Calibri"/>
          <w:sz w:val="24"/>
          <w:szCs w:val="24"/>
          <w:lang w:eastAsia="en-US"/>
        </w:rPr>
        <w:t>Реализацию главной стратегической цели будет характеризовать позитивная динамика</w:t>
      </w:r>
      <w:r w:rsidR="004C004F" w:rsidRPr="005A593D">
        <w:rPr>
          <w:rFonts w:eastAsia="Calibri"/>
          <w:sz w:val="24"/>
          <w:szCs w:val="24"/>
          <w:lang w:eastAsia="en-US"/>
        </w:rPr>
        <w:t xml:space="preserve"> целевых показателей Стратегии.</w:t>
      </w:r>
    </w:p>
    <w:p w:rsidR="00F130B9" w:rsidRPr="005A593D" w:rsidRDefault="00F130B9" w:rsidP="005A593D">
      <w:pPr>
        <w:ind w:firstLine="567"/>
        <w:contextualSpacing/>
        <w:jc w:val="both"/>
        <w:rPr>
          <w:rFonts w:eastAsia="Calibri"/>
          <w:sz w:val="24"/>
          <w:szCs w:val="24"/>
          <w:lang w:eastAsia="en-US"/>
        </w:rPr>
      </w:pPr>
      <w:r w:rsidRPr="005A593D">
        <w:rPr>
          <w:rFonts w:eastAsia="Calibri"/>
          <w:sz w:val="24"/>
          <w:szCs w:val="24"/>
          <w:lang w:eastAsia="en-US"/>
        </w:rPr>
        <w:t>Стратегическими приоритетами в развитии муниципального образования являются:</w:t>
      </w:r>
    </w:p>
    <w:p w:rsidR="00F130B9" w:rsidRPr="005A593D" w:rsidRDefault="00F130B9" w:rsidP="005A593D">
      <w:pPr>
        <w:widowControl w:val="0"/>
        <w:autoSpaceDE w:val="0"/>
        <w:autoSpaceDN w:val="0"/>
        <w:ind w:firstLine="540"/>
        <w:jc w:val="both"/>
        <w:rPr>
          <w:sz w:val="24"/>
          <w:szCs w:val="24"/>
        </w:rPr>
      </w:pPr>
      <w:r w:rsidRPr="005A593D">
        <w:rPr>
          <w:sz w:val="24"/>
          <w:szCs w:val="24"/>
        </w:rPr>
        <w:t>1. Человеческий капитал. Это главная ценность и ресурс развития, обеспеченный комфортными условиями проживания и самореализации.</w:t>
      </w:r>
    </w:p>
    <w:p w:rsidR="00F130B9" w:rsidRPr="005A593D" w:rsidRDefault="00F130B9" w:rsidP="005A593D">
      <w:pPr>
        <w:widowControl w:val="0"/>
        <w:autoSpaceDE w:val="0"/>
        <w:autoSpaceDN w:val="0"/>
        <w:ind w:firstLine="540"/>
        <w:jc w:val="both"/>
        <w:rPr>
          <w:sz w:val="24"/>
          <w:szCs w:val="24"/>
        </w:rPr>
      </w:pPr>
      <w:r w:rsidRPr="005A593D">
        <w:rPr>
          <w:sz w:val="24"/>
          <w:szCs w:val="24"/>
        </w:rPr>
        <w:t>2. Экономика. В муниципальном образовании создается конкурентоспособная экономика с высоким инвестиционным потенциалом.</w:t>
      </w:r>
    </w:p>
    <w:p w:rsidR="00F130B9" w:rsidRPr="005A593D" w:rsidRDefault="00F130B9" w:rsidP="005A593D">
      <w:pPr>
        <w:widowControl w:val="0"/>
        <w:autoSpaceDE w:val="0"/>
        <w:autoSpaceDN w:val="0"/>
        <w:ind w:firstLine="540"/>
        <w:jc w:val="both"/>
        <w:rPr>
          <w:sz w:val="24"/>
          <w:szCs w:val="24"/>
        </w:rPr>
      </w:pPr>
      <w:r w:rsidRPr="005A593D">
        <w:rPr>
          <w:sz w:val="24"/>
          <w:szCs w:val="24"/>
        </w:rPr>
        <w:t>3. Территория проживания. Экологически безопасная территория муниципального образования с эффективным использованием природных ресурсов.</w:t>
      </w:r>
    </w:p>
    <w:p w:rsidR="00F130B9" w:rsidRPr="005A593D" w:rsidRDefault="00F130B9" w:rsidP="005A593D">
      <w:pPr>
        <w:widowControl w:val="0"/>
        <w:autoSpaceDE w:val="0"/>
        <w:autoSpaceDN w:val="0"/>
        <w:ind w:firstLine="540"/>
        <w:jc w:val="both"/>
        <w:rPr>
          <w:sz w:val="24"/>
          <w:szCs w:val="24"/>
        </w:rPr>
      </w:pPr>
      <w:r w:rsidRPr="005A593D">
        <w:rPr>
          <w:sz w:val="24"/>
          <w:szCs w:val="24"/>
        </w:rPr>
        <w:lastRenderedPageBreak/>
        <w:t>4. Управление. Гибкая эффективная система принятия и реализации управленческих решений, обеспечивающих устойчивое социально-экономическое развитие муниципального образования.</w:t>
      </w:r>
    </w:p>
    <w:p w:rsidR="00F130B9" w:rsidRPr="005A593D" w:rsidRDefault="00F130B9" w:rsidP="005A593D">
      <w:pPr>
        <w:widowControl w:val="0"/>
        <w:autoSpaceDE w:val="0"/>
        <w:autoSpaceDN w:val="0"/>
        <w:ind w:firstLine="540"/>
        <w:jc w:val="both"/>
        <w:rPr>
          <w:sz w:val="24"/>
          <w:szCs w:val="24"/>
        </w:rPr>
      </w:pPr>
      <w:r w:rsidRPr="005A593D">
        <w:rPr>
          <w:sz w:val="24"/>
          <w:szCs w:val="24"/>
        </w:rPr>
        <w:t>Соответствующие приоритетам социально-экономической политики муниципального образования стратегические цели первого уровня, стратегические устремления (задачи) и целевые показатели Стратегии приведены в таблице 1.</w:t>
      </w:r>
    </w:p>
    <w:p w:rsidR="00F130B9" w:rsidRPr="005A593D" w:rsidRDefault="00F130B9" w:rsidP="005A593D">
      <w:pPr>
        <w:widowControl w:val="0"/>
        <w:autoSpaceDE w:val="0"/>
        <w:autoSpaceDN w:val="0"/>
        <w:jc w:val="right"/>
        <w:outlineLvl w:val="3"/>
        <w:rPr>
          <w:sz w:val="24"/>
          <w:szCs w:val="24"/>
        </w:rPr>
      </w:pPr>
      <w:r w:rsidRPr="005A593D">
        <w:rPr>
          <w:sz w:val="24"/>
          <w:szCs w:val="24"/>
        </w:rPr>
        <w:t>Таблица 1</w:t>
      </w:r>
    </w:p>
    <w:p w:rsidR="00F130B9" w:rsidRPr="005A593D" w:rsidRDefault="00F130B9" w:rsidP="005A593D">
      <w:pPr>
        <w:widowControl w:val="0"/>
        <w:autoSpaceDE w:val="0"/>
        <w:autoSpaceDN w:val="0"/>
        <w:rPr>
          <w:sz w:val="24"/>
          <w:szCs w:val="24"/>
        </w:rPr>
      </w:pP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05"/>
        <w:gridCol w:w="2410"/>
        <w:gridCol w:w="5244"/>
      </w:tblGrid>
      <w:tr w:rsidR="00F130B9" w:rsidRPr="005A593D" w:rsidTr="00F130B9">
        <w:tc>
          <w:tcPr>
            <w:tcW w:w="1905" w:type="dxa"/>
          </w:tcPr>
          <w:p w:rsidR="00F130B9" w:rsidRPr="005A593D" w:rsidRDefault="00F130B9" w:rsidP="005A593D">
            <w:pPr>
              <w:widowControl w:val="0"/>
              <w:autoSpaceDE w:val="0"/>
              <w:autoSpaceDN w:val="0"/>
              <w:jc w:val="center"/>
              <w:rPr>
                <w:sz w:val="24"/>
                <w:szCs w:val="24"/>
              </w:rPr>
            </w:pPr>
            <w:r w:rsidRPr="005A593D">
              <w:rPr>
                <w:sz w:val="24"/>
                <w:szCs w:val="24"/>
              </w:rPr>
              <w:t>Стратегические цели 1 уровня</w:t>
            </w:r>
          </w:p>
        </w:tc>
        <w:tc>
          <w:tcPr>
            <w:tcW w:w="2410" w:type="dxa"/>
          </w:tcPr>
          <w:p w:rsidR="00F130B9" w:rsidRPr="005A593D" w:rsidRDefault="00F130B9" w:rsidP="005A593D">
            <w:pPr>
              <w:widowControl w:val="0"/>
              <w:autoSpaceDE w:val="0"/>
              <w:autoSpaceDN w:val="0"/>
              <w:jc w:val="center"/>
              <w:rPr>
                <w:sz w:val="24"/>
                <w:szCs w:val="24"/>
              </w:rPr>
            </w:pPr>
            <w:r w:rsidRPr="005A593D">
              <w:rPr>
                <w:sz w:val="24"/>
                <w:szCs w:val="24"/>
              </w:rPr>
              <w:t>Стратегические устремления (задачи)</w:t>
            </w:r>
          </w:p>
        </w:tc>
        <w:tc>
          <w:tcPr>
            <w:tcW w:w="5244" w:type="dxa"/>
          </w:tcPr>
          <w:p w:rsidR="00F130B9" w:rsidRPr="005A593D" w:rsidRDefault="00F130B9" w:rsidP="005A593D">
            <w:pPr>
              <w:widowControl w:val="0"/>
              <w:autoSpaceDE w:val="0"/>
              <w:autoSpaceDN w:val="0"/>
              <w:jc w:val="center"/>
              <w:rPr>
                <w:sz w:val="24"/>
                <w:szCs w:val="24"/>
              </w:rPr>
            </w:pPr>
            <w:r w:rsidRPr="005A593D">
              <w:rPr>
                <w:sz w:val="24"/>
                <w:szCs w:val="24"/>
              </w:rPr>
              <w:t>Целевые показатели</w:t>
            </w:r>
          </w:p>
        </w:tc>
      </w:tr>
      <w:tr w:rsidR="00F130B9" w:rsidRPr="005A593D" w:rsidTr="00F130B9">
        <w:tc>
          <w:tcPr>
            <w:tcW w:w="9559" w:type="dxa"/>
            <w:gridSpan w:val="3"/>
          </w:tcPr>
          <w:p w:rsidR="00F130B9" w:rsidRPr="005A593D" w:rsidRDefault="00F130B9" w:rsidP="005A593D">
            <w:pPr>
              <w:widowControl w:val="0"/>
              <w:autoSpaceDE w:val="0"/>
              <w:autoSpaceDN w:val="0"/>
              <w:jc w:val="center"/>
              <w:outlineLvl w:val="4"/>
              <w:rPr>
                <w:sz w:val="24"/>
                <w:szCs w:val="24"/>
              </w:rPr>
            </w:pPr>
            <w:r w:rsidRPr="005A593D">
              <w:rPr>
                <w:sz w:val="24"/>
                <w:szCs w:val="24"/>
              </w:rPr>
              <w:t>Приоритет 1. Человеческий капитал</w:t>
            </w:r>
          </w:p>
        </w:tc>
      </w:tr>
      <w:tr w:rsidR="00F130B9" w:rsidRPr="005A593D" w:rsidTr="00F130B9">
        <w:tc>
          <w:tcPr>
            <w:tcW w:w="1905" w:type="dxa"/>
            <w:vMerge w:val="restart"/>
          </w:tcPr>
          <w:p w:rsidR="00F130B9" w:rsidRPr="005A593D" w:rsidRDefault="00F130B9" w:rsidP="005A593D">
            <w:pPr>
              <w:widowControl w:val="0"/>
              <w:autoSpaceDE w:val="0"/>
              <w:autoSpaceDN w:val="0"/>
              <w:jc w:val="both"/>
              <w:rPr>
                <w:sz w:val="24"/>
                <w:szCs w:val="24"/>
              </w:rPr>
            </w:pPr>
            <w:r w:rsidRPr="005A593D">
              <w:rPr>
                <w:sz w:val="24"/>
                <w:szCs w:val="24"/>
              </w:rPr>
              <w:t>Стратегическая цель № 1:</w:t>
            </w:r>
          </w:p>
          <w:p w:rsidR="00F130B9" w:rsidRPr="005A593D" w:rsidRDefault="00F130B9" w:rsidP="005A593D">
            <w:pPr>
              <w:widowControl w:val="0"/>
              <w:autoSpaceDE w:val="0"/>
              <w:autoSpaceDN w:val="0"/>
              <w:jc w:val="both"/>
              <w:rPr>
                <w:sz w:val="24"/>
                <w:szCs w:val="24"/>
              </w:rPr>
            </w:pPr>
            <w:r w:rsidRPr="005A593D">
              <w:rPr>
                <w:sz w:val="24"/>
                <w:szCs w:val="24"/>
              </w:rPr>
              <w:t>Динамично развивающийся человеческий капитал с высоким духовным, культурным и профессиональным потенциалом, обеспеченный условиями его полноценной реализации</w:t>
            </w:r>
          </w:p>
        </w:tc>
        <w:tc>
          <w:tcPr>
            <w:tcW w:w="2410" w:type="dxa"/>
            <w:vMerge w:val="restart"/>
          </w:tcPr>
          <w:p w:rsidR="00F130B9" w:rsidRPr="005A593D" w:rsidRDefault="00F130B9" w:rsidP="005A593D">
            <w:pPr>
              <w:widowControl w:val="0"/>
              <w:autoSpaceDE w:val="0"/>
              <w:autoSpaceDN w:val="0"/>
              <w:rPr>
                <w:sz w:val="24"/>
                <w:szCs w:val="24"/>
              </w:rPr>
            </w:pPr>
            <w:r w:rsidRPr="005A593D">
              <w:rPr>
                <w:sz w:val="24"/>
                <w:szCs w:val="24"/>
              </w:rPr>
              <w:t>1. Стабилизация численности населения</w:t>
            </w:r>
          </w:p>
          <w:p w:rsidR="00F130B9" w:rsidRPr="005A593D" w:rsidRDefault="00F130B9" w:rsidP="005A593D">
            <w:pPr>
              <w:widowControl w:val="0"/>
              <w:autoSpaceDE w:val="0"/>
              <w:autoSpaceDN w:val="0"/>
              <w:rPr>
                <w:sz w:val="24"/>
                <w:szCs w:val="24"/>
              </w:rPr>
            </w:pPr>
            <w:r w:rsidRPr="005A593D">
              <w:rPr>
                <w:sz w:val="24"/>
                <w:szCs w:val="24"/>
              </w:rPr>
              <w:t>2. Рост уровня жизни</w:t>
            </w:r>
          </w:p>
          <w:p w:rsidR="00F130B9" w:rsidRPr="005A593D" w:rsidRDefault="00F130B9" w:rsidP="005A593D">
            <w:pPr>
              <w:widowControl w:val="0"/>
              <w:autoSpaceDE w:val="0"/>
              <w:autoSpaceDN w:val="0"/>
              <w:rPr>
                <w:sz w:val="24"/>
                <w:szCs w:val="24"/>
              </w:rPr>
            </w:pPr>
            <w:r w:rsidRPr="005A593D">
              <w:rPr>
                <w:sz w:val="24"/>
                <w:szCs w:val="24"/>
              </w:rPr>
              <w:t>3. Безопасность жизни и труда</w:t>
            </w:r>
          </w:p>
          <w:p w:rsidR="00F130B9" w:rsidRPr="005A593D" w:rsidRDefault="00F130B9" w:rsidP="005A593D">
            <w:pPr>
              <w:widowControl w:val="0"/>
              <w:autoSpaceDE w:val="0"/>
              <w:autoSpaceDN w:val="0"/>
              <w:rPr>
                <w:sz w:val="24"/>
                <w:szCs w:val="24"/>
              </w:rPr>
            </w:pPr>
            <w:r w:rsidRPr="005A593D">
              <w:rPr>
                <w:sz w:val="24"/>
                <w:szCs w:val="24"/>
              </w:rPr>
              <w:t>4. Развитие социальной сферы</w:t>
            </w:r>
          </w:p>
          <w:p w:rsidR="00F130B9" w:rsidRPr="005A593D" w:rsidRDefault="00F130B9" w:rsidP="005A593D">
            <w:pPr>
              <w:widowControl w:val="0"/>
              <w:autoSpaceDE w:val="0"/>
              <w:autoSpaceDN w:val="0"/>
              <w:rPr>
                <w:sz w:val="24"/>
                <w:szCs w:val="24"/>
              </w:rPr>
            </w:pPr>
            <w:r w:rsidRPr="005A593D">
              <w:rPr>
                <w:sz w:val="24"/>
                <w:szCs w:val="24"/>
              </w:rPr>
              <w:t>5. Создание комфортной жилой среды</w:t>
            </w:r>
          </w:p>
        </w:tc>
        <w:tc>
          <w:tcPr>
            <w:tcW w:w="5244" w:type="dxa"/>
          </w:tcPr>
          <w:p w:rsidR="00F130B9" w:rsidRPr="005A593D" w:rsidRDefault="00F130B9" w:rsidP="005A593D">
            <w:pPr>
              <w:widowControl w:val="0"/>
              <w:autoSpaceDE w:val="0"/>
              <w:autoSpaceDN w:val="0"/>
              <w:jc w:val="both"/>
              <w:rPr>
                <w:sz w:val="24"/>
                <w:szCs w:val="24"/>
              </w:rPr>
            </w:pPr>
            <w:r w:rsidRPr="005A593D">
              <w:rPr>
                <w:sz w:val="24"/>
                <w:szCs w:val="24"/>
              </w:rPr>
              <w:t>Среднегодовая численность населения, человек</w:t>
            </w:r>
          </w:p>
        </w:tc>
      </w:tr>
      <w:tr w:rsidR="00F130B9" w:rsidRPr="005A593D" w:rsidTr="00F130B9">
        <w:tc>
          <w:tcPr>
            <w:tcW w:w="1905" w:type="dxa"/>
            <w:vMerge/>
          </w:tcPr>
          <w:p w:rsidR="00F130B9" w:rsidRPr="005A593D" w:rsidRDefault="00F130B9" w:rsidP="005A593D">
            <w:pPr>
              <w:spacing w:after="200"/>
              <w:rPr>
                <w:rFonts w:eastAsia="Calibri"/>
                <w:sz w:val="24"/>
                <w:szCs w:val="24"/>
                <w:lang w:eastAsia="en-US"/>
              </w:rPr>
            </w:pPr>
          </w:p>
        </w:tc>
        <w:tc>
          <w:tcPr>
            <w:tcW w:w="2410" w:type="dxa"/>
            <w:vMerge/>
          </w:tcPr>
          <w:p w:rsidR="00F130B9" w:rsidRPr="005A593D" w:rsidRDefault="00F130B9" w:rsidP="005A593D">
            <w:pPr>
              <w:spacing w:after="200"/>
              <w:rPr>
                <w:rFonts w:eastAsia="Calibri"/>
                <w:sz w:val="24"/>
                <w:szCs w:val="24"/>
                <w:lang w:eastAsia="en-US"/>
              </w:rPr>
            </w:pPr>
          </w:p>
        </w:tc>
        <w:tc>
          <w:tcPr>
            <w:tcW w:w="5244" w:type="dxa"/>
          </w:tcPr>
          <w:p w:rsidR="00F130B9" w:rsidRPr="005A593D" w:rsidRDefault="00F130B9" w:rsidP="005A593D">
            <w:pPr>
              <w:widowControl w:val="0"/>
              <w:autoSpaceDE w:val="0"/>
              <w:autoSpaceDN w:val="0"/>
              <w:jc w:val="both"/>
              <w:rPr>
                <w:sz w:val="24"/>
                <w:szCs w:val="24"/>
              </w:rPr>
            </w:pPr>
            <w:r w:rsidRPr="005A593D">
              <w:rPr>
                <w:sz w:val="24"/>
                <w:szCs w:val="24"/>
              </w:rPr>
              <w:t>Естественный прирост, убыль (-) населения, человек</w:t>
            </w:r>
          </w:p>
        </w:tc>
      </w:tr>
      <w:tr w:rsidR="00F130B9" w:rsidRPr="005A593D" w:rsidTr="00F130B9">
        <w:tc>
          <w:tcPr>
            <w:tcW w:w="1905" w:type="dxa"/>
            <w:vMerge/>
          </w:tcPr>
          <w:p w:rsidR="00F130B9" w:rsidRPr="005A593D" w:rsidRDefault="00F130B9" w:rsidP="005A593D">
            <w:pPr>
              <w:spacing w:after="200"/>
              <w:rPr>
                <w:rFonts w:eastAsia="Calibri"/>
                <w:sz w:val="24"/>
                <w:szCs w:val="24"/>
                <w:lang w:eastAsia="en-US"/>
              </w:rPr>
            </w:pPr>
          </w:p>
        </w:tc>
        <w:tc>
          <w:tcPr>
            <w:tcW w:w="2410" w:type="dxa"/>
            <w:vMerge/>
          </w:tcPr>
          <w:p w:rsidR="00F130B9" w:rsidRPr="005A593D" w:rsidRDefault="00F130B9" w:rsidP="005A593D">
            <w:pPr>
              <w:spacing w:after="200"/>
              <w:rPr>
                <w:rFonts w:eastAsia="Calibri"/>
                <w:sz w:val="24"/>
                <w:szCs w:val="24"/>
                <w:lang w:eastAsia="en-US"/>
              </w:rPr>
            </w:pPr>
          </w:p>
        </w:tc>
        <w:tc>
          <w:tcPr>
            <w:tcW w:w="5244" w:type="dxa"/>
          </w:tcPr>
          <w:p w:rsidR="00F130B9" w:rsidRPr="005A593D" w:rsidRDefault="00F130B9" w:rsidP="005A593D">
            <w:pPr>
              <w:widowControl w:val="0"/>
              <w:autoSpaceDE w:val="0"/>
              <w:autoSpaceDN w:val="0"/>
              <w:jc w:val="both"/>
              <w:rPr>
                <w:sz w:val="24"/>
                <w:szCs w:val="24"/>
              </w:rPr>
            </w:pPr>
            <w:r w:rsidRPr="005A593D">
              <w:rPr>
                <w:sz w:val="24"/>
                <w:szCs w:val="24"/>
              </w:rPr>
              <w:t>Миграционный прирост, убыль (-) населения, человек</w:t>
            </w:r>
          </w:p>
        </w:tc>
      </w:tr>
      <w:tr w:rsidR="00F130B9" w:rsidRPr="005A593D" w:rsidTr="00F130B9">
        <w:tc>
          <w:tcPr>
            <w:tcW w:w="1905" w:type="dxa"/>
            <w:vMerge/>
          </w:tcPr>
          <w:p w:rsidR="00F130B9" w:rsidRPr="005A593D" w:rsidRDefault="00F130B9" w:rsidP="005A593D">
            <w:pPr>
              <w:spacing w:after="200"/>
              <w:rPr>
                <w:rFonts w:eastAsia="Calibri"/>
                <w:sz w:val="24"/>
                <w:szCs w:val="24"/>
                <w:lang w:eastAsia="en-US"/>
              </w:rPr>
            </w:pPr>
          </w:p>
        </w:tc>
        <w:tc>
          <w:tcPr>
            <w:tcW w:w="2410" w:type="dxa"/>
            <w:vMerge/>
          </w:tcPr>
          <w:p w:rsidR="00F130B9" w:rsidRPr="005A593D" w:rsidRDefault="00F130B9" w:rsidP="005A593D">
            <w:pPr>
              <w:spacing w:after="200"/>
              <w:rPr>
                <w:rFonts w:eastAsia="Calibri"/>
                <w:sz w:val="24"/>
                <w:szCs w:val="24"/>
                <w:lang w:eastAsia="en-US"/>
              </w:rPr>
            </w:pPr>
          </w:p>
        </w:tc>
        <w:tc>
          <w:tcPr>
            <w:tcW w:w="5244" w:type="dxa"/>
          </w:tcPr>
          <w:p w:rsidR="00F130B9" w:rsidRPr="005A593D" w:rsidRDefault="00F130B9" w:rsidP="00A93148">
            <w:pPr>
              <w:widowControl w:val="0"/>
              <w:autoSpaceDE w:val="0"/>
              <w:autoSpaceDN w:val="0"/>
              <w:jc w:val="both"/>
              <w:rPr>
                <w:sz w:val="24"/>
                <w:szCs w:val="24"/>
              </w:rPr>
            </w:pPr>
            <w:r w:rsidRPr="005A593D">
              <w:rPr>
                <w:sz w:val="24"/>
                <w:szCs w:val="24"/>
              </w:rPr>
              <w:t>Уровень безработицы, %</w:t>
            </w:r>
          </w:p>
        </w:tc>
      </w:tr>
      <w:tr w:rsidR="00F130B9" w:rsidRPr="005A593D" w:rsidTr="00F130B9">
        <w:tc>
          <w:tcPr>
            <w:tcW w:w="1905" w:type="dxa"/>
            <w:vMerge/>
          </w:tcPr>
          <w:p w:rsidR="00F130B9" w:rsidRPr="005A593D" w:rsidRDefault="00F130B9" w:rsidP="005A593D">
            <w:pPr>
              <w:spacing w:after="200"/>
              <w:rPr>
                <w:rFonts w:eastAsia="Calibri"/>
                <w:sz w:val="24"/>
                <w:szCs w:val="24"/>
                <w:lang w:eastAsia="en-US"/>
              </w:rPr>
            </w:pPr>
          </w:p>
        </w:tc>
        <w:tc>
          <w:tcPr>
            <w:tcW w:w="2410" w:type="dxa"/>
            <w:vMerge/>
          </w:tcPr>
          <w:p w:rsidR="00F130B9" w:rsidRPr="005A593D" w:rsidRDefault="00F130B9" w:rsidP="005A593D">
            <w:pPr>
              <w:spacing w:after="200"/>
              <w:rPr>
                <w:rFonts w:eastAsia="Calibri"/>
                <w:sz w:val="24"/>
                <w:szCs w:val="24"/>
                <w:lang w:eastAsia="en-US"/>
              </w:rPr>
            </w:pPr>
          </w:p>
        </w:tc>
        <w:tc>
          <w:tcPr>
            <w:tcW w:w="5244" w:type="dxa"/>
          </w:tcPr>
          <w:p w:rsidR="00F130B9" w:rsidRPr="005A593D" w:rsidRDefault="00F130B9" w:rsidP="005A593D">
            <w:pPr>
              <w:widowControl w:val="0"/>
              <w:autoSpaceDE w:val="0"/>
              <w:autoSpaceDN w:val="0"/>
              <w:jc w:val="both"/>
              <w:rPr>
                <w:sz w:val="24"/>
                <w:szCs w:val="24"/>
              </w:rPr>
            </w:pPr>
            <w:r w:rsidRPr="005A593D">
              <w:rPr>
                <w:sz w:val="24"/>
                <w:szCs w:val="24"/>
              </w:rPr>
              <w:t>Среднемесячная номинальная начисленная заработная плата работников (без субъектов малого предпринимательства), рублей</w:t>
            </w:r>
          </w:p>
        </w:tc>
      </w:tr>
      <w:tr w:rsidR="00F130B9" w:rsidRPr="005A593D" w:rsidTr="00F130B9">
        <w:tc>
          <w:tcPr>
            <w:tcW w:w="1905" w:type="dxa"/>
            <w:vMerge/>
          </w:tcPr>
          <w:p w:rsidR="00F130B9" w:rsidRPr="005A593D" w:rsidRDefault="00F130B9" w:rsidP="005A593D">
            <w:pPr>
              <w:spacing w:after="200"/>
              <w:rPr>
                <w:rFonts w:eastAsia="Calibri"/>
                <w:sz w:val="24"/>
                <w:szCs w:val="24"/>
                <w:lang w:eastAsia="en-US"/>
              </w:rPr>
            </w:pPr>
          </w:p>
        </w:tc>
        <w:tc>
          <w:tcPr>
            <w:tcW w:w="2410" w:type="dxa"/>
            <w:vMerge/>
          </w:tcPr>
          <w:p w:rsidR="00F130B9" w:rsidRPr="005A593D" w:rsidRDefault="00F130B9" w:rsidP="005A593D">
            <w:pPr>
              <w:spacing w:after="200"/>
              <w:rPr>
                <w:rFonts w:eastAsia="Calibri"/>
                <w:sz w:val="24"/>
                <w:szCs w:val="24"/>
                <w:lang w:eastAsia="en-US"/>
              </w:rPr>
            </w:pPr>
          </w:p>
        </w:tc>
        <w:tc>
          <w:tcPr>
            <w:tcW w:w="5244" w:type="dxa"/>
          </w:tcPr>
          <w:p w:rsidR="00F130B9" w:rsidRPr="005A593D" w:rsidRDefault="00F130B9" w:rsidP="005A593D">
            <w:pPr>
              <w:widowControl w:val="0"/>
              <w:autoSpaceDE w:val="0"/>
              <w:autoSpaceDN w:val="0"/>
              <w:jc w:val="both"/>
              <w:rPr>
                <w:sz w:val="24"/>
                <w:szCs w:val="24"/>
              </w:rPr>
            </w:pPr>
            <w:r w:rsidRPr="005A593D">
              <w:rPr>
                <w:sz w:val="24"/>
                <w:szCs w:val="24"/>
              </w:rPr>
              <w:t>Доля детей в возрасте 1 - 6 лет, получающих дошкольную образовательную услугу и (или) услугу по их содержанию в муниципальных образовательных учреждениях, в общей численности детей в возрасте 1 - 6 лет, %</w:t>
            </w:r>
          </w:p>
        </w:tc>
      </w:tr>
      <w:tr w:rsidR="00F130B9" w:rsidRPr="005A593D" w:rsidTr="00F130B9">
        <w:tc>
          <w:tcPr>
            <w:tcW w:w="1905" w:type="dxa"/>
            <w:vMerge/>
          </w:tcPr>
          <w:p w:rsidR="00F130B9" w:rsidRPr="005A593D" w:rsidRDefault="00F130B9" w:rsidP="005A593D">
            <w:pPr>
              <w:spacing w:after="200"/>
              <w:rPr>
                <w:rFonts w:eastAsia="Calibri"/>
                <w:sz w:val="24"/>
                <w:szCs w:val="24"/>
                <w:lang w:eastAsia="en-US"/>
              </w:rPr>
            </w:pPr>
          </w:p>
        </w:tc>
        <w:tc>
          <w:tcPr>
            <w:tcW w:w="2410" w:type="dxa"/>
            <w:vMerge/>
          </w:tcPr>
          <w:p w:rsidR="00F130B9" w:rsidRPr="005A593D" w:rsidRDefault="00F130B9" w:rsidP="005A593D">
            <w:pPr>
              <w:spacing w:after="200"/>
              <w:rPr>
                <w:rFonts w:eastAsia="Calibri"/>
                <w:sz w:val="24"/>
                <w:szCs w:val="24"/>
                <w:lang w:eastAsia="en-US"/>
              </w:rPr>
            </w:pPr>
          </w:p>
        </w:tc>
        <w:tc>
          <w:tcPr>
            <w:tcW w:w="5244" w:type="dxa"/>
          </w:tcPr>
          <w:p w:rsidR="00F130B9" w:rsidRPr="005A593D" w:rsidRDefault="00F130B9" w:rsidP="005A593D">
            <w:pPr>
              <w:widowControl w:val="0"/>
              <w:autoSpaceDE w:val="0"/>
              <w:autoSpaceDN w:val="0"/>
              <w:jc w:val="both"/>
              <w:rPr>
                <w:sz w:val="24"/>
                <w:szCs w:val="24"/>
              </w:rPr>
            </w:pPr>
            <w:r w:rsidRPr="005A593D">
              <w:rPr>
                <w:sz w:val="24"/>
                <w:szCs w:val="24"/>
              </w:rPr>
              <w:t>Доля муниципальных общеобразовательных учреждений, соответствующих современным требованиям обучения, в общем количестве муниципальных общеобразовательных учреждений, %</w:t>
            </w:r>
          </w:p>
        </w:tc>
      </w:tr>
      <w:tr w:rsidR="0018770B" w:rsidRPr="005A593D" w:rsidTr="00F130B9">
        <w:tc>
          <w:tcPr>
            <w:tcW w:w="1905" w:type="dxa"/>
            <w:vMerge/>
          </w:tcPr>
          <w:p w:rsidR="0018770B" w:rsidRPr="005A593D" w:rsidRDefault="0018770B" w:rsidP="005A593D">
            <w:pPr>
              <w:spacing w:after="200"/>
              <w:rPr>
                <w:rFonts w:eastAsia="Calibri"/>
                <w:sz w:val="24"/>
                <w:szCs w:val="24"/>
                <w:lang w:eastAsia="en-US"/>
              </w:rPr>
            </w:pPr>
          </w:p>
        </w:tc>
        <w:tc>
          <w:tcPr>
            <w:tcW w:w="2410" w:type="dxa"/>
            <w:vMerge/>
          </w:tcPr>
          <w:p w:rsidR="0018770B" w:rsidRPr="005A593D" w:rsidRDefault="0018770B" w:rsidP="005A593D">
            <w:pPr>
              <w:spacing w:after="200"/>
              <w:rPr>
                <w:rFonts w:eastAsia="Calibri"/>
                <w:sz w:val="24"/>
                <w:szCs w:val="24"/>
                <w:lang w:eastAsia="en-US"/>
              </w:rPr>
            </w:pPr>
          </w:p>
        </w:tc>
        <w:tc>
          <w:tcPr>
            <w:tcW w:w="5244" w:type="dxa"/>
          </w:tcPr>
          <w:p w:rsidR="0018770B" w:rsidRPr="005A593D" w:rsidRDefault="0018770B" w:rsidP="005A593D">
            <w:pPr>
              <w:widowControl w:val="0"/>
              <w:autoSpaceDE w:val="0"/>
              <w:autoSpaceDN w:val="0"/>
              <w:jc w:val="both"/>
              <w:rPr>
                <w:sz w:val="24"/>
                <w:szCs w:val="24"/>
              </w:rPr>
            </w:pPr>
            <w:r w:rsidRPr="0018770B">
              <w:rPr>
                <w:sz w:val="24"/>
                <w:szCs w:val="24"/>
              </w:rPr>
              <w:t>Доля обучающихся в муниципальных общеобразовательных организациях, занимающихся в одну смену, в общей численности обучающихся в муниципальных об</w:t>
            </w:r>
            <w:r>
              <w:rPr>
                <w:sz w:val="24"/>
                <w:szCs w:val="24"/>
              </w:rPr>
              <w:t xml:space="preserve">щеобразовательных организациях, </w:t>
            </w:r>
            <w:r w:rsidRPr="0018770B">
              <w:rPr>
                <w:sz w:val="24"/>
                <w:szCs w:val="24"/>
              </w:rPr>
              <w:t>%</w:t>
            </w:r>
          </w:p>
        </w:tc>
      </w:tr>
      <w:tr w:rsidR="00F130B9" w:rsidRPr="005A593D" w:rsidTr="00F130B9">
        <w:tc>
          <w:tcPr>
            <w:tcW w:w="1905" w:type="dxa"/>
            <w:vMerge/>
          </w:tcPr>
          <w:p w:rsidR="00F130B9" w:rsidRPr="005A593D" w:rsidRDefault="00F130B9" w:rsidP="005A593D">
            <w:pPr>
              <w:spacing w:after="200"/>
              <w:rPr>
                <w:rFonts w:eastAsia="Calibri"/>
                <w:sz w:val="24"/>
                <w:szCs w:val="24"/>
                <w:lang w:eastAsia="en-US"/>
              </w:rPr>
            </w:pPr>
          </w:p>
        </w:tc>
        <w:tc>
          <w:tcPr>
            <w:tcW w:w="2410" w:type="dxa"/>
            <w:vMerge/>
          </w:tcPr>
          <w:p w:rsidR="00F130B9" w:rsidRPr="005A593D" w:rsidRDefault="00F130B9" w:rsidP="005A593D">
            <w:pPr>
              <w:spacing w:after="200"/>
              <w:rPr>
                <w:rFonts w:eastAsia="Calibri"/>
                <w:sz w:val="24"/>
                <w:szCs w:val="24"/>
                <w:lang w:eastAsia="en-US"/>
              </w:rPr>
            </w:pPr>
          </w:p>
        </w:tc>
        <w:tc>
          <w:tcPr>
            <w:tcW w:w="5244" w:type="dxa"/>
          </w:tcPr>
          <w:p w:rsidR="00F130B9" w:rsidRPr="005A593D" w:rsidRDefault="00F130B9" w:rsidP="005A593D">
            <w:pPr>
              <w:widowControl w:val="0"/>
              <w:autoSpaceDE w:val="0"/>
              <w:autoSpaceDN w:val="0"/>
              <w:jc w:val="both"/>
              <w:rPr>
                <w:sz w:val="24"/>
                <w:szCs w:val="24"/>
              </w:rPr>
            </w:pPr>
            <w:r w:rsidRPr="005A593D">
              <w:rPr>
                <w:sz w:val="24"/>
                <w:szCs w:val="24"/>
              </w:rPr>
              <w:t>Доля детей в возрасте 5 - 18 лет, получающих услуги по дополнительному образованию в организациях различной организационно-правовой формы и формы собственности, в общей численности детей этой возрастной группы, %</w:t>
            </w:r>
          </w:p>
        </w:tc>
      </w:tr>
      <w:tr w:rsidR="00F130B9" w:rsidRPr="005A593D" w:rsidTr="00F130B9">
        <w:tc>
          <w:tcPr>
            <w:tcW w:w="1905" w:type="dxa"/>
            <w:vMerge/>
          </w:tcPr>
          <w:p w:rsidR="00F130B9" w:rsidRPr="005A593D" w:rsidRDefault="00F130B9" w:rsidP="005A593D">
            <w:pPr>
              <w:spacing w:after="200"/>
              <w:rPr>
                <w:rFonts w:eastAsia="Calibri"/>
                <w:sz w:val="24"/>
                <w:szCs w:val="24"/>
                <w:lang w:eastAsia="en-US"/>
              </w:rPr>
            </w:pPr>
          </w:p>
        </w:tc>
        <w:tc>
          <w:tcPr>
            <w:tcW w:w="2410" w:type="dxa"/>
            <w:vMerge/>
          </w:tcPr>
          <w:p w:rsidR="00F130B9" w:rsidRPr="005A593D" w:rsidRDefault="00F130B9" w:rsidP="005A593D">
            <w:pPr>
              <w:spacing w:after="200"/>
              <w:rPr>
                <w:rFonts w:eastAsia="Calibri"/>
                <w:sz w:val="24"/>
                <w:szCs w:val="24"/>
                <w:lang w:eastAsia="en-US"/>
              </w:rPr>
            </w:pPr>
          </w:p>
        </w:tc>
        <w:tc>
          <w:tcPr>
            <w:tcW w:w="5244" w:type="dxa"/>
          </w:tcPr>
          <w:p w:rsidR="00F130B9" w:rsidRPr="005A593D" w:rsidRDefault="00F130B9" w:rsidP="005A593D">
            <w:pPr>
              <w:widowControl w:val="0"/>
              <w:autoSpaceDE w:val="0"/>
              <w:autoSpaceDN w:val="0"/>
              <w:jc w:val="both"/>
              <w:rPr>
                <w:sz w:val="24"/>
                <w:szCs w:val="24"/>
              </w:rPr>
            </w:pPr>
            <w:r w:rsidRPr="005A593D">
              <w:rPr>
                <w:sz w:val="24"/>
                <w:szCs w:val="24"/>
              </w:rPr>
              <w:t>Обеспеченность организациями культурно-досугового типа на 1000 человек населения, единиц</w:t>
            </w:r>
          </w:p>
        </w:tc>
      </w:tr>
      <w:tr w:rsidR="001B51E5" w:rsidRPr="005A593D" w:rsidTr="00F130B9">
        <w:tc>
          <w:tcPr>
            <w:tcW w:w="1905" w:type="dxa"/>
            <w:vMerge/>
          </w:tcPr>
          <w:p w:rsidR="001B51E5" w:rsidRPr="005A593D" w:rsidRDefault="001B51E5" w:rsidP="005A593D">
            <w:pPr>
              <w:spacing w:after="200"/>
              <w:rPr>
                <w:rFonts w:eastAsia="Calibri"/>
                <w:sz w:val="24"/>
                <w:szCs w:val="24"/>
                <w:lang w:eastAsia="en-US"/>
              </w:rPr>
            </w:pPr>
          </w:p>
        </w:tc>
        <w:tc>
          <w:tcPr>
            <w:tcW w:w="2410" w:type="dxa"/>
            <w:vMerge/>
          </w:tcPr>
          <w:p w:rsidR="001B51E5" w:rsidRPr="005A593D" w:rsidRDefault="001B51E5" w:rsidP="005A593D">
            <w:pPr>
              <w:spacing w:after="200"/>
              <w:rPr>
                <w:rFonts w:eastAsia="Calibri"/>
                <w:sz w:val="24"/>
                <w:szCs w:val="24"/>
                <w:lang w:eastAsia="en-US"/>
              </w:rPr>
            </w:pPr>
          </w:p>
        </w:tc>
        <w:tc>
          <w:tcPr>
            <w:tcW w:w="5244" w:type="dxa"/>
          </w:tcPr>
          <w:p w:rsidR="001B51E5" w:rsidRPr="005A593D" w:rsidRDefault="001B51E5" w:rsidP="005A593D">
            <w:pPr>
              <w:widowControl w:val="0"/>
              <w:autoSpaceDE w:val="0"/>
              <w:autoSpaceDN w:val="0"/>
              <w:jc w:val="both"/>
              <w:rPr>
                <w:sz w:val="24"/>
                <w:szCs w:val="24"/>
              </w:rPr>
            </w:pPr>
            <w:r>
              <w:rPr>
                <w:sz w:val="24"/>
                <w:szCs w:val="24"/>
              </w:rPr>
              <w:t>К</w:t>
            </w:r>
            <w:r w:rsidRPr="001B51E5">
              <w:rPr>
                <w:sz w:val="24"/>
                <w:szCs w:val="24"/>
              </w:rPr>
              <w:t>оличество посещений учреждений культуры</w:t>
            </w:r>
            <w:r>
              <w:rPr>
                <w:sz w:val="24"/>
                <w:szCs w:val="24"/>
              </w:rPr>
              <w:t>, единиц</w:t>
            </w:r>
          </w:p>
        </w:tc>
      </w:tr>
      <w:tr w:rsidR="001B51E5" w:rsidRPr="005A593D" w:rsidTr="00F130B9">
        <w:tc>
          <w:tcPr>
            <w:tcW w:w="1905" w:type="dxa"/>
            <w:vMerge/>
          </w:tcPr>
          <w:p w:rsidR="001B51E5" w:rsidRPr="005A593D" w:rsidRDefault="001B51E5" w:rsidP="005A593D">
            <w:pPr>
              <w:spacing w:after="200"/>
              <w:rPr>
                <w:rFonts w:eastAsia="Calibri"/>
                <w:sz w:val="24"/>
                <w:szCs w:val="24"/>
                <w:lang w:eastAsia="en-US"/>
              </w:rPr>
            </w:pPr>
          </w:p>
        </w:tc>
        <w:tc>
          <w:tcPr>
            <w:tcW w:w="2410" w:type="dxa"/>
            <w:vMerge/>
          </w:tcPr>
          <w:p w:rsidR="001B51E5" w:rsidRPr="005A593D" w:rsidRDefault="001B51E5" w:rsidP="005A593D">
            <w:pPr>
              <w:spacing w:after="200"/>
              <w:rPr>
                <w:rFonts w:eastAsia="Calibri"/>
                <w:sz w:val="24"/>
                <w:szCs w:val="24"/>
                <w:lang w:eastAsia="en-US"/>
              </w:rPr>
            </w:pPr>
          </w:p>
        </w:tc>
        <w:tc>
          <w:tcPr>
            <w:tcW w:w="5244" w:type="dxa"/>
          </w:tcPr>
          <w:p w:rsidR="001B51E5" w:rsidRPr="005A593D" w:rsidRDefault="001B51E5" w:rsidP="005A593D">
            <w:pPr>
              <w:widowControl w:val="0"/>
              <w:autoSpaceDE w:val="0"/>
              <w:autoSpaceDN w:val="0"/>
              <w:jc w:val="both"/>
              <w:rPr>
                <w:sz w:val="24"/>
                <w:szCs w:val="24"/>
              </w:rPr>
            </w:pPr>
            <w:r>
              <w:rPr>
                <w:sz w:val="24"/>
                <w:szCs w:val="24"/>
              </w:rPr>
              <w:t>Д</w:t>
            </w:r>
            <w:r w:rsidRPr="001B51E5">
              <w:rPr>
                <w:sz w:val="24"/>
                <w:szCs w:val="24"/>
              </w:rPr>
              <w:t>оля граждан, положительно оценивающих состояние межнациональных отношений в МО ГО «Усинск»</w:t>
            </w:r>
          </w:p>
        </w:tc>
      </w:tr>
      <w:tr w:rsidR="00F130B9" w:rsidRPr="005A593D" w:rsidTr="00F130B9">
        <w:tc>
          <w:tcPr>
            <w:tcW w:w="1905" w:type="dxa"/>
            <w:vMerge/>
          </w:tcPr>
          <w:p w:rsidR="00F130B9" w:rsidRPr="005A593D" w:rsidRDefault="00F130B9" w:rsidP="005A593D">
            <w:pPr>
              <w:spacing w:after="200"/>
              <w:rPr>
                <w:rFonts w:eastAsia="Calibri"/>
                <w:sz w:val="24"/>
                <w:szCs w:val="24"/>
                <w:lang w:eastAsia="en-US"/>
              </w:rPr>
            </w:pPr>
          </w:p>
        </w:tc>
        <w:tc>
          <w:tcPr>
            <w:tcW w:w="2410" w:type="dxa"/>
            <w:vMerge/>
          </w:tcPr>
          <w:p w:rsidR="00F130B9" w:rsidRPr="005A593D" w:rsidRDefault="00F130B9" w:rsidP="005A593D">
            <w:pPr>
              <w:spacing w:after="200"/>
              <w:rPr>
                <w:rFonts w:eastAsia="Calibri"/>
                <w:sz w:val="24"/>
                <w:szCs w:val="24"/>
                <w:lang w:eastAsia="en-US"/>
              </w:rPr>
            </w:pPr>
          </w:p>
        </w:tc>
        <w:tc>
          <w:tcPr>
            <w:tcW w:w="5244" w:type="dxa"/>
          </w:tcPr>
          <w:p w:rsidR="00F130B9" w:rsidRPr="005A593D" w:rsidRDefault="00F130B9" w:rsidP="005A593D">
            <w:pPr>
              <w:widowControl w:val="0"/>
              <w:autoSpaceDE w:val="0"/>
              <w:autoSpaceDN w:val="0"/>
              <w:jc w:val="both"/>
              <w:rPr>
                <w:sz w:val="24"/>
                <w:szCs w:val="24"/>
              </w:rPr>
            </w:pPr>
            <w:r w:rsidRPr="005A593D">
              <w:rPr>
                <w:sz w:val="24"/>
                <w:szCs w:val="24"/>
              </w:rPr>
              <w:t>Мощность амбулаторно-поликлинических учреждений на 10 тыс. человек населения, посещений в смену</w:t>
            </w:r>
          </w:p>
        </w:tc>
      </w:tr>
      <w:tr w:rsidR="00F130B9" w:rsidRPr="005A593D" w:rsidTr="00F130B9">
        <w:tc>
          <w:tcPr>
            <w:tcW w:w="1905" w:type="dxa"/>
            <w:vMerge/>
          </w:tcPr>
          <w:p w:rsidR="00F130B9" w:rsidRPr="005A593D" w:rsidRDefault="00F130B9" w:rsidP="005A593D">
            <w:pPr>
              <w:spacing w:after="200"/>
              <w:rPr>
                <w:rFonts w:eastAsia="Calibri"/>
                <w:sz w:val="24"/>
                <w:szCs w:val="24"/>
                <w:lang w:eastAsia="en-US"/>
              </w:rPr>
            </w:pPr>
          </w:p>
        </w:tc>
        <w:tc>
          <w:tcPr>
            <w:tcW w:w="2410" w:type="dxa"/>
            <w:vMerge/>
          </w:tcPr>
          <w:p w:rsidR="00F130B9" w:rsidRPr="005A593D" w:rsidRDefault="00F130B9" w:rsidP="005A593D">
            <w:pPr>
              <w:spacing w:after="200"/>
              <w:rPr>
                <w:rFonts w:eastAsia="Calibri"/>
                <w:sz w:val="24"/>
                <w:szCs w:val="24"/>
                <w:lang w:eastAsia="en-US"/>
              </w:rPr>
            </w:pPr>
          </w:p>
        </w:tc>
        <w:tc>
          <w:tcPr>
            <w:tcW w:w="5244" w:type="dxa"/>
          </w:tcPr>
          <w:p w:rsidR="00F130B9" w:rsidRPr="005A593D" w:rsidRDefault="00F130B9" w:rsidP="005A593D">
            <w:pPr>
              <w:widowControl w:val="0"/>
              <w:autoSpaceDE w:val="0"/>
              <w:autoSpaceDN w:val="0"/>
              <w:jc w:val="both"/>
              <w:rPr>
                <w:sz w:val="24"/>
                <w:szCs w:val="24"/>
              </w:rPr>
            </w:pPr>
            <w:r w:rsidRPr="005A593D">
              <w:rPr>
                <w:sz w:val="24"/>
                <w:szCs w:val="24"/>
              </w:rPr>
              <w:t>Доля населения, систематически занимающегося физической культурой и спортом, %</w:t>
            </w:r>
          </w:p>
        </w:tc>
      </w:tr>
      <w:tr w:rsidR="00F130B9" w:rsidRPr="005A593D" w:rsidTr="00F130B9">
        <w:tc>
          <w:tcPr>
            <w:tcW w:w="1905" w:type="dxa"/>
            <w:vMerge/>
          </w:tcPr>
          <w:p w:rsidR="00F130B9" w:rsidRPr="005A593D" w:rsidRDefault="00F130B9" w:rsidP="005A593D">
            <w:pPr>
              <w:spacing w:after="200"/>
              <w:rPr>
                <w:rFonts w:eastAsia="Calibri"/>
                <w:sz w:val="24"/>
                <w:szCs w:val="24"/>
                <w:lang w:eastAsia="en-US"/>
              </w:rPr>
            </w:pPr>
          </w:p>
        </w:tc>
        <w:tc>
          <w:tcPr>
            <w:tcW w:w="2410" w:type="dxa"/>
            <w:vMerge/>
          </w:tcPr>
          <w:p w:rsidR="00F130B9" w:rsidRPr="005A593D" w:rsidRDefault="00F130B9" w:rsidP="005A593D">
            <w:pPr>
              <w:spacing w:after="200"/>
              <w:rPr>
                <w:rFonts w:eastAsia="Calibri"/>
                <w:sz w:val="24"/>
                <w:szCs w:val="24"/>
                <w:lang w:eastAsia="en-US"/>
              </w:rPr>
            </w:pPr>
          </w:p>
        </w:tc>
        <w:tc>
          <w:tcPr>
            <w:tcW w:w="5244" w:type="dxa"/>
          </w:tcPr>
          <w:p w:rsidR="00F130B9" w:rsidRPr="005A593D" w:rsidRDefault="00F130B9" w:rsidP="005A593D">
            <w:pPr>
              <w:widowControl w:val="0"/>
              <w:autoSpaceDE w:val="0"/>
              <w:autoSpaceDN w:val="0"/>
              <w:jc w:val="both"/>
              <w:rPr>
                <w:sz w:val="24"/>
                <w:szCs w:val="24"/>
              </w:rPr>
            </w:pPr>
            <w:r w:rsidRPr="005A593D">
              <w:rPr>
                <w:sz w:val="24"/>
                <w:szCs w:val="24"/>
              </w:rPr>
              <w:t>Уровень удовлетворенности населения жилищно-коммунальными услугами, %</w:t>
            </w:r>
          </w:p>
        </w:tc>
      </w:tr>
      <w:tr w:rsidR="00F130B9" w:rsidRPr="005A593D" w:rsidTr="00F130B9">
        <w:tc>
          <w:tcPr>
            <w:tcW w:w="1905" w:type="dxa"/>
          </w:tcPr>
          <w:p w:rsidR="00F130B9" w:rsidRPr="005A593D" w:rsidRDefault="00F130B9" w:rsidP="005A593D">
            <w:pPr>
              <w:widowControl w:val="0"/>
              <w:autoSpaceDE w:val="0"/>
              <w:autoSpaceDN w:val="0"/>
              <w:rPr>
                <w:sz w:val="24"/>
                <w:szCs w:val="24"/>
              </w:rPr>
            </w:pPr>
          </w:p>
        </w:tc>
        <w:tc>
          <w:tcPr>
            <w:tcW w:w="2410" w:type="dxa"/>
          </w:tcPr>
          <w:p w:rsidR="00F130B9" w:rsidRPr="005A593D" w:rsidRDefault="00F130B9" w:rsidP="005A593D">
            <w:pPr>
              <w:widowControl w:val="0"/>
              <w:autoSpaceDE w:val="0"/>
              <w:autoSpaceDN w:val="0"/>
              <w:rPr>
                <w:sz w:val="24"/>
                <w:szCs w:val="24"/>
              </w:rPr>
            </w:pPr>
          </w:p>
        </w:tc>
        <w:tc>
          <w:tcPr>
            <w:tcW w:w="5244" w:type="dxa"/>
          </w:tcPr>
          <w:p w:rsidR="00F130B9" w:rsidRPr="005A593D" w:rsidRDefault="00F130B9" w:rsidP="005A593D">
            <w:pPr>
              <w:widowControl w:val="0"/>
              <w:autoSpaceDE w:val="0"/>
              <w:autoSpaceDN w:val="0"/>
              <w:jc w:val="both"/>
              <w:rPr>
                <w:sz w:val="24"/>
                <w:szCs w:val="24"/>
              </w:rPr>
            </w:pPr>
            <w:r w:rsidRPr="005A593D">
              <w:rPr>
                <w:sz w:val="24"/>
                <w:szCs w:val="24"/>
              </w:rPr>
              <w:t>Уровень преступности (количество зарегистрированных преступлений на 100 тыс. человек), единиц</w:t>
            </w:r>
          </w:p>
        </w:tc>
      </w:tr>
      <w:tr w:rsidR="00F130B9" w:rsidRPr="005A593D" w:rsidTr="00F130B9">
        <w:tc>
          <w:tcPr>
            <w:tcW w:w="9559" w:type="dxa"/>
            <w:gridSpan w:val="3"/>
          </w:tcPr>
          <w:p w:rsidR="00F130B9" w:rsidRPr="005A593D" w:rsidRDefault="00F130B9" w:rsidP="005A593D">
            <w:pPr>
              <w:widowControl w:val="0"/>
              <w:autoSpaceDE w:val="0"/>
              <w:autoSpaceDN w:val="0"/>
              <w:jc w:val="center"/>
              <w:outlineLvl w:val="4"/>
              <w:rPr>
                <w:sz w:val="24"/>
                <w:szCs w:val="24"/>
              </w:rPr>
            </w:pPr>
            <w:r w:rsidRPr="005A593D">
              <w:rPr>
                <w:sz w:val="24"/>
                <w:szCs w:val="24"/>
              </w:rPr>
              <w:t>Приоритет 2. Экономика</w:t>
            </w:r>
          </w:p>
        </w:tc>
      </w:tr>
      <w:tr w:rsidR="00F130B9" w:rsidRPr="005A593D" w:rsidTr="00F130B9">
        <w:tc>
          <w:tcPr>
            <w:tcW w:w="1905" w:type="dxa"/>
            <w:vMerge w:val="restart"/>
          </w:tcPr>
          <w:p w:rsidR="00F130B9" w:rsidRPr="005A593D" w:rsidRDefault="00F130B9" w:rsidP="005A593D">
            <w:pPr>
              <w:widowControl w:val="0"/>
              <w:autoSpaceDE w:val="0"/>
              <w:autoSpaceDN w:val="0"/>
              <w:jc w:val="both"/>
              <w:rPr>
                <w:sz w:val="24"/>
                <w:szCs w:val="24"/>
              </w:rPr>
            </w:pPr>
            <w:r w:rsidRPr="005A593D">
              <w:rPr>
                <w:sz w:val="24"/>
                <w:szCs w:val="24"/>
              </w:rPr>
              <w:t>Стратегическая цель № 2:</w:t>
            </w:r>
          </w:p>
          <w:p w:rsidR="00F130B9" w:rsidRPr="005A593D" w:rsidRDefault="00F130B9" w:rsidP="005A593D">
            <w:pPr>
              <w:widowControl w:val="0"/>
              <w:autoSpaceDE w:val="0"/>
              <w:autoSpaceDN w:val="0"/>
              <w:jc w:val="both"/>
              <w:rPr>
                <w:sz w:val="24"/>
                <w:szCs w:val="24"/>
              </w:rPr>
            </w:pPr>
            <w:r w:rsidRPr="005A593D">
              <w:rPr>
                <w:sz w:val="24"/>
                <w:szCs w:val="24"/>
              </w:rPr>
              <w:t>Ключевые экономические комплексы муниципального образования, обеспечивающие стабильный экономический рост</w:t>
            </w:r>
          </w:p>
        </w:tc>
        <w:tc>
          <w:tcPr>
            <w:tcW w:w="2410" w:type="dxa"/>
            <w:vMerge w:val="restart"/>
          </w:tcPr>
          <w:p w:rsidR="00F130B9" w:rsidRPr="005A593D" w:rsidRDefault="00F130B9" w:rsidP="005A593D">
            <w:pPr>
              <w:widowControl w:val="0"/>
              <w:autoSpaceDE w:val="0"/>
              <w:autoSpaceDN w:val="0"/>
              <w:rPr>
                <w:sz w:val="24"/>
                <w:szCs w:val="24"/>
              </w:rPr>
            </w:pPr>
            <w:r w:rsidRPr="005A593D">
              <w:rPr>
                <w:sz w:val="24"/>
                <w:szCs w:val="24"/>
              </w:rPr>
              <w:t>1. Модернизация производства</w:t>
            </w:r>
          </w:p>
          <w:p w:rsidR="00F130B9" w:rsidRPr="005A593D" w:rsidRDefault="00F130B9" w:rsidP="005A593D">
            <w:pPr>
              <w:widowControl w:val="0"/>
              <w:autoSpaceDE w:val="0"/>
              <w:autoSpaceDN w:val="0"/>
              <w:rPr>
                <w:sz w:val="24"/>
                <w:szCs w:val="24"/>
              </w:rPr>
            </w:pPr>
            <w:r w:rsidRPr="005A593D">
              <w:rPr>
                <w:sz w:val="24"/>
                <w:szCs w:val="24"/>
              </w:rPr>
              <w:t xml:space="preserve">2. Повышение инвестиционной привлекательности </w:t>
            </w:r>
          </w:p>
          <w:p w:rsidR="00F130B9" w:rsidRPr="005A593D" w:rsidRDefault="00F130B9" w:rsidP="005A593D">
            <w:pPr>
              <w:widowControl w:val="0"/>
              <w:autoSpaceDE w:val="0"/>
              <w:autoSpaceDN w:val="0"/>
              <w:rPr>
                <w:sz w:val="24"/>
                <w:szCs w:val="24"/>
              </w:rPr>
            </w:pPr>
            <w:r w:rsidRPr="005A593D">
              <w:rPr>
                <w:sz w:val="24"/>
                <w:szCs w:val="24"/>
              </w:rPr>
              <w:t>3. Реальное активное предпринимательство</w:t>
            </w:r>
          </w:p>
        </w:tc>
        <w:tc>
          <w:tcPr>
            <w:tcW w:w="5244" w:type="dxa"/>
          </w:tcPr>
          <w:p w:rsidR="00F130B9" w:rsidRPr="005A593D" w:rsidRDefault="00F130B9" w:rsidP="005A593D">
            <w:pPr>
              <w:widowControl w:val="0"/>
              <w:autoSpaceDE w:val="0"/>
              <w:autoSpaceDN w:val="0"/>
              <w:jc w:val="both"/>
              <w:rPr>
                <w:sz w:val="24"/>
                <w:szCs w:val="24"/>
              </w:rPr>
            </w:pPr>
            <w:r w:rsidRPr="005A593D">
              <w:rPr>
                <w:sz w:val="24"/>
                <w:szCs w:val="24"/>
              </w:rPr>
              <w:t xml:space="preserve">Объем инвестиций в основной капитал за счет всех источников финансирования, </w:t>
            </w:r>
            <w:r w:rsidR="00146651">
              <w:rPr>
                <w:sz w:val="24"/>
                <w:szCs w:val="24"/>
              </w:rPr>
              <w:t>млн</w:t>
            </w:r>
            <w:r w:rsidRPr="005A593D">
              <w:rPr>
                <w:sz w:val="24"/>
                <w:szCs w:val="24"/>
              </w:rPr>
              <w:t xml:space="preserve"> рублей</w:t>
            </w:r>
          </w:p>
        </w:tc>
      </w:tr>
      <w:tr w:rsidR="00F130B9" w:rsidRPr="005A593D" w:rsidTr="00F130B9">
        <w:tc>
          <w:tcPr>
            <w:tcW w:w="1905" w:type="dxa"/>
            <w:vMerge/>
          </w:tcPr>
          <w:p w:rsidR="00F130B9" w:rsidRPr="005A593D" w:rsidRDefault="00F130B9" w:rsidP="005A593D">
            <w:pPr>
              <w:spacing w:after="200"/>
              <w:rPr>
                <w:rFonts w:eastAsia="Calibri"/>
                <w:sz w:val="24"/>
                <w:szCs w:val="24"/>
                <w:lang w:eastAsia="en-US"/>
              </w:rPr>
            </w:pPr>
          </w:p>
        </w:tc>
        <w:tc>
          <w:tcPr>
            <w:tcW w:w="2410" w:type="dxa"/>
            <w:vMerge/>
          </w:tcPr>
          <w:p w:rsidR="00F130B9" w:rsidRPr="005A593D" w:rsidRDefault="00F130B9" w:rsidP="005A593D">
            <w:pPr>
              <w:spacing w:after="200"/>
              <w:rPr>
                <w:rFonts w:eastAsia="Calibri"/>
                <w:sz w:val="24"/>
                <w:szCs w:val="24"/>
                <w:lang w:eastAsia="en-US"/>
              </w:rPr>
            </w:pPr>
          </w:p>
        </w:tc>
        <w:tc>
          <w:tcPr>
            <w:tcW w:w="5244" w:type="dxa"/>
          </w:tcPr>
          <w:p w:rsidR="00F130B9" w:rsidRPr="005A593D" w:rsidRDefault="00F130B9" w:rsidP="005A593D">
            <w:pPr>
              <w:widowControl w:val="0"/>
              <w:autoSpaceDE w:val="0"/>
              <w:autoSpaceDN w:val="0"/>
              <w:jc w:val="both"/>
              <w:rPr>
                <w:sz w:val="24"/>
                <w:szCs w:val="24"/>
              </w:rPr>
            </w:pPr>
            <w:r w:rsidRPr="005A593D">
              <w:rPr>
                <w:sz w:val="24"/>
                <w:szCs w:val="24"/>
              </w:rPr>
              <w:t>Объем инвестиций в основной капитал (за исключением бюджетных средств) в расчете на одного жителя, рублей</w:t>
            </w:r>
          </w:p>
        </w:tc>
      </w:tr>
      <w:tr w:rsidR="00F130B9" w:rsidRPr="005A593D" w:rsidTr="00F130B9">
        <w:tc>
          <w:tcPr>
            <w:tcW w:w="1905" w:type="dxa"/>
            <w:vMerge/>
          </w:tcPr>
          <w:p w:rsidR="00F130B9" w:rsidRPr="005A593D" w:rsidRDefault="00F130B9" w:rsidP="005A593D">
            <w:pPr>
              <w:spacing w:after="200"/>
              <w:rPr>
                <w:rFonts w:eastAsia="Calibri"/>
                <w:sz w:val="24"/>
                <w:szCs w:val="24"/>
                <w:lang w:eastAsia="en-US"/>
              </w:rPr>
            </w:pPr>
          </w:p>
        </w:tc>
        <w:tc>
          <w:tcPr>
            <w:tcW w:w="2410" w:type="dxa"/>
            <w:vMerge/>
          </w:tcPr>
          <w:p w:rsidR="00F130B9" w:rsidRPr="005A593D" w:rsidRDefault="00F130B9" w:rsidP="005A593D">
            <w:pPr>
              <w:spacing w:after="200"/>
              <w:rPr>
                <w:rFonts w:eastAsia="Calibri"/>
                <w:sz w:val="24"/>
                <w:szCs w:val="24"/>
                <w:lang w:eastAsia="en-US"/>
              </w:rPr>
            </w:pPr>
          </w:p>
        </w:tc>
        <w:tc>
          <w:tcPr>
            <w:tcW w:w="5244" w:type="dxa"/>
          </w:tcPr>
          <w:p w:rsidR="00F130B9" w:rsidRPr="005A593D" w:rsidRDefault="00F130B9" w:rsidP="005A593D">
            <w:pPr>
              <w:widowControl w:val="0"/>
              <w:autoSpaceDE w:val="0"/>
              <w:autoSpaceDN w:val="0"/>
              <w:jc w:val="both"/>
              <w:rPr>
                <w:sz w:val="24"/>
                <w:szCs w:val="24"/>
              </w:rPr>
            </w:pPr>
            <w:r w:rsidRPr="005A593D">
              <w:rPr>
                <w:sz w:val="24"/>
                <w:szCs w:val="24"/>
              </w:rPr>
              <w:t xml:space="preserve">Оборот организаций (по организациям со средней численностью работников свыше 15 человек, без субъектов малого предпринимательства; в фактически действовавших ценах), </w:t>
            </w:r>
            <w:r w:rsidR="00146651">
              <w:rPr>
                <w:sz w:val="24"/>
                <w:szCs w:val="24"/>
              </w:rPr>
              <w:t>млн</w:t>
            </w:r>
            <w:r w:rsidRPr="005A593D">
              <w:rPr>
                <w:sz w:val="24"/>
                <w:szCs w:val="24"/>
              </w:rPr>
              <w:t xml:space="preserve"> рублей</w:t>
            </w:r>
          </w:p>
        </w:tc>
      </w:tr>
      <w:tr w:rsidR="00F130B9" w:rsidRPr="005A593D" w:rsidTr="00F130B9">
        <w:tc>
          <w:tcPr>
            <w:tcW w:w="1905" w:type="dxa"/>
            <w:vMerge/>
          </w:tcPr>
          <w:p w:rsidR="00F130B9" w:rsidRPr="005A593D" w:rsidRDefault="00F130B9" w:rsidP="005A593D">
            <w:pPr>
              <w:spacing w:after="200"/>
              <w:rPr>
                <w:rFonts w:eastAsia="Calibri"/>
                <w:sz w:val="24"/>
                <w:szCs w:val="24"/>
                <w:lang w:eastAsia="en-US"/>
              </w:rPr>
            </w:pPr>
          </w:p>
        </w:tc>
        <w:tc>
          <w:tcPr>
            <w:tcW w:w="2410" w:type="dxa"/>
            <w:vMerge/>
          </w:tcPr>
          <w:p w:rsidR="00F130B9" w:rsidRPr="005A593D" w:rsidRDefault="00F130B9" w:rsidP="005A593D">
            <w:pPr>
              <w:spacing w:after="200"/>
              <w:rPr>
                <w:rFonts w:eastAsia="Calibri"/>
                <w:sz w:val="24"/>
                <w:szCs w:val="24"/>
                <w:lang w:eastAsia="en-US"/>
              </w:rPr>
            </w:pPr>
          </w:p>
        </w:tc>
        <w:tc>
          <w:tcPr>
            <w:tcW w:w="5244" w:type="dxa"/>
          </w:tcPr>
          <w:p w:rsidR="00F130B9" w:rsidRPr="005A593D" w:rsidRDefault="00F130B9" w:rsidP="005A593D">
            <w:pPr>
              <w:widowControl w:val="0"/>
              <w:autoSpaceDE w:val="0"/>
              <w:autoSpaceDN w:val="0"/>
              <w:jc w:val="both"/>
              <w:rPr>
                <w:sz w:val="24"/>
                <w:szCs w:val="24"/>
              </w:rPr>
            </w:pPr>
            <w:r w:rsidRPr="005A593D">
              <w:rPr>
                <w:sz w:val="24"/>
                <w:szCs w:val="24"/>
              </w:rPr>
              <w:t>Число субъектов малого и среднего предпринимательства (без индивидуальных предпринимателей) в расчете на 10 тыс. человек населения</w:t>
            </w:r>
          </w:p>
        </w:tc>
      </w:tr>
      <w:tr w:rsidR="00F130B9" w:rsidRPr="005A593D" w:rsidTr="00F130B9">
        <w:tc>
          <w:tcPr>
            <w:tcW w:w="1905" w:type="dxa"/>
            <w:vMerge/>
          </w:tcPr>
          <w:p w:rsidR="00F130B9" w:rsidRPr="005A593D" w:rsidRDefault="00F130B9" w:rsidP="005A593D">
            <w:pPr>
              <w:spacing w:after="200"/>
              <w:rPr>
                <w:rFonts w:eastAsia="Calibri"/>
                <w:sz w:val="24"/>
                <w:szCs w:val="24"/>
                <w:lang w:eastAsia="en-US"/>
              </w:rPr>
            </w:pPr>
          </w:p>
        </w:tc>
        <w:tc>
          <w:tcPr>
            <w:tcW w:w="2410" w:type="dxa"/>
            <w:vMerge/>
          </w:tcPr>
          <w:p w:rsidR="00F130B9" w:rsidRPr="005A593D" w:rsidRDefault="00F130B9" w:rsidP="005A593D">
            <w:pPr>
              <w:spacing w:after="200"/>
              <w:rPr>
                <w:rFonts w:eastAsia="Calibri"/>
                <w:sz w:val="24"/>
                <w:szCs w:val="24"/>
                <w:lang w:eastAsia="en-US"/>
              </w:rPr>
            </w:pPr>
          </w:p>
        </w:tc>
        <w:tc>
          <w:tcPr>
            <w:tcW w:w="5244" w:type="dxa"/>
          </w:tcPr>
          <w:p w:rsidR="00F130B9" w:rsidRPr="005A593D" w:rsidRDefault="00F130B9" w:rsidP="005A593D">
            <w:pPr>
              <w:widowControl w:val="0"/>
              <w:autoSpaceDE w:val="0"/>
              <w:autoSpaceDN w:val="0"/>
              <w:jc w:val="both"/>
              <w:rPr>
                <w:sz w:val="24"/>
                <w:szCs w:val="24"/>
              </w:rPr>
            </w:pPr>
            <w:r w:rsidRPr="005A593D">
              <w:rPr>
                <w:sz w:val="24"/>
                <w:szCs w:val="24"/>
              </w:rPr>
              <w:t>Доля прибыльных сельскохозяйственных организаций в общем их числе, %</w:t>
            </w:r>
          </w:p>
        </w:tc>
      </w:tr>
      <w:tr w:rsidR="00F130B9" w:rsidRPr="005A593D" w:rsidTr="00F130B9">
        <w:tc>
          <w:tcPr>
            <w:tcW w:w="1905" w:type="dxa"/>
            <w:vMerge/>
          </w:tcPr>
          <w:p w:rsidR="00F130B9" w:rsidRPr="005A593D" w:rsidRDefault="00F130B9" w:rsidP="005A593D">
            <w:pPr>
              <w:spacing w:after="200"/>
              <w:rPr>
                <w:rFonts w:eastAsia="Calibri"/>
                <w:sz w:val="24"/>
                <w:szCs w:val="24"/>
                <w:lang w:eastAsia="en-US"/>
              </w:rPr>
            </w:pPr>
          </w:p>
        </w:tc>
        <w:tc>
          <w:tcPr>
            <w:tcW w:w="2410" w:type="dxa"/>
            <w:vMerge/>
          </w:tcPr>
          <w:p w:rsidR="00F130B9" w:rsidRPr="005A593D" w:rsidRDefault="00F130B9" w:rsidP="005A593D">
            <w:pPr>
              <w:spacing w:after="200"/>
              <w:rPr>
                <w:rFonts w:eastAsia="Calibri"/>
                <w:sz w:val="24"/>
                <w:szCs w:val="24"/>
                <w:lang w:eastAsia="en-US"/>
              </w:rPr>
            </w:pPr>
          </w:p>
        </w:tc>
        <w:tc>
          <w:tcPr>
            <w:tcW w:w="5244" w:type="dxa"/>
          </w:tcPr>
          <w:p w:rsidR="00F130B9" w:rsidRPr="005A593D" w:rsidRDefault="00F130B9" w:rsidP="005A593D">
            <w:pPr>
              <w:widowControl w:val="0"/>
              <w:autoSpaceDE w:val="0"/>
              <w:autoSpaceDN w:val="0"/>
              <w:jc w:val="both"/>
              <w:rPr>
                <w:sz w:val="24"/>
                <w:szCs w:val="24"/>
              </w:rPr>
            </w:pPr>
            <w:r w:rsidRPr="005A593D">
              <w:rPr>
                <w:sz w:val="24"/>
                <w:szCs w:val="24"/>
              </w:rPr>
              <w:t>Вв</w:t>
            </w:r>
            <w:r w:rsidR="004B0436">
              <w:rPr>
                <w:sz w:val="24"/>
                <w:szCs w:val="24"/>
              </w:rPr>
              <w:t>од в действие жилых домов, кв.м</w:t>
            </w:r>
          </w:p>
        </w:tc>
      </w:tr>
      <w:tr w:rsidR="00F130B9" w:rsidRPr="005A593D" w:rsidTr="00F130B9">
        <w:tc>
          <w:tcPr>
            <w:tcW w:w="9559" w:type="dxa"/>
            <w:gridSpan w:val="3"/>
          </w:tcPr>
          <w:p w:rsidR="00F130B9" w:rsidRPr="005A593D" w:rsidRDefault="00F130B9" w:rsidP="005A593D">
            <w:pPr>
              <w:widowControl w:val="0"/>
              <w:autoSpaceDE w:val="0"/>
              <w:autoSpaceDN w:val="0"/>
              <w:jc w:val="center"/>
              <w:outlineLvl w:val="4"/>
              <w:rPr>
                <w:sz w:val="24"/>
                <w:szCs w:val="24"/>
              </w:rPr>
            </w:pPr>
            <w:r w:rsidRPr="005A593D">
              <w:rPr>
                <w:sz w:val="24"/>
                <w:szCs w:val="24"/>
              </w:rPr>
              <w:t>Приоритет 3. Территория проживания</w:t>
            </w:r>
          </w:p>
        </w:tc>
      </w:tr>
      <w:tr w:rsidR="00F130B9" w:rsidRPr="005A593D" w:rsidTr="00F130B9">
        <w:tc>
          <w:tcPr>
            <w:tcW w:w="1905" w:type="dxa"/>
            <w:vMerge w:val="restart"/>
          </w:tcPr>
          <w:p w:rsidR="00F130B9" w:rsidRPr="005A593D" w:rsidRDefault="00F130B9" w:rsidP="005A593D">
            <w:pPr>
              <w:widowControl w:val="0"/>
              <w:autoSpaceDE w:val="0"/>
              <w:autoSpaceDN w:val="0"/>
              <w:jc w:val="both"/>
              <w:rPr>
                <w:sz w:val="24"/>
                <w:szCs w:val="24"/>
              </w:rPr>
            </w:pPr>
            <w:r w:rsidRPr="005A593D">
              <w:rPr>
                <w:sz w:val="24"/>
                <w:szCs w:val="24"/>
              </w:rPr>
              <w:t>Стратегическая цель № 3:</w:t>
            </w:r>
          </w:p>
          <w:p w:rsidR="00F130B9" w:rsidRPr="005A593D" w:rsidRDefault="00F130B9" w:rsidP="005A593D">
            <w:pPr>
              <w:widowControl w:val="0"/>
              <w:autoSpaceDE w:val="0"/>
              <w:autoSpaceDN w:val="0"/>
              <w:jc w:val="both"/>
              <w:rPr>
                <w:sz w:val="24"/>
                <w:szCs w:val="24"/>
              </w:rPr>
            </w:pPr>
            <w:r w:rsidRPr="005A593D">
              <w:rPr>
                <w:sz w:val="24"/>
                <w:szCs w:val="24"/>
              </w:rPr>
              <w:t xml:space="preserve">Муниципальное образование - территория с рациональным и эффективно используемым </w:t>
            </w:r>
            <w:r w:rsidRPr="005A593D">
              <w:rPr>
                <w:sz w:val="24"/>
                <w:szCs w:val="24"/>
              </w:rPr>
              <w:lastRenderedPageBreak/>
              <w:t>комфортным пространством жизнедеятельности населения, обладающая разнообразными (в том числе уникальными) природными системами, сберегаемыми для будущих поколений</w:t>
            </w:r>
          </w:p>
        </w:tc>
        <w:tc>
          <w:tcPr>
            <w:tcW w:w="2410" w:type="dxa"/>
            <w:vMerge w:val="restart"/>
          </w:tcPr>
          <w:p w:rsidR="00F130B9" w:rsidRPr="005A593D" w:rsidRDefault="00F130B9" w:rsidP="005A593D">
            <w:pPr>
              <w:widowControl w:val="0"/>
              <w:autoSpaceDE w:val="0"/>
              <w:autoSpaceDN w:val="0"/>
              <w:rPr>
                <w:sz w:val="24"/>
                <w:szCs w:val="24"/>
              </w:rPr>
            </w:pPr>
            <w:r w:rsidRPr="005A593D">
              <w:rPr>
                <w:sz w:val="24"/>
                <w:szCs w:val="24"/>
              </w:rPr>
              <w:lastRenderedPageBreak/>
              <w:t>1. Эффективное использование ресурсов территории</w:t>
            </w:r>
          </w:p>
          <w:p w:rsidR="00F130B9" w:rsidRPr="005A593D" w:rsidRDefault="00F130B9" w:rsidP="005A593D">
            <w:pPr>
              <w:widowControl w:val="0"/>
              <w:autoSpaceDE w:val="0"/>
              <w:autoSpaceDN w:val="0"/>
              <w:rPr>
                <w:sz w:val="24"/>
                <w:szCs w:val="24"/>
              </w:rPr>
            </w:pPr>
            <w:r w:rsidRPr="005A593D">
              <w:rPr>
                <w:sz w:val="24"/>
                <w:szCs w:val="24"/>
              </w:rPr>
              <w:t>2. Сбалансированное развитие территорий</w:t>
            </w:r>
          </w:p>
          <w:p w:rsidR="00F130B9" w:rsidRPr="005A593D" w:rsidRDefault="00F130B9" w:rsidP="005A593D">
            <w:pPr>
              <w:widowControl w:val="0"/>
              <w:autoSpaceDE w:val="0"/>
              <w:autoSpaceDN w:val="0"/>
              <w:rPr>
                <w:sz w:val="24"/>
                <w:szCs w:val="24"/>
              </w:rPr>
            </w:pPr>
            <w:r w:rsidRPr="005A593D">
              <w:rPr>
                <w:sz w:val="24"/>
                <w:szCs w:val="24"/>
              </w:rPr>
              <w:t>3. Инфраструктурная обеспеченность территории</w:t>
            </w:r>
          </w:p>
        </w:tc>
        <w:tc>
          <w:tcPr>
            <w:tcW w:w="5244" w:type="dxa"/>
          </w:tcPr>
          <w:p w:rsidR="00F130B9" w:rsidRPr="005A593D" w:rsidRDefault="00F130B9" w:rsidP="005A593D">
            <w:pPr>
              <w:widowControl w:val="0"/>
              <w:autoSpaceDE w:val="0"/>
              <w:autoSpaceDN w:val="0"/>
              <w:jc w:val="both"/>
              <w:rPr>
                <w:sz w:val="24"/>
                <w:szCs w:val="24"/>
              </w:rPr>
            </w:pPr>
            <w:r w:rsidRPr="005A593D">
              <w:rPr>
                <w:sz w:val="24"/>
                <w:szCs w:val="24"/>
              </w:rPr>
              <w:t>Доля протяженности автомобильных дорог общего пользования местного значения, отвечающих нормативным требованиям, в общей протяженности автомобильных дорог общего пользования местного значения, %</w:t>
            </w:r>
          </w:p>
        </w:tc>
      </w:tr>
      <w:tr w:rsidR="00F130B9" w:rsidRPr="005A593D" w:rsidTr="00F130B9">
        <w:tc>
          <w:tcPr>
            <w:tcW w:w="1905" w:type="dxa"/>
            <w:vMerge/>
          </w:tcPr>
          <w:p w:rsidR="00F130B9" w:rsidRPr="005A593D" w:rsidRDefault="00F130B9" w:rsidP="005A593D">
            <w:pPr>
              <w:spacing w:after="200"/>
              <w:rPr>
                <w:rFonts w:eastAsia="Calibri"/>
                <w:sz w:val="24"/>
                <w:szCs w:val="24"/>
                <w:lang w:eastAsia="en-US"/>
              </w:rPr>
            </w:pPr>
          </w:p>
        </w:tc>
        <w:tc>
          <w:tcPr>
            <w:tcW w:w="2410" w:type="dxa"/>
            <w:vMerge/>
          </w:tcPr>
          <w:p w:rsidR="00F130B9" w:rsidRPr="005A593D" w:rsidRDefault="00F130B9" w:rsidP="005A593D">
            <w:pPr>
              <w:spacing w:after="200"/>
              <w:rPr>
                <w:rFonts w:eastAsia="Calibri"/>
                <w:sz w:val="24"/>
                <w:szCs w:val="24"/>
                <w:lang w:eastAsia="en-US"/>
              </w:rPr>
            </w:pPr>
          </w:p>
        </w:tc>
        <w:tc>
          <w:tcPr>
            <w:tcW w:w="5244" w:type="dxa"/>
          </w:tcPr>
          <w:p w:rsidR="00F130B9" w:rsidRPr="005A593D" w:rsidRDefault="00F130B9" w:rsidP="005A593D">
            <w:pPr>
              <w:widowControl w:val="0"/>
              <w:autoSpaceDE w:val="0"/>
              <w:autoSpaceDN w:val="0"/>
              <w:jc w:val="both"/>
              <w:rPr>
                <w:sz w:val="24"/>
                <w:szCs w:val="24"/>
              </w:rPr>
            </w:pPr>
            <w:r w:rsidRPr="005A593D">
              <w:rPr>
                <w:sz w:val="24"/>
                <w:szCs w:val="24"/>
              </w:rPr>
              <w:t>Выбросы загрязняющих веществ в атмосферу стационарными источниками загрязнения, тыс. тонн</w:t>
            </w:r>
          </w:p>
        </w:tc>
      </w:tr>
      <w:tr w:rsidR="00F130B9" w:rsidRPr="005A593D" w:rsidTr="00F130B9">
        <w:tc>
          <w:tcPr>
            <w:tcW w:w="1905" w:type="dxa"/>
            <w:vMerge/>
          </w:tcPr>
          <w:p w:rsidR="00F130B9" w:rsidRPr="005A593D" w:rsidRDefault="00F130B9" w:rsidP="005A593D">
            <w:pPr>
              <w:spacing w:after="200"/>
              <w:rPr>
                <w:rFonts w:eastAsia="Calibri"/>
                <w:sz w:val="24"/>
                <w:szCs w:val="24"/>
                <w:lang w:eastAsia="en-US"/>
              </w:rPr>
            </w:pPr>
          </w:p>
        </w:tc>
        <w:tc>
          <w:tcPr>
            <w:tcW w:w="2410" w:type="dxa"/>
            <w:vMerge/>
          </w:tcPr>
          <w:p w:rsidR="00F130B9" w:rsidRPr="005A593D" w:rsidRDefault="00F130B9" w:rsidP="005A593D">
            <w:pPr>
              <w:spacing w:after="200"/>
              <w:rPr>
                <w:rFonts w:eastAsia="Calibri"/>
                <w:sz w:val="24"/>
                <w:szCs w:val="24"/>
                <w:lang w:eastAsia="en-US"/>
              </w:rPr>
            </w:pPr>
          </w:p>
        </w:tc>
        <w:tc>
          <w:tcPr>
            <w:tcW w:w="5244" w:type="dxa"/>
          </w:tcPr>
          <w:p w:rsidR="00F130B9" w:rsidRPr="005A593D" w:rsidRDefault="00F130B9" w:rsidP="005A593D">
            <w:pPr>
              <w:widowControl w:val="0"/>
              <w:autoSpaceDE w:val="0"/>
              <w:autoSpaceDN w:val="0"/>
              <w:jc w:val="both"/>
              <w:rPr>
                <w:sz w:val="24"/>
                <w:szCs w:val="24"/>
              </w:rPr>
            </w:pPr>
            <w:r w:rsidRPr="005A593D">
              <w:rPr>
                <w:sz w:val="24"/>
                <w:szCs w:val="24"/>
              </w:rPr>
              <w:t>Дорожно-транспортные происшествия, единиц</w:t>
            </w:r>
          </w:p>
        </w:tc>
      </w:tr>
      <w:tr w:rsidR="00F130B9" w:rsidRPr="005A593D" w:rsidTr="00F130B9">
        <w:tc>
          <w:tcPr>
            <w:tcW w:w="1905" w:type="dxa"/>
            <w:vMerge/>
          </w:tcPr>
          <w:p w:rsidR="00F130B9" w:rsidRPr="005A593D" w:rsidRDefault="00F130B9" w:rsidP="005A593D">
            <w:pPr>
              <w:spacing w:after="200"/>
              <w:rPr>
                <w:rFonts w:eastAsia="Calibri"/>
                <w:sz w:val="24"/>
                <w:szCs w:val="24"/>
                <w:lang w:eastAsia="en-US"/>
              </w:rPr>
            </w:pPr>
          </w:p>
        </w:tc>
        <w:tc>
          <w:tcPr>
            <w:tcW w:w="2410" w:type="dxa"/>
            <w:vMerge/>
          </w:tcPr>
          <w:p w:rsidR="00F130B9" w:rsidRPr="005A593D" w:rsidRDefault="00F130B9" w:rsidP="005A593D">
            <w:pPr>
              <w:spacing w:after="200"/>
              <w:rPr>
                <w:rFonts w:eastAsia="Calibri"/>
                <w:sz w:val="24"/>
                <w:szCs w:val="24"/>
                <w:lang w:eastAsia="en-US"/>
              </w:rPr>
            </w:pPr>
          </w:p>
        </w:tc>
        <w:tc>
          <w:tcPr>
            <w:tcW w:w="5244" w:type="dxa"/>
          </w:tcPr>
          <w:p w:rsidR="00F130B9" w:rsidRPr="005A593D" w:rsidRDefault="00F130B9" w:rsidP="005A593D">
            <w:pPr>
              <w:widowControl w:val="0"/>
              <w:autoSpaceDE w:val="0"/>
              <w:autoSpaceDN w:val="0"/>
              <w:jc w:val="both"/>
              <w:rPr>
                <w:sz w:val="24"/>
                <w:szCs w:val="24"/>
              </w:rPr>
            </w:pPr>
            <w:r w:rsidRPr="005A593D">
              <w:rPr>
                <w:sz w:val="24"/>
                <w:szCs w:val="24"/>
              </w:rPr>
              <w:t>Смертность от дорожно-транспортных происшествий, случаев на 100 тыс. населения</w:t>
            </w:r>
          </w:p>
        </w:tc>
      </w:tr>
      <w:tr w:rsidR="00F130B9" w:rsidRPr="005A593D" w:rsidTr="00F130B9">
        <w:tc>
          <w:tcPr>
            <w:tcW w:w="9559" w:type="dxa"/>
            <w:gridSpan w:val="3"/>
          </w:tcPr>
          <w:p w:rsidR="00F130B9" w:rsidRPr="005A593D" w:rsidRDefault="00F130B9" w:rsidP="005A593D">
            <w:pPr>
              <w:widowControl w:val="0"/>
              <w:autoSpaceDE w:val="0"/>
              <w:autoSpaceDN w:val="0"/>
              <w:jc w:val="center"/>
              <w:outlineLvl w:val="4"/>
              <w:rPr>
                <w:sz w:val="24"/>
                <w:szCs w:val="24"/>
              </w:rPr>
            </w:pPr>
            <w:r w:rsidRPr="005A593D">
              <w:rPr>
                <w:sz w:val="24"/>
                <w:szCs w:val="24"/>
              </w:rPr>
              <w:t>Приоритет 4. Управление</w:t>
            </w:r>
          </w:p>
        </w:tc>
      </w:tr>
      <w:tr w:rsidR="00F130B9" w:rsidRPr="005A593D" w:rsidTr="00F130B9">
        <w:tc>
          <w:tcPr>
            <w:tcW w:w="1905" w:type="dxa"/>
            <w:vMerge w:val="restart"/>
          </w:tcPr>
          <w:p w:rsidR="00F130B9" w:rsidRPr="005A593D" w:rsidRDefault="00F130B9" w:rsidP="005A593D">
            <w:pPr>
              <w:widowControl w:val="0"/>
              <w:autoSpaceDE w:val="0"/>
              <w:autoSpaceDN w:val="0"/>
              <w:jc w:val="both"/>
              <w:rPr>
                <w:sz w:val="24"/>
                <w:szCs w:val="24"/>
              </w:rPr>
            </w:pPr>
            <w:r w:rsidRPr="005A593D">
              <w:rPr>
                <w:sz w:val="24"/>
                <w:szCs w:val="24"/>
              </w:rPr>
              <w:t>Стратегическая цель № 4:</w:t>
            </w:r>
          </w:p>
          <w:p w:rsidR="00F130B9" w:rsidRPr="005A593D" w:rsidRDefault="00F130B9" w:rsidP="005A593D">
            <w:pPr>
              <w:widowControl w:val="0"/>
              <w:autoSpaceDE w:val="0"/>
              <w:autoSpaceDN w:val="0"/>
              <w:jc w:val="both"/>
              <w:rPr>
                <w:sz w:val="24"/>
                <w:szCs w:val="24"/>
              </w:rPr>
            </w:pPr>
            <w:r w:rsidRPr="005A593D">
              <w:rPr>
                <w:sz w:val="24"/>
                <w:szCs w:val="24"/>
              </w:rPr>
              <w:t>Эффективная и прозрачная система управления муниципальным образованием, отвечающая современным требованиям и заслуживающая доверия населения</w:t>
            </w:r>
          </w:p>
        </w:tc>
        <w:tc>
          <w:tcPr>
            <w:tcW w:w="2410" w:type="dxa"/>
            <w:vMerge w:val="restart"/>
          </w:tcPr>
          <w:p w:rsidR="00F130B9" w:rsidRPr="005A593D" w:rsidRDefault="00F130B9" w:rsidP="005A593D">
            <w:pPr>
              <w:widowControl w:val="0"/>
              <w:autoSpaceDE w:val="0"/>
              <w:autoSpaceDN w:val="0"/>
              <w:rPr>
                <w:sz w:val="24"/>
                <w:szCs w:val="24"/>
              </w:rPr>
            </w:pPr>
            <w:r w:rsidRPr="005A593D">
              <w:rPr>
                <w:sz w:val="24"/>
                <w:szCs w:val="24"/>
              </w:rPr>
              <w:t>1. Открытость и технологичность управления</w:t>
            </w:r>
          </w:p>
          <w:p w:rsidR="00F130B9" w:rsidRPr="005A593D" w:rsidRDefault="00F130B9" w:rsidP="005A593D">
            <w:pPr>
              <w:widowControl w:val="0"/>
              <w:autoSpaceDE w:val="0"/>
              <w:autoSpaceDN w:val="0"/>
              <w:rPr>
                <w:sz w:val="24"/>
                <w:szCs w:val="24"/>
              </w:rPr>
            </w:pPr>
            <w:r w:rsidRPr="005A593D">
              <w:rPr>
                <w:sz w:val="24"/>
                <w:szCs w:val="24"/>
              </w:rPr>
              <w:t>2. Казна как инструмент развития</w:t>
            </w:r>
          </w:p>
          <w:p w:rsidR="00F130B9" w:rsidRPr="005A593D" w:rsidRDefault="00F130B9" w:rsidP="005A593D">
            <w:pPr>
              <w:widowControl w:val="0"/>
              <w:autoSpaceDE w:val="0"/>
              <w:autoSpaceDN w:val="0"/>
              <w:rPr>
                <w:sz w:val="24"/>
                <w:szCs w:val="24"/>
              </w:rPr>
            </w:pPr>
            <w:r w:rsidRPr="005A593D">
              <w:rPr>
                <w:sz w:val="24"/>
                <w:szCs w:val="24"/>
              </w:rPr>
              <w:t>3. Интеграция и партнерство</w:t>
            </w:r>
          </w:p>
          <w:p w:rsidR="00F130B9" w:rsidRPr="005A593D" w:rsidRDefault="00F130B9" w:rsidP="005A593D">
            <w:pPr>
              <w:widowControl w:val="0"/>
              <w:autoSpaceDE w:val="0"/>
              <w:autoSpaceDN w:val="0"/>
              <w:rPr>
                <w:sz w:val="24"/>
                <w:szCs w:val="24"/>
              </w:rPr>
            </w:pPr>
            <w:r w:rsidRPr="005A593D">
              <w:rPr>
                <w:sz w:val="24"/>
                <w:szCs w:val="24"/>
              </w:rPr>
              <w:t>4. Профессионализм и эффективность</w:t>
            </w:r>
          </w:p>
        </w:tc>
        <w:tc>
          <w:tcPr>
            <w:tcW w:w="5244" w:type="dxa"/>
          </w:tcPr>
          <w:p w:rsidR="00F130B9" w:rsidRPr="005A593D" w:rsidRDefault="00F130B9" w:rsidP="005A593D">
            <w:pPr>
              <w:widowControl w:val="0"/>
              <w:autoSpaceDE w:val="0"/>
              <w:autoSpaceDN w:val="0"/>
              <w:jc w:val="both"/>
              <w:rPr>
                <w:sz w:val="24"/>
                <w:szCs w:val="24"/>
              </w:rPr>
            </w:pPr>
            <w:r w:rsidRPr="005A593D">
              <w:rPr>
                <w:sz w:val="24"/>
                <w:szCs w:val="24"/>
              </w:rPr>
              <w:t>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 тыс. рублей</w:t>
            </w:r>
          </w:p>
        </w:tc>
      </w:tr>
      <w:tr w:rsidR="00F130B9" w:rsidRPr="005A593D" w:rsidTr="00F130B9">
        <w:tc>
          <w:tcPr>
            <w:tcW w:w="1905" w:type="dxa"/>
            <w:vMerge/>
          </w:tcPr>
          <w:p w:rsidR="00F130B9" w:rsidRPr="005A593D" w:rsidRDefault="00F130B9" w:rsidP="005A593D">
            <w:pPr>
              <w:spacing w:after="200"/>
              <w:rPr>
                <w:rFonts w:eastAsia="Calibri"/>
                <w:sz w:val="24"/>
                <w:szCs w:val="24"/>
                <w:lang w:eastAsia="en-US"/>
              </w:rPr>
            </w:pPr>
          </w:p>
        </w:tc>
        <w:tc>
          <w:tcPr>
            <w:tcW w:w="2410" w:type="dxa"/>
            <w:vMerge/>
          </w:tcPr>
          <w:p w:rsidR="00F130B9" w:rsidRPr="005A593D" w:rsidRDefault="00F130B9" w:rsidP="005A593D">
            <w:pPr>
              <w:spacing w:after="200"/>
              <w:rPr>
                <w:rFonts w:eastAsia="Calibri"/>
                <w:sz w:val="24"/>
                <w:szCs w:val="24"/>
                <w:lang w:eastAsia="en-US"/>
              </w:rPr>
            </w:pPr>
          </w:p>
        </w:tc>
        <w:tc>
          <w:tcPr>
            <w:tcW w:w="5244" w:type="dxa"/>
          </w:tcPr>
          <w:p w:rsidR="00F130B9" w:rsidRPr="005A593D" w:rsidRDefault="00F130B9" w:rsidP="005A593D">
            <w:pPr>
              <w:widowControl w:val="0"/>
              <w:autoSpaceDE w:val="0"/>
              <w:autoSpaceDN w:val="0"/>
              <w:jc w:val="both"/>
              <w:rPr>
                <w:sz w:val="24"/>
                <w:szCs w:val="24"/>
              </w:rPr>
            </w:pPr>
            <w:r w:rsidRPr="005A593D">
              <w:rPr>
                <w:sz w:val="24"/>
                <w:szCs w:val="24"/>
              </w:rPr>
              <w:t>Налоговые и неналоговые доходы бюджета муниципального образования (за исключением поступлений налоговых доходов по дополнительным нормативам отчислений) в расчете на одного жителя муниципального образования, тыс. рублей</w:t>
            </w:r>
          </w:p>
        </w:tc>
      </w:tr>
      <w:tr w:rsidR="00F130B9" w:rsidRPr="005A593D" w:rsidTr="00F130B9">
        <w:tc>
          <w:tcPr>
            <w:tcW w:w="1905" w:type="dxa"/>
            <w:vMerge/>
          </w:tcPr>
          <w:p w:rsidR="00F130B9" w:rsidRPr="005A593D" w:rsidRDefault="00F130B9" w:rsidP="005A593D">
            <w:pPr>
              <w:spacing w:after="200"/>
              <w:rPr>
                <w:rFonts w:eastAsia="Calibri"/>
                <w:sz w:val="24"/>
                <w:szCs w:val="24"/>
                <w:lang w:eastAsia="en-US"/>
              </w:rPr>
            </w:pPr>
          </w:p>
        </w:tc>
        <w:tc>
          <w:tcPr>
            <w:tcW w:w="2410" w:type="dxa"/>
            <w:vMerge/>
          </w:tcPr>
          <w:p w:rsidR="00F130B9" w:rsidRPr="005A593D" w:rsidRDefault="00F130B9" w:rsidP="005A593D">
            <w:pPr>
              <w:spacing w:after="200"/>
              <w:rPr>
                <w:rFonts w:eastAsia="Calibri"/>
                <w:sz w:val="24"/>
                <w:szCs w:val="24"/>
                <w:lang w:eastAsia="en-US"/>
              </w:rPr>
            </w:pPr>
          </w:p>
        </w:tc>
        <w:tc>
          <w:tcPr>
            <w:tcW w:w="5244" w:type="dxa"/>
          </w:tcPr>
          <w:p w:rsidR="00F130B9" w:rsidRPr="005A593D" w:rsidRDefault="00F130B9" w:rsidP="005A593D">
            <w:pPr>
              <w:widowControl w:val="0"/>
              <w:autoSpaceDE w:val="0"/>
              <w:autoSpaceDN w:val="0"/>
              <w:jc w:val="both"/>
              <w:rPr>
                <w:sz w:val="24"/>
                <w:szCs w:val="24"/>
              </w:rPr>
            </w:pPr>
            <w:r w:rsidRPr="005A593D">
              <w:rPr>
                <w:sz w:val="24"/>
                <w:szCs w:val="24"/>
              </w:rPr>
              <w:t>Доля налоговых и неналоговых доходов местного бюджета (за исключением поступлений налоговых доходов по дополнительным нормативам отчислений) в общем объеме собственных доходов бюджета муниципального образования (без учета субвенций), %</w:t>
            </w:r>
          </w:p>
        </w:tc>
      </w:tr>
      <w:tr w:rsidR="00F130B9" w:rsidRPr="005A593D" w:rsidTr="00F130B9">
        <w:tc>
          <w:tcPr>
            <w:tcW w:w="1905" w:type="dxa"/>
            <w:vMerge/>
          </w:tcPr>
          <w:p w:rsidR="00F130B9" w:rsidRPr="005A593D" w:rsidRDefault="00F130B9" w:rsidP="005A593D">
            <w:pPr>
              <w:spacing w:after="200"/>
              <w:rPr>
                <w:rFonts w:eastAsia="Calibri"/>
                <w:sz w:val="24"/>
                <w:szCs w:val="24"/>
                <w:lang w:eastAsia="en-US"/>
              </w:rPr>
            </w:pPr>
          </w:p>
        </w:tc>
        <w:tc>
          <w:tcPr>
            <w:tcW w:w="2410" w:type="dxa"/>
            <w:vMerge/>
          </w:tcPr>
          <w:p w:rsidR="00F130B9" w:rsidRPr="005A593D" w:rsidRDefault="00F130B9" w:rsidP="005A593D">
            <w:pPr>
              <w:spacing w:after="200"/>
              <w:rPr>
                <w:rFonts w:eastAsia="Calibri"/>
                <w:sz w:val="24"/>
                <w:szCs w:val="24"/>
                <w:lang w:eastAsia="en-US"/>
              </w:rPr>
            </w:pPr>
          </w:p>
        </w:tc>
        <w:tc>
          <w:tcPr>
            <w:tcW w:w="5244" w:type="dxa"/>
          </w:tcPr>
          <w:p w:rsidR="00F130B9" w:rsidRPr="005A593D" w:rsidRDefault="00F130B9" w:rsidP="005A593D">
            <w:pPr>
              <w:widowControl w:val="0"/>
              <w:autoSpaceDE w:val="0"/>
              <w:autoSpaceDN w:val="0"/>
              <w:jc w:val="both"/>
              <w:rPr>
                <w:sz w:val="24"/>
                <w:szCs w:val="24"/>
              </w:rPr>
            </w:pPr>
            <w:r w:rsidRPr="005A593D">
              <w:rPr>
                <w:sz w:val="24"/>
                <w:szCs w:val="24"/>
              </w:rPr>
              <w:t>Доля просроченной кредиторской задолженности по оплате труда (включая начисления на оплату труда) муниципальных учреждений в общем объеме расходов муниципального образования на оплату труда (включая начисления на оплату труда), %</w:t>
            </w:r>
          </w:p>
        </w:tc>
      </w:tr>
      <w:tr w:rsidR="00F130B9" w:rsidRPr="005A593D" w:rsidTr="00F130B9">
        <w:tc>
          <w:tcPr>
            <w:tcW w:w="1905" w:type="dxa"/>
            <w:vMerge/>
          </w:tcPr>
          <w:p w:rsidR="00F130B9" w:rsidRPr="005A593D" w:rsidRDefault="00F130B9" w:rsidP="005A593D">
            <w:pPr>
              <w:spacing w:after="200"/>
              <w:rPr>
                <w:rFonts w:eastAsia="Calibri"/>
                <w:sz w:val="24"/>
                <w:szCs w:val="24"/>
                <w:lang w:eastAsia="en-US"/>
              </w:rPr>
            </w:pPr>
          </w:p>
        </w:tc>
        <w:tc>
          <w:tcPr>
            <w:tcW w:w="2410" w:type="dxa"/>
            <w:vMerge/>
          </w:tcPr>
          <w:p w:rsidR="00F130B9" w:rsidRPr="005A593D" w:rsidRDefault="00F130B9" w:rsidP="005A593D">
            <w:pPr>
              <w:spacing w:after="200"/>
              <w:rPr>
                <w:rFonts w:eastAsia="Calibri"/>
                <w:sz w:val="24"/>
                <w:szCs w:val="24"/>
                <w:lang w:eastAsia="en-US"/>
              </w:rPr>
            </w:pPr>
          </w:p>
        </w:tc>
        <w:tc>
          <w:tcPr>
            <w:tcW w:w="5244" w:type="dxa"/>
          </w:tcPr>
          <w:p w:rsidR="00F130B9" w:rsidRPr="005A593D" w:rsidRDefault="00F130B9" w:rsidP="005A593D">
            <w:pPr>
              <w:widowControl w:val="0"/>
              <w:autoSpaceDE w:val="0"/>
              <w:autoSpaceDN w:val="0"/>
              <w:jc w:val="both"/>
              <w:rPr>
                <w:sz w:val="24"/>
                <w:szCs w:val="24"/>
              </w:rPr>
            </w:pPr>
            <w:r w:rsidRPr="005A593D">
              <w:rPr>
                <w:sz w:val="24"/>
                <w:szCs w:val="24"/>
              </w:rPr>
              <w:t>Уровень удовлетворенности деятельностью органов местного самоуправления, %</w:t>
            </w:r>
          </w:p>
        </w:tc>
      </w:tr>
    </w:tbl>
    <w:p w:rsidR="00F130B9" w:rsidRPr="005A593D" w:rsidRDefault="00F130B9" w:rsidP="005A593D">
      <w:pPr>
        <w:widowControl w:val="0"/>
        <w:autoSpaceDE w:val="0"/>
        <w:autoSpaceDN w:val="0"/>
        <w:ind w:firstLine="540"/>
        <w:jc w:val="both"/>
        <w:rPr>
          <w:sz w:val="24"/>
          <w:szCs w:val="24"/>
        </w:rPr>
      </w:pPr>
      <w:r w:rsidRPr="005A593D">
        <w:rPr>
          <w:sz w:val="24"/>
          <w:szCs w:val="24"/>
        </w:rPr>
        <w:t>Значения целевых показателей, установленные для каждого этапа реализации Стратегии, определяют позитивную динамику социально-экономического развития муниципального образования в ключевых сферах жизнедеятельности, достижение которой будет основываться на программно-целевом управлении при активном</w:t>
      </w:r>
      <w:r w:rsidR="004C004F" w:rsidRPr="005A593D">
        <w:rPr>
          <w:sz w:val="24"/>
          <w:szCs w:val="24"/>
        </w:rPr>
        <w:t xml:space="preserve"> применении проектного подхода.</w:t>
      </w:r>
    </w:p>
    <w:p w:rsidR="00F130B9" w:rsidRPr="005A593D" w:rsidRDefault="00F130B9" w:rsidP="005A593D">
      <w:pPr>
        <w:ind w:firstLine="709"/>
        <w:jc w:val="both"/>
        <w:rPr>
          <w:rFonts w:eastAsia="Calibri"/>
          <w:sz w:val="24"/>
          <w:szCs w:val="24"/>
          <w:lang w:eastAsia="en-US"/>
        </w:rPr>
      </w:pPr>
      <w:r w:rsidRPr="005A593D">
        <w:rPr>
          <w:rFonts w:eastAsia="Calibri"/>
          <w:sz w:val="24"/>
          <w:szCs w:val="24"/>
          <w:lang w:eastAsia="en-US"/>
        </w:rPr>
        <w:t>Стратегия является базовым документом планирования развития городского округа, формирующая системы долгосрочных приоритетов, целей, задач, мероприятий социально-экономического развития, выраженного в повышении качества жиз</w:t>
      </w:r>
      <w:r w:rsidR="004C004F" w:rsidRPr="005A593D">
        <w:rPr>
          <w:rFonts w:eastAsia="Calibri"/>
          <w:sz w:val="24"/>
          <w:szCs w:val="24"/>
          <w:lang w:eastAsia="en-US"/>
        </w:rPr>
        <w:t>ни населения городского округа.</w:t>
      </w:r>
    </w:p>
    <w:p w:rsidR="00F130B9" w:rsidRPr="005A593D" w:rsidRDefault="00F130B9" w:rsidP="005A593D">
      <w:pPr>
        <w:ind w:firstLine="709"/>
        <w:jc w:val="both"/>
        <w:rPr>
          <w:rFonts w:eastAsia="Calibri"/>
          <w:sz w:val="24"/>
          <w:szCs w:val="24"/>
          <w:lang w:eastAsia="en-US"/>
        </w:rPr>
      </w:pPr>
      <w:r w:rsidRPr="005A593D">
        <w:rPr>
          <w:rFonts w:eastAsia="Calibri"/>
          <w:sz w:val="24"/>
          <w:szCs w:val="24"/>
          <w:lang w:eastAsia="en-US"/>
        </w:rPr>
        <w:lastRenderedPageBreak/>
        <w:t>На основе Стратегии выстраивается комплексная система мер по улучшению качества жизни населения, обеспечению благоприятного инвестиционного климата на территории, повышению эффективности экономической д</w:t>
      </w:r>
      <w:r w:rsidR="004C004F" w:rsidRPr="005A593D">
        <w:rPr>
          <w:rFonts w:eastAsia="Calibri"/>
          <w:sz w:val="24"/>
          <w:szCs w:val="24"/>
          <w:lang w:eastAsia="en-US"/>
        </w:rPr>
        <w:t>еятельности в городском округе.</w:t>
      </w:r>
    </w:p>
    <w:p w:rsidR="00F130B9" w:rsidRPr="005A593D" w:rsidRDefault="00F130B9" w:rsidP="005A593D">
      <w:pPr>
        <w:widowControl w:val="0"/>
        <w:autoSpaceDE w:val="0"/>
        <w:autoSpaceDN w:val="0"/>
        <w:ind w:firstLine="540"/>
        <w:jc w:val="both"/>
        <w:rPr>
          <w:sz w:val="24"/>
          <w:szCs w:val="24"/>
        </w:rPr>
      </w:pPr>
      <w:r w:rsidRPr="005A593D">
        <w:rPr>
          <w:sz w:val="24"/>
          <w:szCs w:val="24"/>
        </w:rPr>
        <w:t xml:space="preserve">В первую очередь, в интересах реализации Стратегии будут задействованы механизмы, инструменты и ресурсы региональных проектов, обеспечивающих достижение целей, показателей и результатов федеральных проектов в составе национальных проектов в рамках </w:t>
      </w:r>
      <w:hyperlink r:id="rId34" w:history="1">
        <w:r w:rsidRPr="005A593D">
          <w:rPr>
            <w:sz w:val="24"/>
            <w:szCs w:val="24"/>
          </w:rPr>
          <w:t>Указа</w:t>
        </w:r>
      </w:hyperlink>
      <w:r w:rsidRPr="005A593D">
        <w:rPr>
          <w:sz w:val="24"/>
          <w:szCs w:val="24"/>
        </w:rPr>
        <w:t xml:space="preserve"> Президента Российской Федерации № 204 (далее - Региональные проекты), флагманских проектов Республики Коми, иных приоритетных проектов региона. Обеспечивается взаимоувязка и синхронизация муниципальных программ и Региональных проектов </w:t>
      </w:r>
      <w:r w:rsidR="00E2249A" w:rsidRPr="005A593D">
        <w:rPr>
          <w:sz w:val="24"/>
          <w:szCs w:val="24"/>
        </w:rPr>
        <w:t>в рамках,</w:t>
      </w:r>
      <w:r w:rsidRPr="005A593D">
        <w:rPr>
          <w:sz w:val="24"/>
          <w:szCs w:val="24"/>
        </w:rPr>
        <w:t xml:space="preserve"> поставленных Президентом Российской Федерации национальных целей развития путем включения проектов в местные бюджеты муниципального образования и муниципальные программы на уровне основных мероприятий, соответствующих целевым статьям бюджета.</w:t>
      </w:r>
    </w:p>
    <w:p w:rsidR="00F130B9" w:rsidRPr="005A593D" w:rsidRDefault="00F130B9" w:rsidP="005A593D">
      <w:pPr>
        <w:widowControl w:val="0"/>
        <w:autoSpaceDE w:val="0"/>
        <w:autoSpaceDN w:val="0"/>
        <w:jc w:val="center"/>
        <w:outlineLvl w:val="2"/>
        <w:rPr>
          <w:b/>
          <w:sz w:val="24"/>
          <w:szCs w:val="24"/>
        </w:rPr>
      </w:pPr>
    </w:p>
    <w:p w:rsidR="00F130B9" w:rsidRPr="005A593D" w:rsidRDefault="00F130B9" w:rsidP="005A593D">
      <w:pPr>
        <w:widowControl w:val="0"/>
        <w:autoSpaceDE w:val="0"/>
        <w:autoSpaceDN w:val="0"/>
        <w:jc w:val="center"/>
        <w:outlineLvl w:val="2"/>
        <w:rPr>
          <w:b/>
          <w:sz w:val="24"/>
          <w:szCs w:val="24"/>
        </w:rPr>
      </w:pPr>
      <w:r w:rsidRPr="005A593D">
        <w:rPr>
          <w:b/>
          <w:sz w:val="24"/>
          <w:szCs w:val="24"/>
        </w:rPr>
        <w:t>2. Сценарии и риски социально-экономического развития.</w:t>
      </w:r>
    </w:p>
    <w:p w:rsidR="00F130B9" w:rsidRPr="007420EB" w:rsidRDefault="00F130B9" w:rsidP="007420EB">
      <w:pPr>
        <w:widowControl w:val="0"/>
        <w:autoSpaceDE w:val="0"/>
        <w:autoSpaceDN w:val="0"/>
        <w:jc w:val="center"/>
        <w:rPr>
          <w:b/>
          <w:sz w:val="24"/>
          <w:szCs w:val="24"/>
        </w:rPr>
      </w:pPr>
      <w:r w:rsidRPr="005A593D">
        <w:rPr>
          <w:b/>
          <w:sz w:val="24"/>
          <w:szCs w:val="24"/>
        </w:rPr>
        <w:t>Обосн</w:t>
      </w:r>
      <w:r w:rsidR="007420EB">
        <w:rPr>
          <w:b/>
          <w:sz w:val="24"/>
          <w:szCs w:val="24"/>
        </w:rPr>
        <w:t>ование выбора целевого сценария</w:t>
      </w:r>
    </w:p>
    <w:p w:rsidR="00F130B9" w:rsidRPr="005A593D" w:rsidRDefault="00F130B9" w:rsidP="005A593D">
      <w:pPr>
        <w:autoSpaceDE w:val="0"/>
        <w:autoSpaceDN w:val="0"/>
        <w:adjustRightInd w:val="0"/>
        <w:ind w:firstLine="708"/>
        <w:jc w:val="both"/>
        <w:rPr>
          <w:rFonts w:eastAsia="Calibri"/>
          <w:color w:val="000000"/>
          <w:sz w:val="24"/>
          <w:szCs w:val="24"/>
          <w:lang w:eastAsia="en-US"/>
        </w:rPr>
      </w:pPr>
      <w:r w:rsidRPr="005A593D">
        <w:rPr>
          <w:rFonts w:eastAsia="Calibri"/>
          <w:color w:val="000000"/>
          <w:sz w:val="24"/>
          <w:szCs w:val="24"/>
          <w:lang w:eastAsia="en-US"/>
        </w:rPr>
        <w:t>Из результатов комплексного стратегического анализа социально-экономического развития муниципального образования, в зависимости от активизации влияния тех или иных внутренних и внешних факторов, определена возможность реализации трёх сценарных вариантов достижения целей социально-экономического развития муниципального образования городского округа «Усинск»: оптимистичного</w:t>
      </w:r>
      <w:r w:rsidR="004C004F" w:rsidRPr="005A593D">
        <w:rPr>
          <w:rFonts w:eastAsia="Calibri"/>
          <w:color w:val="000000"/>
          <w:sz w:val="24"/>
          <w:szCs w:val="24"/>
          <w:lang w:eastAsia="en-US"/>
        </w:rPr>
        <w:t xml:space="preserve">, целевого и инерционного. </w:t>
      </w:r>
    </w:p>
    <w:p w:rsidR="00F130B9" w:rsidRPr="005A593D" w:rsidRDefault="00F130B9" w:rsidP="005A593D">
      <w:pPr>
        <w:autoSpaceDE w:val="0"/>
        <w:autoSpaceDN w:val="0"/>
        <w:adjustRightInd w:val="0"/>
        <w:ind w:firstLine="708"/>
        <w:jc w:val="both"/>
        <w:rPr>
          <w:rFonts w:eastAsia="Calibri"/>
          <w:color w:val="000000"/>
          <w:sz w:val="24"/>
          <w:szCs w:val="24"/>
          <w:lang w:eastAsia="en-US"/>
        </w:rPr>
      </w:pPr>
      <w:r w:rsidRPr="005A593D">
        <w:rPr>
          <w:rFonts w:eastAsia="Calibri"/>
          <w:color w:val="000000"/>
          <w:sz w:val="24"/>
          <w:szCs w:val="24"/>
          <w:lang w:eastAsia="en-US"/>
        </w:rPr>
        <w:t>Выбор основного для реализации сценарного варианта социально-экономического развития муниципального образования основан на ожидаемой результативности достижения целей Стратегии, а также на оценке вероятности наступления и степени влияния возможных рисков на исполнение Стратегии примени</w:t>
      </w:r>
      <w:r w:rsidR="004C004F" w:rsidRPr="005A593D">
        <w:rPr>
          <w:rFonts w:eastAsia="Calibri"/>
          <w:color w:val="000000"/>
          <w:sz w:val="24"/>
          <w:szCs w:val="24"/>
          <w:lang w:eastAsia="en-US"/>
        </w:rPr>
        <w:t xml:space="preserve">тельно к каждому из сценариев. </w:t>
      </w:r>
    </w:p>
    <w:p w:rsidR="00F130B9" w:rsidRPr="005A593D" w:rsidRDefault="00F130B9" w:rsidP="005A593D">
      <w:pPr>
        <w:autoSpaceDE w:val="0"/>
        <w:autoSpaceDN w:val="0"/>
        <w:adjustRightInd w:val="0"/>
        <w:ind w:firstLine="708"/>
        <w:jc w:val="both"/>
        <w:rPr>
          <w:rFonts w:eastAsia="Calibri"/>
          <w:color w:val="000000"/>
          <w:sz w:val="24"/>
          <w:szCs w:val="24"/>
          <w:lang w:eastAsia="en-US"/>
        </w:rPr>
      </w:pPr>
      <w:r w:rsidRPr="005A593D">
        <w:rPr>
          <w:rFonts w:eastAsia="Calibri"/>
          <w:color w:val="000000"/>
          <w:sz w:val="24"/>
          <w:szCs w:val="24"/>
          <w:lang w:eastAsia="en-US"/>
        </w:rPr>
        <w:t>Ожидаемая результативность достижения целей Ст</w:t>
      </w:r>
      <w:r w:rsidR="004C004F" w:rsidRPr="005A593D">
        <w:rPr>
          <w:rFonts w:eastAsia="Calibri"/>
          <w:color w:val="000000"/>
          <w:sz w:val="24"/>
          <w:szCs w:val="24"/>
          <w:lang w:eastAsia="en-US"/>
        </w:rPr>
        <w:t xml:space="preserve">ратегии по сценариям развития: </w:t>
      </w:r>
    </w:p>
    <w:p w:rsidR="00F130B9" w:rsidRPr="005A593D" w:rsidRDefault="00F130B9" w:rsidP="005A593D">
      <w:pPr>
        <w:autoSpaceDE w:val="0"/>
        <w:autoSpaceDN w:val="0"/>
        <w:adjustRightInd w:val="0"/>
        <w:ind w:firstLine="708"/>
        <w:jc w:val="both"/>
        <w:rPr>
          <w:rFonts w:eastAsia="Calibri"/>
          <w:sz w:val="24"/>
          <w:szCs w:val="24"/>
          <w:lang w:eastAsia="en-US"/>
        </w:rPr>
      </w:pPr>
      <w:r w:rsidRPr="005A593D">
        <w:rPr>
          <w:rFonts w:eastAsia="Calibri"/>
          <w:color w:val="000000"/>
          <w:sz w:val="24"/>
          <w:szCs w:val="24"/>
          <w:lang w:eastAsia="en-US"/>
        </w:rPr>
        <w:t xml:space="preserve">1. Оптимистичный сценарий предполагает условия для максимальной реализации потенциала муниципального образования. В случае стабилизации цен на мировом рынке энергоносителей, тарифы на продукцию естественных монополий будут сдерживаемы, можно ожидать повышение спроса на </w:t>
      </w:r>
      <w:r w:rsidR="004B0436">
        <w:rPr>
          <w:rFonts w:eastAsia="Calibri"/>
          <w:color w:val="000000"/>
          <w:sz w:val="24"/>
          <w:szCs w:val="24"/>
          <w:lang w:eastAsia="en-US"/>
        </w:rPr>
        <w:t>нефтепродукты на внутреннем и на внешнем рынках</w:t>
      </w:r>
      <w:r w:rsidRPr="005A593D">
        <w:rPr>
          <w:rFonts w:eastAsia="Calibri"/>
          <w:color w:val="000000"/>
          <w:sz w:val="24"/>
          <w:szCs w:val="24"/>
          <w:lang w:eastAsia="en-US"/>
        </w:rPr>
        <w:t>. Это повлечет увеличение объёмов производства в данной отрасли, сделает ее более привлекательной для инвесторов. Рост внутреннего потребительского спроса населения на производимые в муниципальном образовании товары и услуги в связи с планируемым ростом реальных доходов населения и сдерживанием инфляционных процессов позволит достичь стабилизации численности населения и высокого качества человеческого капитала со значительным ростом доходов населения. Высокая инвестиционная активность и бюджетная устойчивость муниципального образования позволят модернизировать базовые производства и развить новые сектора экономики с существенным инноваци</w:t>
      </w:r>
      <w:r w:rsidRPr="005A593D">
        <w:rPr>
          <w:rFonts w:eastAsia="Calibri"/>
          <w:sz w:val="24"/>
          <w:szCs w:val="24"/>
          <w:lang w:eastAsia="en-US"/>
        </w:rPr>
        <w:t>онным компонентом и устойчивым ростом выпуска продукции. Сбалансированное пространственное развитие вовлечет в хозяйственную деятельность территории и земли с низким уровнем использования. Существенно повысится конкурентоспособность муниципального образования на внутрирос</w:t>
      </w:r>
      <w:r w:rsidR="004C004F" w:rsidRPr="005A593D">
        <w:rPr>
          <w:rFonts w:eastAsia="Calibri"/>
          <w:sz w:val="24"/>
          <w:szCs w:val="24"/>
          <w:lang w:eastAsia="en-US"/>
        </w:rPr>
        <w:t xml:space="preserve">сийском и международном рынке. </w:t>
      </w:r>
    </w:p>
    <w:p w:rsidR="00F130B9" w:rsidRPr="005A593D" w:rsidRDefault="00F130B9" w:rsidP="005A593D">
      <w:pPr>
        <w:autoSpaceDE w:val="0"/>
        <w:autoSpaceDN w:val="0"/>
        <w:adjustRightInd w:val="0"/>
        <w:ind w:firstLine="708"/>
        <w:jc w:val="both"/>
        <w:rPr>
          <w:rFonts w:eastAsia="Calibri"/>
          <w:sz w:val="24"/>
          <w:szCs w:val="24"/>
          <w:lang w:eastAsia="en-US"/>
        </w:rPr>
      </w:pPr>
      <w:r w:rsidRPr="005A593D">
        <w:rPr>
          <w:rFonts w:eastAsia="Calibri"/>
          <w:sz w:val="24"/>
          <w:szCs w:val="24"/>
          <w:lang w:eastAsia="en-US"/>
        </w:rPr>
        <w:t>Реализация оптимистичного сценария возможна при благоприятном развитии международной, внешнеэкономической и внутриполитической ситуации в Российской Федерации, максимальной поддержке социально-экономического развития Республики Коми со стороны Российской Федерации и Северо-Западного федерального округа. Должен быть значительно увеличен объем федеральных бюджетных средств, средств федеральных институтов развития, направляемых в муниципальное образование на финансирование программных мероприятий, реализацию приоритетных и перспективных проектов, в том числе име</w:t>
      </w:r>
      <w:r w:rsidR="004C004F" w:rsidRPr="005A593D">
        <w:rPr>
          <w:rFonts w:eastAsia="Calibri"/>
          <w:sz w:val="24"/>
          <w:szCs w:val="24"/>
          <w:lang w:eastAsia="en-US"/>
        </w:rPr>
        <w:t xml:space="preserve">ющих межрегиональный характер. </w:t>
      </w:r>
    </w:p>
    <w:p w:rsidR="00F130B9" w:rsidRPr="005A593D" w:rsidRDefault="00F130B9" w:rsidP="005A593D">
      <w:pPr>
        <w:autoSpaceDE w:val="0"/>
        <w:autoSpaceDN w:val="0"/>
        <w:adjustRightInd w:val="0"/>
        <w:ind w:firstLine="708"/>
        <w:jc w:val="both"/>
        <w:rPr>
          <w:rFonts w:eastAsia="Calibri"/>
          <w:sz w:val="24"/>
          <w:szCs w:val="24"/>
          <w:lang w:eastAsia="en-US"/>
        </w:rPr>
      </w:pPr>
      <w:r w:rsidRPr="005A593D">
        <w:rPr>
          <w:rFonts w:eastAsia="Calibri"/>
          <w:sz w:val="24"/>
          <w:szCs w:val="24"/>
          <w:lang w:eastAsia="en-US"/>
        </w:rPr>
        <w:t>Достижение целей Стратегии при оптимистичном сценарии предполагается в полном объеме, с возможным превышением установленных значений целевых показателей, в сокращенные</w:t>
      </w:r>
      <w:r w:rsidR="004C004F" w:rsidRPr="005A593D">
        <w:rPr>
          <w:rFonts w:eastAsia="Calibri"/>
          <w:sz w:val="24"/>
          <w:szCs w:val="24"/>
          <w:lang w:eastAsia="en-US"/>
        </w:rPr>
        <w:t xml:space="preserve"> или равные планируемым сроки. </w:t>
      </w:r>
    </w:p>
    <w:p w:rsidR="00F130B9" w:rsidRPr="005A593D" w:rsidRDefault="00F130B9" w:rsidP="005A593D">
      <w:pPr>
        <w:autoSpaceDE w:val="0"/>
        <w:autoSpaceDN w:val="0"/>
        <w:adjustRightInd w:val="0"/>
        <w:ind w:firstLine="708"/>
        <w:jc w:val="both"/>
        <w:rPr>
          <w:rFonts w:eastAsia="Calibri"/>
          <w:sz w:val="24"/>
          <w:szCs w:val="24"/>
          <w:lang w:eastAsia="en-US"/>
        </w:rPr>
      </w:pPr>
      <w:r w:rsidRPr="005A593D">
        <w:rPr>
          <w:rFonts w:eastAsia="Calibri"/>
          <w:sz w:val="24"/>
          <w:szCs w:val="24"/>
          <w:lang w:eastAsia="en-US"/>
        </w:rPr>
        <w:lastRenderedPageBreak/>
        <w:t>2. Целевой сценарий предполагает снижение влияния негативных последствий геополитической нестабильности, снятие инфраструктурных, транспортных ограничений, развитие производственных кооперационных связей между хозяйствующими субъектами и создание условий для устойчивого долгосрочного роста экономики муниципального образования, в том числе развитие инструментов эффективного стимулирования инициации и реализации крупных, средних и малых инвестиционных проектов, поддержание кредитования уязвимых секторов экономики, увеличение объемов средств, направляемых на цели развития человеческого капитала. Ожидается усиление структурных преобразований в экономике, рост уровня и качества жизни населения муниципального образования, в том числе в труднодоступных отдаленных сельских населенных пунктах, формирование благоприятного имиджа муниципального образования на внутрироссийском и внешних рынках как надежного и выгодного партнера, по</w:t>
      </w:r>
      <w:r w:rsidR="004C004F" w:rsidRPr="005A593D">
        <w:rPr>
          <w:rFonts w:eastAsia="Calibri"/>
          <w:sz w:val="24"/>
          <w:szCs w:val="24"/>
          <w:lang w:eastAsia="en-US"/>
        </w:rPr>
        <w:t xml:space="preserve">вышение конкурентоспособности. </w:t>
      </w:r>
    </w:p>
    <w:p w:rsidR="00F130B9" w:rsidRPr="005A593D" w:rsidRDefault="00F130B9" w:rsidP="005A593D">
      <w:pPr>
        <w:autoSpaceDE w:val="0"/>
        <w:autoSpaceDN w:val="0"/>
        <w:adjustRightInd w:val="0"/>
        <w:ind w:firstLine="708"/>
        <w:jc w:val="both"/>
        <w:rPr>
          <w:rFonts w:eastAsia="Calibri"/>
          <w:sz w:val="24"/>
          <w:szCs w:val="24"/>
          <w:lang w:eastAsia="en-US"/>
        </w:rPr>
      </w:pPr>
      <w:r w:rsidRPr="005A593D">
        <w:rPr>
          <w:rFonts w:eastAsia="Calibri"/>
          <w:sz w:val="24"/>
          <w:szCs w:val="24"/>
          <w:lang w:eastAsia="en-US"/>
        </w:rPr>
        <w:t xml:space="preserve">Реализация целевого сценария предусматривает увеличение финансовых потоков, направляемых в муниципальное </w:t>
      </w:r>
      <w:r w:rsidR="00E2249A" w:rsidRPr="005A593D">
        <w:rPr>
          <w:rFonts w:eastAsia="Calibri"/>
          <w:sz w:val="24"/>
          <w:szCs w:val="24"/>
          <w:lang w:eastAsia="en-US"/>
        </w:rPr>
        <w:t>образование от</w:t>
      </w:r>
      <w:r w:rsidRPr="005A593D">
        <w:rPr>
          <w:rFonts w:eastAsia="Calibri"/>
          <w:sz w:val="24"/>
          <w:szCs w:val="24"/>
          <w:lang w:eastAsia="en-US"/>
        </w:rPr>
        <w:t xml:space="preserve"> Республики Коми и независимых инвесторов, обеспечение сбалансированности бюджета муниципального образования, использование новых методов эффективного управ</w:t>
      </w:r>
      <w:r w:rsidR="004C004F" w:rsidRPr="005A593D">
        <w:rPr>
          <w:rFonts w:eastAsia="Calibri"/>
          <w:sz w:val="24"/>
          <w:szCs w:val="24"/>
          <w:lang w:eastAsia="en-US"/>
        </w:rPr>
        <w:t xml:space="preserve">ления, в том числе проектного. </w:t>
      </w:r>
    </w:p>
    <w:p w:rsidR="00F130B9" w:rsidRPr="005A593D" w:rsidRDefault="00F130B9" w:rsidP="005A593D">
      <w:pPr>
        <w:autoSpaceDE w:val="0"/>
        <w:autoSpaceDN w:val="0"/>
        <w:adjustRightInd w:val="0"/>
        <w:ind w:firstLine="708"/>
        <w:jc w:val="both"/>
        <w:rPr>
          <w:rFonts w:eastAsia="Calibri"/>
          <w:sz w:val="24"/>
          <w:szCs w:val="24"/>
          <w:lang w:eastAsia="en-US"/>
        </w:rPr>
      </w:pPr>
      <w:r w:rsidRPr="005A593D">
        <w:rPr>
          <w:rFonts w:eastAsia="Calibri"/>
          <w:sz w:val="24"/>
          <w:szCs w:val="24"/>
          <w:lang w:eastAsia="en-US"/>
        </w:rPr>
        <w:t>Достижение целей Стратегии при целевом сценарии предполагается в полном объеме, с достижением установленных значений целевых показател</w:t>
      </w:r>
      <w:r w:rsidR="00554CAC">
        <w:rPr>
          <w:rFonts w:eastAsia="Calibri"/>
          <w:sz w:val="24"/>
          <w:szCs w:val="24"/>
          <w:lang w:eastAsia="en-US"/>
        </w:rPr>
        <w:t>ей в равные планируемые сроки</w:t>
      </w:r>
      <w:r w:rsidR="004C004F" w:rsidRPr="005A593D">
        <w:rPr>
          <w:rFonts w:eastAsia="Calibri"/>
          <w:sz w:val="24"/>
          <w:szCs w:val="24"/>
          <w:lang w:eastAsia="en-US"/>
        </w:rPr>
        <w:t xml:space="preserve">. </w:t>
      </w:r>
    </w:p>
    <w:p w:rsidR="00F130B9" w:rsidRPr="005A593D" w:rsidRDefault="00F130B9" w:rsidP="005A593D">
      <w:pPr>
        <w:tabs>
          <w:tab w:val="left" w:pos="709"/>
        </w:tabs>
        <w:autoSpaceDE w:val="0"/>
        <w:autoSpaceDN w:val="0"/>
        <w:adjustRightInd w:val="0"/>
        <w:ind w:firstLine="708"/>
        <w:jc w:val="both"/>
        <w:rPr>
          <w:rFonts w:eastAsia="Calibri"/>
          <w:sz w:val="24"/>
          <w:szCs w:val="24"/>
          <w:lang w:eastAsia="en-US"/>
        </w:rPr>
      </w:pPr>
      <w:r w:rsidRPr="005A593D">
        <w:rPr>
          <w:rFonts w:eastAsia="Calibri"/>
          <w:sz w:val="24"/>
          <w:szCs w:val="24"/>
          <w:lang w:eastAsia="en-US"/>
        </w:rPr>
        <w:t>3. Инерционный сценарий основан на продолжении инерционных трендов последних лет и предполагает стабильное социально-экономическое положение муниципального образования с возможным временным ухудшением или улучшением значений отдельных показателей в зависимости от влияния внешних факторов. Возможно продолжение консервативной инвестиционной политики системообразующих компаний с реализацией лишь наиболее приоритетных и н</w:t>
      </w:r>
      <w:r w:rsidR="004C004F" w:rsidRPr="005A593D">
        <w:rPr>
          <w:rFonts w:eastAsia="Calibri"/>
          <w:sz w:val="24"/>
          <w:szCs w:val="24"/>
          <w:lang w:eastAsia="en-US"/>
        </w:rPr>
        <w:t xml:space="preserve">аименее ресурсоемких проектов. </w:t>
      </w:r>
    </w:p>
    <w:p w:rsidR="00F130B9" w:rsidRPr="005A593D" w:rsidRDefault="00F130B9" w:rsidP="005A593D">
      <w:pPr>
        <w:autoSpaceDE w:val="0"/>
        <w:autoSpaceDN w:val="0"/>
        <w:adjustRightInd w:val="0"/>
        <w:ind w:firstLine="708"/>
        <w:jc w:val="both"/>
        <w:rPr>
          <w:rFonts w:eastAsia="Calibri"/>
          <w:sz w:val="24"/>
          <w:szCs w:val="24"/>
          <w:lang w:eastAsia="en-US"/>
        </w:rPr>
      </w:pPr>
      <w:r w:rsidRPr="005A593D">
        <w:rPr>
          <w:rFonts w:eastAsia="Calibri"/>
          <w:sz w:val="24"/>
          <w:szCs w:val="24"/>
          <w:lang w:eastAsia="en-US"/>
        </w:rPr>
        <w:t>В случае реализации инерционного сценария прогнозируется невысокий уровень инвестиций в реализацию долговременных инвестиционных проектов, имеющих отсроченную результативность и получение эффекта, в том числе государственных, муниципальных - в связи с недостатком бюджетны</w:t>
      </w:r>
      <w:r w:rsidR="004C004F" w:rsidRPr="005A593D">
        <w:rPr>
          <w:rFonts w:eastAsia="Calibri"/>
          <w:sz w:val="24"/>
          <w:szCs w:val="24"/>
          <w:lang w:eastAsia="en-US"/>
        </w:rPr>
        <w:t xml:space="preserve">х средств на проекты развития. </w:t>
      </w:r>
    </w:p>
    <w:p w:rsidR="00F130B9" w:rsidRPr="005A593D" w:rsidRDefault="00F130B9" w:rsidP="005A593D">
      <w:pPr>
        <w:autoSpaceDE w:val="0"/>
        <w:autoSpaceDN w:val="0"/>
        <w:adjustRightInd w:val="0"/>
        <w:ind w:firstLine="708"/>
        <w:jc w:val="both"/>
        <w:rPr>
          <w:rFonts w:eastAsia="Calibri"/>
          <w:sz w:val="24"/>
          <w:szCs w:val="24"/>
          <w:lang w:eastAsia="en-US"/>
        </w:rPr>
      </w:pPr>
      <w:r w:rsidRPr="005A593D">
        <w:rPr>
          <w:rFonts w:eastAsia="Calibri"/>
          <w:sz w:val="24"/>
          <w:szCs w:val="24"/>
          <w:lang w:eastAsia="en-US"/>
        </w:rPr>
        <w:t xml:space="preserve">Достижение целей Стратегии при инерционном сценарии предполагается в неполном объеме, с достижением установленных значений большинства целевых показателей в равные или </w:t>
      </w:r>
      <w:r w:rsidR="004C004F" w:rsidRPr="005A593D">
        <w:rPr>
          <w:rFonts w:eastAsia="Calibri"/>
          <w:sz w:val="24"/>
          <w:szCs w:val="24"/>
          <w:lang w:eastAsia="en-US"/>
        </w:rPr>
        <w:t xml:space="preserve">превышающие планируемые сроки. </w:t>
      </w:r>
    </w:p>
    <w:p w:rsidR="00F130B9" w:rsidRPr="005A593D" w:rsidRDefault="00F130B9" w:rsidP="005A593D">
      <w:pPr>
        <w:autoSpaceDE w:val="0"/>
        <w:autoSpaceDN w:val="0"/>
        <w:adjustRightInd w:val="0"/>
        <w:ind w:firstLine="708"/>
        <w:jc w:val="both"/>
        <w:rPr>
          <w:rFonts w:eastAsia="Calibri"/>
          <w:sz w:val="24"/>
          <w:szCs w:val="24"/>
          <w:lang w:eastAsia="en-US"/>
        </w:rPr>
      </w:pPr>
      <w:r w:rsidRPr="005A593D">
        <w:rPr>
          <w:rFonts w:eastAsia="Calibri"/>
          <w:sz w:val="24"/>
          <w:szCs w:val="24"/>
          <w:lang w:eastAsia="en-US"/>
        </w:rPr>
        <w:t>Оценка вероятности наступления и степени влияния возможных рисков на исполнение Ст</w:t>
      </w:r>
      <w:r w:rsidR="004C004F" w:rsidRPr="005A593D">
        <w:rPr>
          <w:rFonts w:eastAsia="Calibri"/>
          <w:sz w:val="24"/>
          <w:szCs w:val="24"/>
          <w:lang w:eastAsia="en-US"/>
        </w:rPr>
        <w:t xml:space="preserve">ратегии по сценариям развития: </w:t>
      </w:r>
    </w:p>
    <w:p w:rsidR="00F130B9" w:rsidRPr="005A593D" w:rsidRDefault="004C004F" w:rsidP="005A593D">
      <w:pPr>
        <w:autoSpaceDE w:val="0"/>
        <w:autoSpaceDN w:val="0"/>
        <w:adjustRightInd w:val="0"/>
        <w:ind w:firstLine="708"/>
        <w:jc w:val="both"/>
        <w:rPr>
          <w:rFonts w:eastAsia="Calibri"/>
          <w:sz w:val="24"/>
          <w:szCs w:val="24"/>
          <w:lang w:eastAsia="en-US"/>
        </w:rPr>
      </w:pPr>
      <w:r w:rsidRPr="005A593D">
        <w:rPr>
          <w:rFonts w:eastAsia="Calibri"/>
          <w:sz w:val="24"/>
          <w:szCs w:val="24"/>
          <w:lang w:eastAsia="en-US"/>
        </w:rPr>
        <w:t xml:space="preserve">В числе возможных рисков: </w:t>
      </w:r>
    </w:p>
    <w:p w:rsidR="00F130B9" w:rsidRPr="005A593D" w:rsidRDefault="00F130B9" w:rsidP="005A593D">
      <w:pPr>
        <w:autoSpaceDE w:val="0"/>
        <w:autoSpaceDN w:val="0"/>
        <w:adjustRightInd w:val="0"/>
        <w:ind w:firstLine="708"/>
        <w:jc w:val="both"/>
        <w:rPr>
          <w:rFonts w:eastAsia="Calibri"/>
          <w:sz w:val="24"/>
          <w:szCs w:val="24"/>
          <w:lang w:eastAsia="en-US"/>
        </w:rPr>
      </w:pPr>
      <w:r w:rsidRPr="005A593D">
        <w:rPr>
          <w:rFonts w:eastAsia="Calibri"/>
          <w:b/>
          <w:bCs/>
          <w:color w:val="000000"/>
          <w:sz w:val="24"/>
          <w:szCs w:val="24"/>
          <w:lang w:eastAsia="en-US"/>
        </w:rPr>
        <w:t xml:space="preserve">1. Геополитические </w:t>
      </w:r>
      <w:r w:rsidRPr="005A593D">
        <w:rPr>
          <w:rFonts w:eastAsia="Calibri"/>
          <w:color w:val="000000"/>
          <w:sz w:val="24"/>
          <w:szCs w:val="24"/>
          <w:lang w:eastAsia="en-US"/>
        </w:rPr>
        <w:t xml:space="preserve">– нарастание угрозы передела сырьевых и товарных рынков мировой экономики в результате военных действий, зависимость развивающихся стран от финансово-экономической и инвестиционной политики США, Европы и Китая, особенно в условиях зависимости от иностранного капитала. </w:t>
      </w:r>
      <w:r w:rsidRPr="005A593D">
        <w:rPr>
          <w:rFonts w:eastAsia="Calibri"/>
          <w:sz w:val="24"/>
          <w:szCs w:val="24"/>
          <w:lang w:eastAsia="en-US"/>
        </w:rPr>
        <w:t>Вероятность наступления данного вида рисков оценивается как средняя, а влияние на реализацию Стратегии - не очень высокое для оптимистического сценария, умеренное – для целевого сценария и низко</w:t>
      </w:r>
      <w:r w:rsidR="004C004F" w:rsidRPr="005A593D">
        <w:rPr>
          <w:rFonts w:eastAsia="Calibri"/>
          <w:sz w:val="24"/>
          <w:szCs w:val="24"/>
          <w:lang w:eastAsia="en-US"/>
        </w:rPr>
        <w:t xml:space="preserve">е – для инерционного сценария. </w:t>
      </w:r>
    </w:p>
    <w:p w:rsidR="00F130B9" w:rsidRPr="005A593D" w:rsidRDefault="00F130B9" w:rsidP="005A593D">
      <w:pPr>
        <w:autoSpaceDE w:val="0"/>
        <w:autoSpaceDN w:val="0"/>
        <w:adjustRightInd w:val="0"/>
        <w:ind w:firstLine="708"/>
        <w:jc w:val="both"/>
        <w:rPr>
          <w:rFonts w:eastAsia="Calibri"/>
          <w:sz w:val="24"/>
          <w:szCs w:val="24"/>
          <w:lang w:eastAsia="en-US"/>
        </w:rPr>
      </w:pPr>
      <w:r w:rsidRPr="005A593D">
        <w:rPr>
          <w:rFonts w:eastAsia="Calibri"/>
          <w:b/>
          <w:bCs/>
          <w:color w:val="000000"/>
          <w:sz w:val="24"/>
          <w:szCs w:val="24"/>
          <w:lang w:eastAsia="en-US"/>
        </w:rPr>
        <w:t xml:space="preserve">2. Правовые </w:t>
      </w:r>
      <w:r w:rsidRPr="005A593D">
        <w:rPr>
          <w:rFonts w:eastAsia="Calibri"/>
          <w:color w:val="000000"/>
          <w:sz w:val="24"/>
          <w:szCs w:val="24"/>
          <w:lang w:eastAsia="en-US"/>
        </w:rPr>
        <w:t xml:space="preserve">– постоянно меняющееся законодательство, сокращение степени государственного присутствия в экономике. </w:t>
      </w:r>
      <w:r w:rsidRPr="005A593D">
        <w:rPr>
          <w:rFonts w:eastAsia="Calibri"/>
          <w:sz w:val="24"/>
          <w:szCs w:val="24"/>
          <w:lang w:eastAsia="en-US"/>
        </w:rPr>
        <w:t>Вероятность наступления данного вида рисков оценивается как средняя, а влияние на реализацию Стратегии - умеренное для оптимистического и целевого сценариев и низко</w:t>
      </w:r>
      <w:r w:rsidR="004C004F" w:rsidRPr="005A593D">
        <w:rPr>
          <w:rFonts w:eastAsia="Calibri"/>
          <w:sz w:val="24"/>
          <w:szCs w:val="24"/>
          <w:lang w:eastAsia="en-US"/>
        </w:rPr>
        <w:t xml:space="preserve">е – для инерционного сценария. </w:t>
      </w:r>
    </w:p>
    <w:p w:rsidR="00F130B9" w:rsidRPr="005A593D" w:rsidRDefault="00F130B9" w:rsidP="005A593D">
      <w:pPr>
        <w:autoSpaceDE w:val="0"/>
        <w:autoSpaceDN w:val="0"/>
        <w:adjustRightInd w:val="0"/>
        <w:ind w:firstLine="708"/>
        <w:jc w:val="both"/>
        <w:rPr>
          <w:rFonts w:eastAsia="Calibri"/>
          <w:sz w:val="24"/>
          <w:szCs w:val="24"/>
          <w:lang w:eastAsia="en-US"/>
        </w:rPr>
      </w:pPr>
      <w:r w:rsidRPr="005A593D">
        <w:rPr>
          <w:rFonts w:eastAsia="Calibri"/>
          <w:b/>
          <w:color w:val="000000"/>
          <w:sz w:val="24"/>
          <w:szCs w:val="24"/>
          <w:lang w:eastAsia="en-US"/>
        </w:rPr>
        <w:t>3. </w:t>
      </w:r>
      <w:r w:rsidRPr="005A593D">
        <w:rPr>
          <w:rFonts w:eastAsia="Calibri"/>
          <w:b/>
          <w:bCs/>
          <w:color w:val="000000"/>
          <w:sz w:val="24"/>
          <w:szCs w:val="24"/>
          <w:lang w:eastAsia="en-US"/>
        </w:rPr>
        <w:t xml:space="preserve">Демографические </w:t>
      </w:r>
      <w:r w:rsidRPr="005A593D">
        <w:rPr>
          <w:rFonts w:eastAsia="Calibri"/>
          <w:color w:val="000000"/>
          <w:sz w:val="24"/>
          <w:szCs w:val="24"/>
          <w:lang w:eastAsia="en-US"/>
        </w:rPr>
        <w:t>– естественное движение населения, усиление темпов старения населения и миграция. Общероссийская тенденция – это низкая численность людей, вступающих в категорию трудоспособного населения в результате низкой рождаемости в 90-е годы и высокие темпы выбытия из трудоспособного возраста поколения, рожденного в послевоенное врем</w:t>
      </w:r>
      <w:r w:rsidR="00554CAC">
        <w:rPr>
          <w:rFonts w:eastAsia="Calibri"/>
          <w:color w:val="000000"/>
          <w:sz w:val="24"/>
          <w:szCs w:val="24"/>
          <w:lang w:eastAsia="en-US"/>
        </w:rPr>
        <w:t>я. Огромную роль на реализацию С</w:t>
      </w:r>
      <w:r w:rsidRPr="005A593D">
        <w:rPr>
          <w:rFonts w:eastAsia="Calibri"/>
          <w:color w:val="000000"/>
          <w:sz w:val="24"/>
          <w:szCs w:val="24"/>
          <w:lang w:eastAsia="en-US"/>
        </w:rPr>
        <w:t xml:space="preserve">тратегии оказывают миграционные процессы, в частности стабильный отток трудоспособного и социально активного населения муниципального образования, который необходимо остановить. Кроме того, на демографию влияет высокий уровень смертности и заболеваемости, особенно населения в трудоспособном возрасте (сердечно-сосудистые заболевания, онкология, туберкулез, </w:t>
      </w:r>
      <w:r w:rsidRPr="005A593D">
        <w:rPr>
          <w:rFonts w:eastAsia="Calibri"/>
          <w:color w:val="000000"/>
          <w:sz w:val="24"/>
          <w:szCs w:val="24"/>
          <w:lang w:eastAsia="en-US"/>
        </w:rPr>
        <w:lastRenderedPageBreak/>
        <w:t xml:space="preserve">дорожно-транспортные происшествия). </w:t>
      </w:r>
      <w:r w:rsidRPr="005A593D">
        <w:rPr>
          <w:rFonts w:eastAsia="Calibri"/>
          <w:sz w:val="24"/>
          <w:szCs w:val="24"/>
          <w:lang w:eastAsia="en-US"/>
        </w:rPr>
        <w:t>Вероятность наступления данного вида рисков оценивается как средняя, а влияние на реализацию Стратегии - умеренное для оптимистического и целевого сценариев и низк</w:t>
      </w:r>
      <w:r w:rsidR="004C004F" w:rsidRPr="005A593D">
        <w:rPr>
          <w:rFonts w:eastAsia="Calibri"/>
          <w:sz w:val="24"/>
          <w:szCs w:val="24"/>
          <w:lang w:eastAsia="en-US"/>
        </w:rPr>
        <w:t>ое – для инерционного сценария.</w:t>
      </w:r>
    </w:p>
    <w:p w:rsidR="00F130B9" w:rsidRPr="005A593D" w:rsidRDefault="00F130B9" w:rsidP="005A593D">
      <w:pPr>
        <w:autoSpaceDE w:val="0"/>
        <w:autoSpaceDN w:val="0"/>
        <w:adjustRightInd w:val="0"/>
        <w:ind w:firstLine="708"/>
        <w:jc w:val="both"/>
        <w:rPr>
          <w:rFonts w:eastAsia="Calibri"/>
          <w:color w:val="000000"/>
          <w:sz w:val="24"/>
          <w:szCs w:val="24"/>
          <w:lang w:eastAsia="en-US"/>
        </w:rPr>
      </w:pPr>
      <w:r w:rsidRPr="005A593D">
        <w:rPr>
          <w:rFonts w:eastAsia="Calibri"/>
          <w:b/>
          <w:color w:val="000000"/>
          <w:sz w:val="24"/>
          <w:szCs w:val="24"/>
          <w:lang w:eastAsia="en-US"/>
        </w:rPr>
        <w:t>4. Административные</w:t>
      </w:r>
      <w:r w:rsidRPr="005A593D">
        <w:rPr>
          <w:rFonts w:eastAsia="Calibri"/>
          <w:color w:val="000000"/>
          <w:sz w:val="24"/>
          <w:szCs w:val="24"/>
          <w:lang w:eastAsia="en-US"/>
        </w:rPr>
        <w:t xml:space="preserve"> (возникновение организационных проблем из-за отсутствия в соответствующих документах стратегического планирования комплексов мероприятий по реализации Стратегии, ответственных участников реализации Стратегии, отсутствия контроля и мониторинга хода реализации Стратегии и так далее). Вероятность наступления данного вида рисков оценивается как незначительная, а влияние на реализацию Стратегии - низко</w:t>
      </w:r>
      <w:r w:rsidR="004C004F" w:rsidRPr="005A593D">
        <w:rPr>
          <w:rFonts w:eastAsia="Calibri"/>
          <w:color w:val="000000"/>
          <w:sz w:val="24"/>
          <w:szCs w:val="24"/>
          <w:lang w:eastAsia="en-US"/>
        </w:rPr>
        <w:t>е для всех сценарных вариантов.</w:t>
      </w:r>
    </w:p>
    <w:p w:rsidR="00F130B9" w:rsidRPr="005A593D" w:rsidRDefault="00F130B9" w:rsidP="005A593D">
      <w:pPr>
        <w:autoSpaceDE w:val="0"/>
        <w:autoSpaceDN w:val="0"/>
        <w:adjustRightInd w:val="0"/>
        <w:ind w:firstLine="708"/>
        <w:jc w:val="both"/>
        <w:rPr>
          <w:rFonts w:eastAsia="Calibri"/>
          <w:color w:val="000000"/>
          <w:sz w:val="24"/>
          <w:szCs w:val="24"/>
          <w:lang w:eastAsia="en-US"/>
        </w:rPr>
      </w:pPr>
      <w:r w:rsidRPr="005A593D">
        <w:rPr>
          <w:rFonts w:eastAsia="Calibri"/>
          <w:b/>
          <w:color w:val="000000"/>
          <w:sz w:val="24"/>
          <w:szCs w:val="24"/>
          <w:lang w:eastAsia="en-US"/>
        </w:rPr>
        <w:t>5. Финансово-экономические</w:t>
      </w:r>
      <w:r w:rsidRPr="005A593D">
        <w:rPr>
          <w:rFonts w:eastAsia="Calibri"/>
          <w:color w:val="000000"/>
          <w:sz w:val="24"/>
          <w:szCs w:val="24"/>
          <w:lang w:eastAsia="en-US"/>
        </w:rPr>
        <w:t xml:space="preserve"> (недостаток финансовых средств и других ресурсов для достижения приоритетов и целей Стратегии, изменение условий налогообложения, которое может привести к снижению финансовых возможностей участников реализации Стратегии, возможная несостоятельность, банкротство или закрытие предприятий, сокращение налогооблагаемой базы бюджета муниципального образования, увеличение уровня инфляции и снижение курса рубля к доллару и евро, ухудшение финансового положения предприятий, снижение покупательной способности населения и так далее). Вероятность наступления данного вида рисков оценивается как достаточно высокая, а влияние на реализацию Стратегии - достаточно высокое для оптимистического сценария, умеренное - для цел</w:t>
      </w:r>
      <w:r w:rsidR="004C004F" w:rsidRPr="005A593D">
        <w:rPr>
          <w:rFonts w:eastAsia="Calibri"/>
          <w:color w:val="000000"/>
          <w:sz w:val="24"/>
          <w:szCs w:val="24"/>
          <w:lang w:eastAsia="en-US"/>
        </w:rPr>
        <w:t>евого и инерционного сценариев.</w:t>
      </w:r>
    </w:p>
    <w:p w:rsidR="00F130B9" w:rsidRPr="005A593D" w:rsidRDefault="00F130B9" w:rsidP="005A593D">
      <w:pPr>
        <w:autoSpaceDE w:val="0"/>
        <w:autoSpaceDN w:val="0"/>
        <w:adjustRightInd w:val="0"/>
        <w:ind w:firstLine="708"/>
        <w:jc w:val="both"/>
        <w:rPr>
          <w:rFonts w:eastAsia="Calibri"/>
          <w:color w:val="000000"/>
          <w:sz w:val="24"/>
          <w:szCs w:val="24"/>
          <w:lang w:eastAsia="en-US"/>
        </w:rPr>
      </w:pPr>
      <w:r w:rsidRPr="005A593D">
        <w:rPr>
          <w:rFonts w:eastAsia="Calibri"/>
          <w:b/>
          <w:color w:val="000000"/>
          <w:sz w:val="24"/>
          <w:szCs w:val="24"/>
          <w:lang w:eastAsia="en-US"/>
        </w:rPr>
        <w:t>6. Технологические</w:t>
      </w:r>
      <w:r w:rsidRPr="005A593D">
        <w:rPr>
          <w:rFonts w:eastAsia="Calibri"/>
          <w:color w:val="000000"/>
          <w:sz w:val="24"/>
          <w:szCs w:val="24"/>
          <w:lang w:eastAsia="en-US"/>
        </w:rPr>
        <w:t xml:space="preserve"> (устаревание технологий, используемых ведущими предприятиями региона, необходимость использования новых или уникальных технических решений и технологий, требующих значительных инвестиций, появление и массовое использование новых видов топлива и материалов, которое приведет к снижению спроса на углеводородное сырье и продукцию нефтедобывающего комплекса, ужесточение технических и экологических стандартов и нормативов, которое может снизить конкурентоспособность ведущих предприятий региона, и так далее). Вероятность наступления данного вида рисков в период реализации Стратегии оценивается как средняя, а влияние на реализацию Стратегии - не очень высокое для оптимистического сценария, умеренное - для целевого сценария и низк</w:t>
      </w:r>
      <w:r w:rsidR="004C004F" w:rsidRPr="005A593D">
        <w:rPr>
          <w:rFonts w:eastAsia="Calibri"/>
          <w:color w:val="000000"/>
          <w:sz w:val="24"/>
          <w:szCs w:val="24"/>
          <w:lang w:eastAsia="en-US"/>
        </w:rPr>
        <w:t>ое - для инерционного сценария.</w:t>
      </w:r>
    </w:p>
    <w:p w:rsidR="00F130B9" w:rsidRPr="005A593D" w:rsidRDefault="00F130B9" w:rsidP="005A593D">
      <w:pPr>
        <w:autoSpaceDE w:val="0"/>
        <w:autoSpaceDN w:val="0"/>
        <w:adjustRightInd w:val="0"/>
        <w:ind w:firstLine="708"/>
        <w:jc w:val="both"/>
        <w:rPr>
          <w:rFonts w:eastAsia="Calibri"/>
          <w:color w:val="000000"/>
          <w:sz w:val="24"/>
          <w:szCs w:val="24"/>
          <w:lang w:eastAsia="en-US"/>
        </w:rPr>
      </w:pPr>
      <w:r w:rsidRPr="005A593D">
        <w:rPr>
          <w:rFonts w:eastAsia="Calibri"/>
          <w:b/>
          <w:color w:val="000000"/>
          <w:sz w:val="24"/>
          <w:szCs w:val="24"/>
          <w:lang w:eastAsia="en-US"/>
        </w:rPr>
        <w:t>7. Экологические</w:t>
      </w:r>
      <w:r w:rsidRPr="005A593D">
        <w:rPr>
          <w:rFonts w:eastAsia="Calibri"/>
          <w:color w:val="000000"/>
          <w:sz w:val="24"/>
          <w:szCs w:val="24"/>
          <w:lang w:eastAsia="en-US"/>
        </w:rPr>
        <w:t xml:space="preserve"> (возникновение крайне неблагоприятных климатических (погодных) условий (ураганы, сильные морозы, обледенения и т.п.), экологических проблем и происшествий, затрудняющих реализацию Стратегии). Вероятность наступления данного вида рисков в период реализации Стратегии оценивается как незначительная, а влияние на реализацию Стратегии - низкое для всех сценарн</w:t>
      </w:r>
      <w:r w:rsidR="004C004F" w:rsidRPr="005A593D">
        <w:rPr>
          <w:rFonts w:eastAsia="Calibri"/>
          <w:color w:val="000000"/>
          <w:sz w:val="24"/>
          <w:szCs w:val="24"/>
          <w:lang w:eastAsia="en-US"/>
        </w:rPr>
        <w:t>ых вариантов.</w:t>
      </w:r>
    </w:p>
    <w:p w:rsidR="00F130B9" w:rsidRPr="005A593D" w:rsidRDefault="00F130B9" w:rsidP="005A593D">
      <w:pPr>
        <w:autoSpaceDE w:val="0"/>
        <w:autoSpaceDN w:val="0"/>
        <w:adjustRightInd w:val="0"/>
        <w:ind w:firstLine="708"/>
        <w:jc w:val="both"/>
        <w:rPr>
          <w:rFonts w:eastAsia="Calibri"/>
          <w:color w:val="000000"/>
          <w:sz w:val="24"/>
          <w:szCs w:val="24"/>
          <w:lang w:eastAsia="en-US"/>
        </w:rPr>
      </w:pPr>
      <w:r w:rsidRPr="005A593D">
        <w:rPr>
          <w:rFonts w:eastAsia="Calibri"/>
          <w:color w:val="000000"/>
          <w:sz w:val="24"/>
          <w:szCs w:val="24"/>
          <w:lang w:eastAsia="en-US"/>
        </w:rPr>
        <w:t>С учетом ожидаемой результативности достижения целей Стратегии и оценки рисков неисполнения Стратегии в качестве основного для реализации выбран целевой вариант развития</w:t>
      </w:r>
      <w:r w:rsidR="00554CAC">
        <w:rPr>
          <w:rFonts w:eastAsia="Calibri"/>
          <w:color w:val="000000"/>
          <w:sz w:val="24"/>
          <w:szCs w:val="24"/>
          <w:lang w:eastAsia="en-US"/>
        </w:rPr>
        <w:t>,</w:t>
      </w:r>
      <w:r w:rsidRPr="005A593D">
        <w:rPr>
          <w:rFonts w:eastAsia="Calibri"/>
          <w:color w:val="000000"/>
          <w:sz w:val="24"/>
          <w:szCs w:val="24"/>
          <w:lang w:eastAsia="en-US"/>
        </w:rPr>
        <w:t xml:space="preserve"> как соответствующий принципу реалистичности стратегического планирования, учитывающий возможности достижения целей Стратегии в установленные сроки с учетом ресурсных ограничений и рисков.</w:t>
      </w:r>
    </w:p>
    <w:p w:rsidR="00F130B9" w:rsidRPr="005A593D" w:rsidRDefault="00F130B9" w:rsidP="005A593D">
      <w:pPr>
        <w:autoSpaceDE w:val="0"/>
        <w:autoSpaceDN w:val="0"/>
        <w:adjustRightInd w:val="0"/>
        <w:ind w:firstLine="708"/>
        <w:jc w:val="both"/>
        <w:rPr>
          <w:rFonts w:eastAsia="Calibri"/>
          <w:sz w:val="24"/>
          <w:szCs w:val="24"/>
          <w:lang w:eastAsia="en-US"/>
        </w:rPr>
      </w:pPr>
      <w:r w:rsidRPr="005A593D">
        <w:rPr>
          <w:rFonts w:eastAsia="Calibri"/>
          <w:color w:val="000000"/>
          <w:sz w:val="24"/>
          <w:szCs w:val="24"/>
          <w:lang w:eastAsia="en-US"/>
        </w:rPr>
        <w:t>Описание основных направлений социально-экономической политики муниципального образования в период реализации Стратегии представлено по целевому сценарию.</w:t>
      </w:r>
    </w:p>
    <w:p w:rsidR="00F130B9" w:rsidRPr="005A593D" w:rsidRDefault="00F130B9" w:rsidP="005A593D">
      <w:pPr>
        <w:autoSpaceDE w:val="0"/>
        <w:autoSpaceDN w:val="0"/>
        <w:adjustRightInd w:val="0"/>
        <w:jc w:val="center"/>
        <w:outlineLvl w:val="0"/>
        <w:rPr>
          <w:rFonts w:eastAsia="Calibri"/>
          <w:b/>
          <w:bCs/>
          <w:sz w:val="24"/>
          <w:szCs w:val="24"/>
          <w:lang w:eastAsia="en-US"/>
        </w:rPr>
      </w:pPr>
    </w:p>
    <w:p w:rsidR="00F130B9" w:rsidRPr="005A593D" w:rsidRDefault="00F130B9" w:rsidP="005A593D">
      <w:pPr>
        <w:autoSpaceDE w:val="0"/>
        <w:autoSpaceDN w:val="0"/>
        <w:adjustRightInd w:val="0"/>
        <w:jc w:val="center"/>
        <w:outlineLvl w:val="0"/>
        <w:rPr>
          <w:rFonts w:eastAsia="Calibri"/>
          <w:b/>
          <w:bCs/>
          <w:sz w:val="24"/>
          <w:szCs w:val="24"/>
          <w:lang w:eastAsia="en-US"/>
        </w:rPr>
      </w:pPr>
      <w:r w:rsidRPr="005A593D">
        <w:rPr>
          <w:rFonts w:eastAsia="Calibri"/>
          <w:b/>
          <w:bCs/>
          <w:sz w:val="24"/>
          <w:szCs w:val="24"/>
          <w:lang w:eastAsia="en-US"/>
        </w:rPr>
        <w:t>III. ОСНОВНЫЕ НАПРАВЛЕНИЯ</w:t>
      </w:r>
    </w:p>
    <w:p w:rsidR="00F130B9" w:rsidRPr="005A593D" w:rsidRDefault="00F130B9" w:rsidP="005A593D">
      <w:pPr>
        <w:jc w:val="center"/>
        <w:rPr>
          <w:rFonts w:eastAsia="Calibri"/>
          <w:b/>
          <w:sz w:val="24"/>
          <w:szCs w:val="24"/>
          <w:lang w:eastAsia="en-US"/>
        </w:rPr>
      </w:pPr>
      <w:r w:rsidRPr="005A593D">
        <w:rPr>
          <w:rFonts w:eastAsia="Calibri"/>
          <w:b/>
          <w:bCs/>
          <w:sz w:val="24"/>
          <w:szCs w:val="24"/>
          <w:lang w:eastAsia="en-US"/>
        </w:rPr>
        <w:t xml:space="preserve">СОЦИАЛЬНО-ЭКОНОМИЧЕСКОЙ ПОЛИТИКИ </w:t>
      </w:r>
      <w:r w:rsidRPr="005A593D">
        <w:rPr>
          <w:rFonts w:eastAsia="Calibri"/>
          <w:b/>
          <w:sz w:val="24"/>
          <w:szCs w:val="24"/>
          <w:lang w:eastAsia="en-US"/>
        </w:rPr>
        <w:t>МУНИЦИПАЛЬНОГО ОБРАЗОВАНИЯ ГОРОДСКОГО ОКРУГА «УСИНСК»</w:t>
      </w:r>
    </w:p>
    <w:p w:rsidR="00F130B9" w:rsidRPr="005A593D" w:rsidRDefault="00F130B9" w:rsidP="005A593D">
      <w:pPr>
        <w:autoSpaceDE w:val="0"/>
        <w:autoSpaceDN w:val="0"/>
        <w:adjustRightInd w:val="0"/>
        <w:rPr>
          <w:rFonts w:eastAsia="Calibri"/>
          <w:b/>
          <w:bCs/>
          <w:sz w:val="24"/>
          <w:szCs w:val="24"/>
          <w:lang w:eastAsia="en-US"/>
        </w:rPr>
      </w:pPr>
    </w:p>
    <w:p w:rsidR="00F130B9" w:rsidRPr="003D7C6E" w:rsidRDefault="00F130B9" w:rsidP="003D7C6E">
      <w:pPr>
        <w:autoSpaceDE w:val="0"/>
        <w:autoSpaceDN w:val="0"/>
        <w:adjustRightInd w:val="0"/>
        <w:ind w:firstLine="540"/>
        <w:jc w:val="both"/>
        <w:outlineLvl w:val="1"/>
        <w:rPr>
          <w:rFonts w:eastAsia="Calibri"/>
          <w:b/>
          <w:bCs/>
          <w:i/>
          <w:sz w:val="24"/>
          <w:szCs w:val="24"/>
          <w:lang w:eastAsia="en-US"/>
        </w:rPr>
      </w:pPr>
      <w:r w:rsidRPr="005A593D">
        <w:rPr>
          <w:rFonts w:eastAsia="Calibri"/>
          <w:b/>
          <w:bCs/>
          <w:i/>
          <w:sz w:val="24"/>
          <w:szCs w:val="24"/>
          <w:lang w:eastAsia="en-US"/>
        </w:rPr>
        <w:t>1. Основные направления развития человеческого капитала и социальной сферы</w:t>
      </w:r>
    </w:p>
    <w:p w:rsidR="00F130B9" w:rsidRPr="005A593D" w:rsidRDefault="00F130B9" w:rsidP="005A593D">
      <w:pPr>
        <w:autoSpaceDE w:val="0"/>
        <w:autoSpaceDN w:val="0"/>
        <w:adjustRightInd w:val="0"/>
        <w:ind w:firstLine="540"/>
        <w:jc w:val="both"/>
        <w:outlineLvl w:val="2"/>
        <w:rPr>
          <w:rFonts w:eastAsia="Calibri"/>
          <w:b/>
          <w:bCs/>
          <w:sz w:val="24"/>
          <w:szCs w:val="24"/>
          <w:lang w:eastAsia="en-US"/>
        </w:rPr>
      </w:pPr>
      <w:r w:rsidRPr="005A593D">
        <w:rPr>
          <w:rFonts w:eastAsia="Calibri"/>
          <w:b/>
          <w:bCs/>
          <w:sz w:val="24"/>
          <w:szCs w:val="24"/>
          <w:lang w:eastAsia="en-US"/>
        </w:rPr>
        <w:t>1.1. Рост численности населения с высоким уровнем духовно-нравственного благополучия при реализации активной демографической, молодежной и семейной политики</w:t>
      </w:r>
    </w:p>
    <w:p w:rsidR="00F130B9" w:rsidRPr="005A593D" w:rsidRDefault="00F130B9" w:rsidP="005A593D">
      <w:pPr>
        <w:widowControl w:val="0"/>
        <w:autoSpaceDE w:val="0"/>
        <w:autoSpaceDN w:val="0"/>
        <w:ind w:firstLine="540"/>
        <w:jc w:val="both"/>
        <w:rPr>
          <w:sz w:val="24"/>
          <w:szCs w:val="24"/>
        </w:rPr>
      </w:pPr>
      <w:r w:rsidRPr="005A593D">
        <w:rPr>
          <w:sz w:val="24"/>
          <w:szCs w:val="24"/>
        </w:rPr>
        <w:t>1.1.1. Эффективная демогра</w:t>
      </w:r>
      <w:r w:rsidR="004C004F" w:rsidRPr="005A593D">
        <w:rPr>
          <w:sz w:val="24"/>
          <w:szCs w:val="24"/>
        </w:rPr>
        <w:t>фическая и просемейная политика</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85"/>
        <w:gridCol w:w="7513"/>
      </w:tblGrid>
      <w:tr w:rsidR="00F130B9" w:rsidRPr="005A593D" w:rsidTr="00F130B9">
        <w:tc>
          <w:tcPr>
            <w:tcW w:w="1985" w:type="dxa"/>
          </w:tcPr>
          <w:p w:rsidR="00F130B9" w:rsidRPr="005A593D" w:rsidRDefault="00F130B9" w:rsidP="005A593D">
            <w:pPr>
              <w:widowControl w:val="0"/>
              <w:autoSpaceDE w:val="0"/>
              <w:autoSpaceDN w:val="0"/>
              <w:jc w:val="center"/>
              <w:rPr>
                <w:sz w:val="24"/>
                <w:szCs w:val="24"/>
              </w:rPr>
            </w:pPr>
            <w:r w:rsidRPr="005A593D">
              <w:rPr>
                <w:sz w:val="24"/>
                <w:szCs w:val="24"/>
              </w:rPr>
              <w:t xml:space="preserve">Приоритетные </w:t>
            </w:r>
            <w:r w:rsidRPr="005A593D">
              <w:rPr>
                <w:sz w:val="24"/>
                <w:szCs w:val="24"/>
              </w:rPr>
              <w:lastRenderedPageBreak/>
              <w:t>направления политики</w:t>
            </w:r>
          </w:p>
        </w:tc>
        <w:tc>
          <w:tcPr>
            <w:tcW w:w="7513" w:type="dxa"/>
          </w:tcPr>
          <w:p w:rsidR="00F130B9" w:rsidRPr="005A593D" w:rsidRDefault="00F130B9" w:rsidP="005A593D">
            <w:pPr>
              <w:widowControl w:val="0"/>
              <w:autoSpaceDE w:val="0"/>
              <w:autoSpaceDN w:val="0"/>
              <w:jc w:val="center"/>
              <w:rPr>
                <w:sz w:val="24"/>
                <w:szCs w:val="24"/>
              </w:rPr>
            </w:pPr>
            <w:r w:rsidRPr="005A593D">
              <w:rPr>
                <w:sz w:val="24"/>
                <w:szCs w:val="24"/>
              </w:rPr>
              <w:lastRenderedPageBreak/>
              <w:t>Основные меры и задачи по реализации политики</w:t>
            </w:r>
          </w:p>
        </w:tc>
      </w:tr>
      <w:tr w:rsidR="00F130B9" w:rsidRPr="005A593D" w:rsidTr="00F130B9">
        <w:tc>
          <w:tcPr>
            <w:tcW w:w="1985" w:type="dxa"/>
          </w:tcPr>
          <w:p w:rsidR="00F130B9" w:rsidRPr="005A593D" w:rsidRDefault="00F130B9" w:rsidP="005A593D">
            <w:pPr>
              <w:widowControl w:val="0"/>
              <w:autoSpaceDE w:val="0"/>
              <w:autoSpaceDN w:val="0"/>
              <w:rPr>
                <w:sz w:val="24"/>
                <w:szCs w:val="24"/>
              </w:rPr>
            </w:pPr>
            <w:r w:rsidRPr="005A593D">
              <w:rPr>
                <w:sz w:val="24"/>
                <w:szCs w:val="24"/>
              </w:rPr>
              <w:lastRenderedPageBreak/>
              <w:t>Политика в области укрепления здоровья населения, популяризации здорового образа жизни, снижения преждевременной смертности</w:t>
            </w:r>
          </w:p>
        </w:tc>
        <w:tc>
          <w:tcPr>
            <w:tcW w:w="7513" w:type="dxa"/>
          </w:tcPr>
          <w:p w:rsidR="00F130B9" w:rsidRPr="005A593D" w:rsidRDefault="00F130B9" w:rsidP="005A593D">
            <w:pPr>
              <w:autoSpaceDE w:val="0"/>
              <w:autoSpaceDN w:val="0"/>
              <w:adjustRightInd w:val="0"/>
              <w:jc w:val="both"/>
              <w:rPr>
                <w:rFonts w:eastAsia="Calibri"/>
                <w:bCs/>
                <w:sz w:val="24"/>
                <w:szCs w:val="24"/>
                <w:lang w:eastAsia="en-US"/>
              </w:rPr>
            </w:pPr>
            <w:r w:rsidRPr="005A593D">
              <w:rPr>
                <w:rFonts w:eastAsia="Calibri"/>
                <w:bCs/>
                <w:sz w:val="24"/>
                <w:szCs w:val="24"/>
                <w:lang w:eastAsia="en-US"/>
              </w:rPr>
              <w:t>Сохранение и укрепление здоровья населения, увеличение продолжительности активной жизни, создание условий и формирование мотивации для ведения здорового образа жизни.</w:t>
            </w:r>
          </w:p>
          <w:p w:rsidR="00F130B9" w:rsidRPr="005A593D" w:rsidRDefault="00F130B9" w:rsidP="005A593D">
            <w:pPr>
              <w:widowControl w:val="0"/>
              <w:autoSpaceDE w:val="0"/>
              <w:autoSpaceDN w:val="0"/>
              <w:jc w:val="both"/>
              <w:rPr>
                <w:sz w:val="24"/>
                <w:szCs w:val="24"/>
              </w:rPr>
            </w:pPr>
            <w:r w:rsidRPr="005A593D">
              <w:rPr>
                <w:sz w:val="24"/>
                <w:szCs w:val="24"/>
              </w:rPr>
              <w:t>Развитие профилактической направленности здравоохранения, в том числе разработка дополнительных программ иммунизации населения.</w:t>
            </w:r>
          </w:p>
          <w:p w:rsidR="00F130B9" w:rsidRPr="005A593D" w:rsidRDefault="00F130B9" w:rsidP="005A593D">
            <w:pPr>
              <w:widowControl w:val="0"/>
              <w:autoSpaceDE w:val="0"/>
              <w:autoSpaceDN w:val="0"/>
              <w:jc w:val="both"/>
              <w:rPr>
                <w:sz w:val="24"/>
                <w:szCs w:val="24"/>
              </w:rPr>
            </w:pPr>
            <w:r w:rsidRPr="005A593D">
              <w:rPr>
                <w:sz w:val="24"/>
                <w:szCs w:val="24"/>
              </w:rPr>
              <w:t>Реализация мероприятий, направленных на снижение смертности, прежде всего, мужчин в трудоспособном возрасте от сердечно-сосудистой патологии и внешних причин.</w:t>
            </w:r>
          </w:p>
          <w:p w:rsidR="00F130B9" w:rsidRPr="005A593D" w:rsidRDefault="00F130B9" w:rsidP="005A593D">
            <w:pPr>
              <w:widowControl w:val="0"/>
              <w:autoSpaceDE w:val="0"/>
              <w:autoSpaceDN w:val="0"/>
              <w:jc w:val="both"/>
              <w:rPr>
                <w:sz w:val="24"/>
                <w:szCs w:val="24"/>
              </w:rPr>
            </w:pPr>
            <w:r w:rsidRPr="005A593D">
              <w:rPr>
                <w:sz w:val="24"/>
                <w:szCs w:val="24"/>
              </w:rPr>
              <w:t>Улучшение качества жизни больных, страдающих хроническими заболеваниями, и инвалидов.</w:t>
            </w:r>
          </w:p>
          <w:p w:rsidR="00F130B9" w:rsidRPr="005A593D" w:rsidRDefault="00F130B9" w:rsidP="005A593D">
            <w:pPr>
              <w:widowControl w:val="0"/>
              <w:autoSpaceDE w:val="0"/>
              <w:autoSpaceDN w:val="0"/>
              <w:jc w:val="both"/>
              <w:rPr>
                <w:sz w:val="24"/>
                <w:szCs w:val="24"/>
              </w:rPr>
            </w:pPr>
            <w:r w:rsidRPr="005A593D">
              <w:rPr>
                <w:sz w:val="24"/>
                <w:szCs w:val="24"/>
              </w:rPr>
              <w:t>Сохранение и укрепление здоровья детей и подростков.</w:t>
            </w:r>
          </w:p>
          <w:p w:rsidR="00F130B9" w:rsidRPr="005A593D" w:rsidRDefault="00F130B9" w:rsidP="005A593D">
            <w:pPr>
              <w:widowControl w:val="0"/>
              <w:autoSpaceDE w:val="0"/>
              <w:autoSpaceDN w:val="0"/>
              <w:jc w:val="both"/>
              <w:rPr>
                <w:sz w:val="24"/>
                <w:szCs w:val="24"/>
              </w:rPr>
            </w:pPr>
            <w:r w:rsidRPr="005A593D">
              <w:rPr>
                <w:sz w:val="24"/>
                <w:szCs w:val="24"/>
              </w:rPr>
              <w:t>Сохранение и укрепление здоровья женщин, дальнейшее сокращение уровня материнской и младенческой смертности.</w:t>
            </w:r>
          </w:p>
        </w:tc>
      </w:tr>
      <w:tr w:rsidR="00F130B9" w:rsidRPr="005A593D" w:rsidTr="00F130B9">
        <w:tc>
          <w:tcPr>
            <w:tcW w:w="1985" w:type="dxa"/>
          </w:tcPr>
          <w:p w:rsidR="00F130B9" w:rsidRPr="005A593D" w:rsidRDefault="00F130B9" w:rsidP="005A593D">
            <w:pPr>
              <w:widowControl w:val="0"/>
              <w:autoSpaceDE w:val="0"/>
              <w:autoSpaceDN w:val="0"/>
              <w:rPr>
                <w:sz w:val="24"/>
                <w:szCs w:val="24"/>
              </w:rPr>
            </w:pPr>
            <w:r w:rsidRPr="005A593D">
              <w:rPr>
                <w:sz w:val="24"/>
                <w:szCs w:val="24"/>
              </w:rPr>
              <w:t>Просемейная демографическая политика</w:t>
            </w:r>
          </w:p>
        </w:tc>
        <w:tc>
          <w:tcPr>
            <w:tcW w:w="7513" w:type="dxa"/>
          </w:tcPr>
          <w:p w:rsidR="00F130B9" w:rsidRPr="005A593D" w:rsidRDefault="00F130B9" w:rsidP="005A593D">
            <w:pPr>
              <w:widowControl w:val="0"/>
              <w:autoSpaceDE w:val="0"/>
              <w:autoSpaceDN w:val="0"/>
              <w:jc w:val="both"/>
              <w:rPr>
                <w:sz w:val="24"/>
                <w:szCs w:val="24"/>
              </w:rPr>
            </w:pPr>
            <w:r w:rsidRPr="005A593D">
              <w:rPr>
                <w:sz w:val="24"/>
                <w:szCs w:val="24"/>
              </w:rPr>
              <w:t>Укрепление духовно-нравственных традиций семейных отношений. Пропаганда высоких идеалов семейных отношений в системе образования, культуры и информационно-коммуникативной среде.</w:t>
            </w:r>
          </w:p>
          <w:p w:rsidR="00F130B9" w:rsidRPr="005A593D" w:rsidRDefault="00F130B9" w:rsidP="005A593D">
            <w:pPr>
              <w:widowControl w:val="0"/>
              <w:autoSpaceDE w:val="0"/>
              <w:autoSpaceDN w:val="0"/>
              <w:jc w:val="both"/>
              <w:rPr>
                <w:sz w:val="24"/>
                <w:szCs w:val="24"/>
              </w:rPr>
            </w:pPr>
            <w:r w:rsidRPr="005A593D">
              <w:rPr>
                <w:sz w:val="24"/>
                <w:szCs w:val="24"/>
              </w:rPr>
              <w:t>Создание благоприятных условий для обеспечения семейного благополучия.</w:t>
            </w:r>
          </w:p>
          <w:p w:rsidR="00F130B9" w:rsidRPr="005A593D" w:rsidRDefault="00F130B9" w:rsidP="005A593D">
            <w:pPr>
              <w:widowControl w:val="0"/>
              <w:autoSpaceDE w:val="0"/>
              <w:autoSpaceDN w:val="0"/>
              <w:jc w:val="both"/>
              <w:rPr>
                <w:sz w:val="24"/>
                <w:szCs w:val="24"/>
              </w:rPr>
            </w:pPr>
            <w:r w:rsidRPr="005A593D">
              <w:rPr>
                <w:sz w:val="24"/>
                <w:szCs w:val="24"/>
              </w:rPr>
              <w:t>Совершенствование системы профилактики семейного неблагополучия, детской безнадзорности и беспризорности.</w:t>
            </w:r>
          </w:p>
          <w:p w:rsidR="00F130B9" w:rsidRPr="005A593D" w:rsidRDefault="00F130B9" w:rsidP="005A593D">
            <w:pPr>
              <w:widowControl w:val="0"/>
              <w:autoSpaceDE w:val="0"/>
              <w:autoSpaceDN w:val="0"/>
              <w:jc w:val="both"/>
              <w:rPr>
                <w:sz w:val="24"/>
                <w:szCs w:val="24"/>
              </w:rPr>
            </w:pPr>
            <w:r w:rsidRPr="005A593D">
              <w:rPr>
                <w:sz w:val="24"/>
                <w:szCs w:val="24"/>
              </w:rPr>
              <w:t>Развитие волонтерского (добровольческого) движения по защите семейных ценностей.</w:t>
            </w:r>
          </w:p>
        </w:tc>
      </w:tr>
    </w:tbl>
    <w:p w:rsidR="00F130B9" w:rsidRDefault="00F130B9" w:rsidP="005A593D">
      <w:pPr>
        <w:widowControl w:val="0"/>
        <w:autoSpaceDE w:val="0"/>
        <w:autoSpaceDN w:val="0"/>
        <w:ind w:firstLine="540"/>
        <w:jc w:val="both"/>
        <w:rPr>
          <w:sz w:val="24"/>
          <w:szCs w:val="24"/>
        </w:rPr>
      </w:pPr>
      <w:r w:rsidRPr="005A593D">
        <w:rPr>
          <w:sz w:val="24"/>
          <w:szCs w:val="24"/>
        </w:rPr>
        <w:t>Важнейшие инструменты реализации:</w:t>
      </w:r>
    </w:p>
    <w:p w:rsidR="00245A98" w:rsidRDefault="00245A98" w:rsidP="00245A98">
      <w:pPr>
        <w:widowControl w:val="0"/>
        <w:autoSpaceDE w:val="0"/>
        <w:autoSpaceDN w:val="0"/>
        <w:ind w:firstLine="540"/>
        <w:jc w:val="both"/>
        <w:rPr>
          <w:sz w:val="24"/>
          <w:szCs w:val="24"/>
        </w:rPr>
      </w:pPr>
      <w:r>
        <w:rPr>
          <w:sz w:val="24"/>
          <w:szCs w:val="24"/>
        </w:rPr>
        <w:t>1</w:t>
      </w:r>
      <w:r w:rsidR="00F130B9" w:rsidRPr="005A593D">
        <w:rPr>
          <w:sz w:val="24"/>
          <w:szCs w:val="24"/>
        </w:rPr>
        <w:t>. Муниципальные программы: «Развитие образования»; «Развитие физической культуры и спорта», «Социальная защита населения».</w:t>
      </w:r>
    </w:p>
    <w:p w:rsidR="00F130B9" w:rsidRPr="005A593D" w:rsidRDefault="00245A98" w:rsidP="00245A98">
      <w:pPr>
        <w:widowControl w:val="0"/>
        <w:autoSpaceDE w:val="0"/>
        <w:autoSpaceDN w:val="0"/>
        <w:ind w:firstLine="540"/>
        <w:jc w:val="both"/>
        <w:rPr>
          <w:sz w:val="24"/>
          <w:szCs w:val="24"/>
        </w:rPr>
      </w:pPr>
      <w:r>
        <w:rPr>
          <w:sz w:val="24"/>
          <w:szCs w:val="24"/>
        </w:rPr>
        <w:t>2. Государственные программы Республики Коми в сферах образования, физической культуры и спорта, социальной защиты населения.</w:t>
      </w:r>
    </w:p>
    <w:p w:rsidR="00F130B9" w:rsidRPr="005A593D" w:rsidRDefault="00297594" w:rsidP="005A593D">
      <w:pPr>
        <w:widowControl w:val="0"/>
        <w:autoSpaceDE w:val="0"/>
        <w:autoSpaceDN w:val="0"/>
        <w:ind w:firstLine="540"/>
        <w:jc w:val="both"/>
        <w:rPr>
          <w:sz w:val="24"/>
          <w:szCs w:val="24"/>
        </w:rPr>
      </w:pPr>
      <w:r>
        <w:rPr>
          <w:sz w:val="24"/>
          <w:szCs w:val="24"/>
        </w:rPr>
        <w:t>3</w:t>
      </w:r>
      <w:r w:rsidR="00F130B9" w:rsidRPr="005A593D">
        <w:rPr>
          <w:sz w:val="24"/>
          <w:szCs w:val="24"/>
        </w:rPr>
        <w:t xml:space="preserve">. </w:t>
      </w:r>
      <w:r w:rsidR="003829ED">
        <w:rPr>
          <w:sz w:val="24"/>
          <w:szCs w:val="24"/>
        </w:rPr>
        <w:t>Национальный проект</w:t>
      </w:r>
      <w:r w:rsidR="00F130B9" w:rsidRPr="005A593D">
        <w:rPr>
          <w:sz w:val="24"/>
          <w:szCs w:val="24"/>
        </w:rPr>
        <w:t xml:space="preserve"> «Демография» в рамках реализации </w:t>
      </w:r>
      <w:hyperlink r:id="rId35" w:history="1">
        <w:r w:rsidR="00F130B9" w:rsidRPr="005A593D">
          <w:rPr>
            <w:sz w:val="24"/>
            <w:szCs w:val="24"/>
          </w:rPr>
          <w:t>Указа</w:t>
        </w:r>
      </w:hyperlink>
      <w:r w:rsidR="00F130B9" w:rsidRPr="005A593D">
        <w:rPr>
          <w:sz w:val="24"/>
          <w:szCs w:val="24"/>
        </w:rPr>
        <w:t xml:space="preserve"> Президента РФ № 204 (флагманский проект Республики Коми):</w:t>
      </w:r>
    </w:p>
    <w:p w:rsidR="00F130B9" w:rsidRPr="005A593D" w:rsidRDefault="00F130B9" w:rsidP="005A593D">
      <w:pPr>
        <w:widowControl w:val="0"/>
        <w:autoSpaceDE w:val="0"/>
        <w:autoSpaceDN w:val="0"/>
        <w:ind w:firstLine="540"/>
        <w:jc w:val="both"/>
        <w:rPr>
          <w:sz w:val="24"/>
          <w:szCs w:val="24"/>
        </w:rPr>
      </w:pPr>
      <w:r w:rsidRPr="005A593D">
        <w:rPr>
          <w:sz w:val="24"/>
          <w:szCs w:val="24"/>
        </w:rPr>
        <w:t>1) «Финансовая поддержка семей при рождении детей»;</w:t>
      </w:r>
    </w:p>
    <w:p w:rsidR="00F130B9" w:rsidRPr="005A593D" w:rsidRDefault="00F130B9" w:rsidP="005A593D">
      <w:pPr>
        <w:widowControl w:val="0"/>
        <w:autoSpaceDE w:val="0"/>
        <w:autoSpaceDN w:val="0"/>
        <w:ind w:firstLine="540"/>
        <w:jc w:val="both"/>
        <w:rPr>
          <w:sz w:val="24"/>
          <w:szCs w:val="24"/>
        </w:rPr>
      </w:pPr>
      <w:r w:rsidRPr="005A593D">
        <w:rPr>
          <w:sz w:val="24"/>
          <w:szCs w:val="24"/>
        </w:rPr>
        <w:t>2) «Содействие занятости женщин - создание условий дошкольного образования для детей в возрасте до трех лет»;</w:t>
      </w:r>
    </w:p>
    <w:p w:rsidR="00F130B9" w:rsidRPr="005A593D" w:rsidRDefault="00F130B9" w:rsidP="005A593D">
      <w:pPr>
        <w:widowControl w:val="0"/>
        <w:autoSpaceDE w:val="0"/>
        <w:autoSpaceDN w:val="0"/>
        <w:ind w:firstLine="540"/>
        <w:jc w:val="both"/>
        <w:rPr>
          <w:sz w:val="24"/>
          <w:szCs w:val="24"/>
        </w:rPr>
      </w:pPr>
      <w:r w:rsidRPr="005A593D">
        <w:rPr>
          <w:sz w:val="24"/>
          <w:szCs w:val="24"/>
        </w:rPr>
        <w:t>3) «Разработка и реализация программы системной поддержки и повышения качества жизни граждан старшего поколения «Старшее поколение»;</w:t>
      </w:r>
    </w:p>
    <w:p w:rsidR="00F130B9" w:rsidRPr="005A593D" w:rsidRDefault="00F130B9" w:rsidP="005A593D">
      <w:pPr>
        <w:widowControl w:val="0"/>
        <w:autoSpaceDE w:val="0"/>
        <w:autoSpaceDN w:val="0"/>
        <w:ind w:firstLine="540"/>
        <w:jc w:val="both"/>
        <w:rPr>
          <w:sz w:val="24"/>
          <w:szCs w:val="24"/>
        </w:rPr>
      </w:pPr>
      <w:r w:rsidRPr="005A593D">
        <w:rPr>
          <w:sz w:val="24"/>
          <w:szCs w:val="24"/>
        </w:rPr>
        <w:t>4) «Укрепление общественного здоровья»;</w:t>
      </w:r>
    </w:p>
    <w:p w:rsidR="00F130B9" w:rsidRPr="005A593D" w:rsidRDefault="004C004F" w:rsidP="005A593D">
      <w:pPr>
        <w:widowControl w:val="0"/>
        <w:autoSpaceDE w:val="0"/>
        <w:autoSpaceDN w:val="0"/>
        <w:ind w:firstLine="540"/>
        <w:jc w:val="both"/>
        <w:rPr>
          <w:sz w:val="24"/>
          <w:szCs w:val="24"/>
        </w:rPr>
      </w:pPr>
      <w:r w:rsidRPr="005A593D">
        <w:rPr>
          <w:sz w:val="24"/>
          <w:szCs w:val="24"/>
        </w:rPr>
        <w:t>5) «Спорт - норма жизни».</w:t>
      </w:r>
    </w:p>
    <w:p w:rsidR="00F130B9" w:rsidRPr="005A593D" w:rsidRDefault="004C004F" w:rsidP="005A593D">
      <w:pPr>
        <w:widowControl w:val="0"/>
        <w:autoSpaceDE w:val="0"/>
        <w:autoSpaceDN w:val="0"/>
        <w:ind w:firstLine="540"/>
        <w:jc w:val="both"/>
        <w:rPr>
          <w:sz w:val="24"/>
          <w:szCs w:val="24"/>
        </w:rPr>
      </w:pPr>
      <w:r w:rsidRPr="005A593D">
        <w:rPr>
          <w:sz w:val="24"/>
          <w:szCs w:val="24"/>
        </w:rPr>
        <w:t>Ожидаемые результаты:</w:t>
      </w:r>
    </w:p>
    <w:p w:rsidR="00F130B9" w:rsidRPr="005A593D" w:rsidRDefault="00F130B9" w:rsidP="005A593D">
      <w:pPr>
        <w:autoSpaceDE w:val="0"/>
        <w:autoSpaceDN w:val="0"/>
        <w:adjustRightInd w:val="0"/>
        <w:ind w:firstLine="539"/>
        <w:jc w:val="both"/>
        <w:rPr>
          <w:rFonts w:eastAsia="Calibri"/>
          <w:sz w:val="24"/>
          <w:szCs w:val="24"/>
          <w:lang w:eastAsia="en-US"/>
        </w:rPr>
      </w:pPr>
      <w:r w:rsidRPr="005A593D">
        <w:rPr>
          <w:rFonts w:eastAsia="Calibri"/>
          <w:sz w:val="24"/>
          <w:szCs w:val="24"/>
          <w:lang w:eastAsia="en-US"/>
        </w:rPr>
        <w:t>- увеличение доли граждан</w:t>
      </w:r>
      <w:r w:rsidR="004C004F" w:rsidRPr="005A593D">
        <w:rPr>
          <w:rFonts w:eastAsia="Calibri"/>
          <w:sz w:val="24"/>
          <w:szCs w:val="24"/>
          <w:lang w:eastAsia="en-US"/>
        </w:rPr>
        <w:t>, ведущих здоровый образ жизни;</w:t>
      </w:r>
    </w:p>
    <w:p w:rsidR="00F130B9" w:rsidRPr="005A593D" w:rsidRDefault="00F130B9" w:rsidP="005A593D">
      <w:pPr>
        <w:widowControl w:val="0"/>
        <w:autoSpaceDE w:val="0"/>
        <w:autoSpaceDN w:val="0"/>
        <w:ind w:firstLine="540"/>
        <w:jc w:val="both"/>
        <w:rPr>
          <w:sz w:val="24"/>
          <w:szCs w:val="24"/>
        </w:rPr>
      </w:pPr>
      <w:r w:rsidRPr="005A593D">
        <w:rPr>
          <w:sz w:val="24"/>
          <w:szCs w:val="24"/>
        </w:rPr>
        <w:t>- сохранение и укрепление здоровья населения, увеличение ожидаемой продол</w:t>
      </w:r>
      <w:r w:rsidR="004C004F" w:rsidRPr="005A593D">
        <w:rPr>
          <w:sz w:val="24"/>
          <w:szCs w:val="24"/>
        </w:rPr>
        <w:t>жительности жизни при рождении;</w:t>
      </w:r>
    </w:p>
    <w:p w:rsidR="00F130B9" w:rsidRPr="005A593D" w:rsidRDefault="00F130B9" w:rsidP="005A593D">
      <w:pPr>
        <w:widowControl w:val="0"/>
        <w:autoSpaceDE w:val="0"/>
        <w:autoSpaceDN w:val="0"/>
        <w:ind w:firstLine="540"/>
        <w:jc w:val="both"/>
        <w:rPr>
          <w:sz w:val="24"/>
          <w:szCs w:val="24"/>
        </w:rPr>
      </w:pPr>
      <w:r w:rsidRPr="005A593D">
        <w:rPr>
          <w:sz w:val="24"/>
          <w:szCs w:val="24"/>
        </w:rPr>
        <w:t>- увеличение ожидаемой пр</w:t>
      </w:r>
      <w:r w:rsidR="004C004F" w:rsidRPr="005A593D">
        <w:rPr>
          <w:sz w:val="24"/>
          <w:szCs w:val="24"/>
        </w:rPr>
        <w:t>одолжительности здоровой жизни;</w:t>
      </w:r>
    </w:p>
    <w:p w:rsidR="00F130B9" w:rsidRPr="005A593D" w:rsidRDefault="00F130B9" w:rsidP="005A593D">
      <w:pPr>
        <w:widowControl w:val="0"/>
        <w:autoSpaceDE w:val="0"/>
        <w:autoSpaceDN w:val="0"/>
        <w:ind w:firstLine="540"/>
        <w:jc w:val="both"/>
        <w:rPr>
          <w:sz w:val="24"/>
          <w:szCs w:val="24"/>
        </w:rPr>
      </w:pPr>
      <w:r w:rsidRPr="005A593D">
        <w:rPr>
          <w:sz w:val="24"/>
          <w:szCs w:val="24"/>
        </w:rPr>
        <w:t>- сокращение уровня смертности, в том числе мужчин в трудоспособном возрасте от сердечно-сосудис</w:t>
      </w:r>
      <w:r w:rsidR="004C004F" w:rsidRPr="005A593D">
        <w:rPr>
          <w:sz w:val="24"/>
          <w:szCs w:val="24"/>
        </w:rPr>
        <w:t>той патологии и внешних причин;</w:t>
      </w:r>
    </w:p>
    <w:p w:rsidR="00F130B9" w:rsidRPr="005A593D" w:rsidRDefault="00F130B9" w:rsidP="005A593D">
      <w:pPr>
        <w:widowControl w:val="0"/>
        <w:autoSpaceDE w:val="0"/>
        <w:autoSpaceDN w:val="0"/>
        <w:ind w:firstLine="540"/>
        <w:jc w:val="both"/>
        <w:rPr>
          <w:sz w:val="24"/>
          <w:szCs w:val="24"/>
        </w:rPr>
      </w:pPr>
      <w:r w:rsidRPr="005A593D">
        <w:rPr>
          <w:sz w:val="24"/>
          <w:szCs w:val="24"/>
        </w:rPr>
        <w:t>- укрепление и защита семейного образа жизни, обеспечение благоприятных условий для рождения и воспитания де</w:t>
      </w:r>
      <w:r w:rsidR="004C004F" w:rsidRPr="005A593D">
        <w:rPr>
          <w:sz w:val="24"/>
          <w:szCs w:val="24"/>
        </w:rPr>
        <w:t>тей, сокращение числа разводов;</w:t>
      </w:r>
    </w:p>
    <w:p w:rsidR="00F130B9" w:rsidRPr="005A593D" w:rsidRDefault="00F130B9" w:rsidP="005A593D">
      <w:pPr>
        <w:widowControl w:val="0"/>
        <w:autoSpaceDE w:val="0"/>
        <w:autoSpaceDN w:val="0"/>
        <w:ind w:firstLine="539"/>
        <w:jc w:val="both"/>
        <w:rPr>
          <w:sz w:val="24"/>
          <w:szCs w:val="24"/>
        </w:rPr>
      </w:pPr>
      <w:r w:rsidRPr="005A593D">
        <w:rPr>
          <w:sz w:val="24"/>
          <w:szCs w:val="24"/>
        </w:rPr>
        <w:t>- создание условий для осуществления трудовой деятельности женщин, имеющих детей, включая достижение 100-процентной доступности дошкольного образования дл</w:t>
      </w:r>
      <w:r w:rsidR="004C004F" w:rsidRPr="005A593D">
        <w:rPr>
          <w:sz w:val="24"/>
          <w:szCs w:val="24"/>
        </w:rPr>
        <w:t>я детей в возрасте до трех лет.</w:t>
      </w:r>
    </w:p>
    <w:p w:rsidR="00F130B9" w:rsidRPr="005A593D" w:rsidRDefault="00F130B9" w:rsidP="005A593D">
      <w:pPr>
        <w:widowControl w:val="0"/>
        <w:autoSpaceDE w:val="0"/>
        <w:autoSpaceDN w:val="0"/>
        <w:ind w:firstLine="540"/>
        <w:jc w:val="both"/>
        <w:rPr>
          <w:sz w:val="24"/>
          <w:szCs w:val="24"/>
        </w:rPr>
      </w:pPr>
      <w:r w:rsidRPr="005A593D">
        <w:rPr>
          <w:sz w:val="24"/>
          <w:szCs w:val="24"/>
        </w:rPr>
        <w:t xml:space="preserve">Кроме того, характеризовать достижение цели Стратегии «Рост численности населения с высоким уровнем духовно-нравственного благополучия при реализации активной </w:t>
      </w:r>
      <w:r w:rsidRPr="005A593D">
        <w:rPr>
          <w:sz w:val="24"/>
          <w:szCs w:val="24"/>
        </w:rPr>
        <w:lastRenderedPageBreak/>
        <w:t xml:space="preserve">демографической, молодежной и семейной политики» по направлению «Эффективная демографическая и просемейная политика» будет достижение запланированных значений </w:t>
      </w:r>
      <w:r w:rsidR="004C004F" w:rsidRPr="005A593D">
        <w:rPr>
          <w:sz w:val="24"/>
          <w:szCs w:val="24"/>
        </w:rPr>
        <w:t xml:space="preserve">целевых показателей Стратегии: </w:t>
      </w:r>
    </w:p>
    <w:p w:rsidR="00F130B9" w:rsidRPr="005A593D" w:rsidRDefault="00F130B9" w:rsidP="005A593D">
      <w:pPr>
        <w:widowControl w:val="0"/>
        <w:autoSpaceDE w:val="0"/>
        <w:autoSpaceDN w:val="0"/>
        <w:ind w:firstLine="540"/>
        <w:jc w:val="both"/>
        <w:rPr>
          <w:sz w:val="24"/>
          <w:szCs w:val="24"/>
        </w:rPr>
      </w:pPr>
      <w:r w:rsidRPr="005A593D">
        <w:rPr>
          <w:sz w:val="24"/>
          <w:szCs w:val="24"/>
        </w:rPr>
        <w:t>- среднегодовая числ</w:t>
      </w:r>
      <w:r w:rsidR="004C004F" w:rsidRPr="005A593D">
        <w:rPr>
          <w:sz w:val="24"/>
          <w:szCs w:val="24"/>
        </w:rPr>
        <w:t xml:space="preserve">енность постоянного населения; </w:t>
      </w:r>
    </w:p>
    <w:p w:rsidR="00F130B9" w:rsidRPr="005A593D" w:rsidRDefault="00F130B9" w:rsidP="005A593D">
      <w:pPr>
        <w:widowControl w:val="0"/>
        <w:autoSpaceDE w:val="0"/>
        <w:autoSpaceDN w:val="0"/>
        <w:ind w:firstLine="540"/>
        <w:jc w:val="both"/>
        <w:rPr>
          <w:sz w:val="24"/>
          <w:szCs w:val="24"/>
        </w:rPr>
      </w:pPr>
      <w:r w:rsidRPr="005A593D">
        <w:rPr>
          <w:sz w:val="24"/>
          <w:szCs w:val="24"/>
        </w:rPr>
        <w:t>- естественный прирост, убыль (-) населе</w:t>
      </w:r>
      <w:r w:rsidR="004C004F" w:rsidRPr="005A593D">
        <w:rPr>
          <w:sz w:val="24"/>
          <w:szCs w:val="24"/>
        </w:rPr>
        <w:t>ния.</w:t>
      </w:r>
    </w:p>
    <w:p w:rsidR="00F130B9" w:rsidRPr="005A593D" w:rsidRDefault="00F130B9" w:rsidP="005A593D">
      <w:pPr>
        <w:widowControl w:val="0"/>
        <w:autoSpaceDE w:val="0"/>
        <w:autoSpaceDN w:val="0"/>
        <w:ind w:left="540"/>
        <w:jc w:val="both"/>
        <w:rPr>
          <w:sz w:val="24"/>
          <w:szCs w:val="24"/>
        </w:rPr>
      </w:pPr>
      <w:r w:rsidRPr="005A593D">
        <w:rPr>
          <w:sz w:val="24"/>
          <w:szCs w:val="24"/>
        </w:rPr>
        <w:t>1.1.2. Приоритетные</w:t>
      </w:r>
      <w:r w:rsidR="004C004F" w:rsidRPr="005A593D">
        <w:rPr>
          <w:sz w:val="24"/>
          <w:szCs w:val="24"/>
        </w:rPr>
        <w:t xml:space="preserve"> направления работы с молодежью</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68"/>
        <w:gridCol w:w="7230"/>
      </w:tblGrid>
      <w:tr w:rsidR="00F130B9" w:rsidRPr="005A593D" w:rsidTr="00F130B9">
        <w:tc>
          <w:tcPr>
            <w:tcW w:w="2268" w:type="dxa"/>
          </w:tcPr>
          <w:p w:rsidR="00F130B9" w:rsidRPr="005A593D" w:rsidRDefault="00F130B9" w:rsidP="005A593D">
            <w:pPr>
              <w:widowControl w:val="0"/>
              <w:autoSpaceDE w:val="0"/>
              <w:autoSpaceDN w:val="0"/>
              <w:jc w:val="center"/>
              <w:rPr>
                <w:sz w:val="24"/>
                <w:szCs w:val="24"/>
              </w:rPr>
            </w:pPr>
            <w:r w:rsidRPr="005A593D">
              <w:rPr>
                <w:sz w:val="24"/>
                <w:szCs w:val="24"/>
              </w:rPr>
              <w:t>Приоритетные направления политики</w:t>
            </w:r>
          </w:p>
        </w:tc>
        <w:tc>
          <w:tcPr>
            <w:tcW w:w="7230" w:type="dxa"/>
          </w:tcPr>
          <w:p w:rsidR="00F130B9" w:rsidRPr="005A593D" w:rsidRDefault="00F130B9" w:rsidP="005A593D">
            <w:pPr>
              <w:widowControl w:val="0"/>
              <w:autoSpaceDE w:val="0"/>
              <w:autoSpaceDN w:val="0"/>
              <w:jc w:val="center"/>
              <w:rPr>
                <w:sz w:val="24"/>
                <w:szCs w:val="24"/>
              </w:rPr>
            </w:pPr>
            <w:r w:rsidRPr="005A593D">
              <w:rPr>
                <w:sz w:val="24"/>
                <w:szCs w:val="24"/>
              </w:rPr>
              <w:t>Основные меры и задачи по реализации политики</w:t>
            </w:r>
          </w:p>
        </w:tc>
      </w:tr>
      <w:tr w:rsidR="00F130B9" w:rsidRPr="005A593D" w:rsidTr="00F130B9">
        <w:tc>
          <w:tcPr>
            <w:tcW w:w="2268" w:type="dxa"/>
          </w:tcPr>
          <w:p w:rsidR="00F130B9" w:rsidRPr="005A593D" w:rsidRDefault="00F130B9" w:rsidP="005A593D">
            <w:pPr>
              <w:autoSpaceDE w:val="0"/>
              <w:autoSpaceDN w:val="0"/>
              <w:adjustRightInd w:val="0"/>
              <w:jc w:val="both"/>
              <w:rPr>
                <w:rFonts w:eastAsia="Calibri"/>
                <w:color w:val="000000"/>
                <w:sz w:val="24"/>
                <w:szCs w:val="24"/>
                <w:lang w:eastAsia="en-US"/>
              </w:rPr>
            </w:pPr>
            <w:r w:rsidRPr="005A593D">
              <w:rPr>
                <w:rFonts w:eastAsia="Calibri"/>
                <w:color w:val="000000"/>
                <w:sz w:val="24"/>
                <w:szCs w:val="24"/>
                <w:lang w:eastAsia="en-US"/>
              </w:rPr>
              <w:t xml:space="preserve">Духовно-нравственное воспитание молодого поколения </w:t>
            </w:r>
          </w:p>
          <w:p w:rsidR="00F130B9" w:rsidRPr="005A593D" w:rsidRDefault="00F130B9" w:rsidP="005A593D">
            <w:pPr>
              <w:widowControl w:val="0"/>
              <w:autoSpaceDE w:val="0"/>
              <w:autoSpaceDN w:val="0"/>
              <w:jc w:val="center"/>
              <w:rPr>
                <w:sz w:val="24"/>
                <w:szCs w:val="24"/>
              </w:rPr>
            </w:pPr>
          </w:p>
        </w:tc>
        <w:tc>
          <w:tcPr>
            <w:tcW w:w="7230" w:type="dxa"/>
          </w:tcPr>
          <w:p w:rsidR="00F130B9" w:rsidRPr="005A593D" w:rsidRDefault="00F130B9" w:rsidP="005A593D">
            <w:pPr>
              <w:widowControl w:val="0"/>
              <w:autoSpaceDE w:val="0"/>
              <w:autoSpaceDN w:val="0"/>
              <w:jc w:val="both"/>
              <w:rPr>
                <w:sz w:val="24"/>
                <w:szCs w:val="24"/>
              </w:rPr>
            </w:pPr>
            <w:r w:rsidRPr="005A593D">
              <w:rPr>
                <w:sz w:val="24"/>
                <w:szCs w:val="24"/>
              </w:rPr>
              <w:t>Воспитание гармонично развитой и социально ответственной личности на основе духовно-нравственных ценностей народов Российской Федерации, исторических и национально-культурных традиций.</w:t>
            </w:r>
          </w:p>
          <w:p w:rsidR="00F130B9" w:rsidRPr="005A593D" w:rsidRDefault="00F130B9" w:rsidP="005A593D">
            <w:pPr>
              <w:widowControl w:val="0"/>
              <w:autoSpaceDE w:val="0"/>
              <w:autoSpaceDN w:val="0"/>
              <w:jc w:val="both"/>
              <w:rPr>
                <w:sz w:val="24"/>
                <w:szCs w:val="24"/>
              </w:rPr>
            </w:pPr>
            <w:r w:rsidRPr="005A593D">
              <w:rPr>
                <w:sz w:val="24"/>
                <w:szCs w:val="24"/>
              </w:rPr>
              <w:t>Воспитание чувства патриотизма и гражданской ответственности.</w:t>
            </w:r>
          </w:p>
          <w:p w:rsidR="00F130B9" w:rsidRPr="005A593D" w:rsidRDefault="00F130B9" w:rsidP="005A593D">
            <w:pPr>
              <w:widowControl w:val="0"/>
              <w:autoSpaceDE w:val="0"/>
              <w:autoSpaceDN w:val="0"/>
              <w:jc w:val="both"/>
              <w:rPr>
                <w:sz w:val="24"/>
                <w:szCs w:val="24"/>
              </w:rPr>
            </w:pPr>
            <w:r w:rsidRPr="005A593D">
              <w:rPr>
                <w:sz w:val="24"/>
                <w:szCs w:val="24"/>
              </w:rPr>
              <w:t>Формирование приоритета и навыков здорового образа жизни.</w:t>
            </w:r>
          </w:p>
          <w:p w:rsidR="00F130B9" w:rsidRPr="005A593D" w:rsidRDefault="00F130B9" w:rsidP="005A593D">
            <w:pPr>
              <w:widowControl w:val="0"/>
              <w:autoSpaceDE w:val="0"/>
              <w:autoSpaceDN w:val="0"/>
              <w:jc w:val="both"/>
              <w:rPr>
                <w:sz w:val="24"/>
                <w:szCs w:val="24"/>
              </w:rPr>
            </w:pPr>
            <w:r w:rsidRPr="005A593D">
              <w:rPr>
                <w:sz w:val="24"/>
                <w:szCs w:val="24"/>
              </w:rPr>
              <w:t>Формирование культуры межэтнического общения в молодежной среде.</w:t>
            </w:r>
          </w:p>
          <w:p w:rsidR="00F130B9" w:rsidRPr="005A593D" w:rsidRDefault="00F130B9" w:rsidP="005A593D">
            <w:pPr>
              <w:widowControl w:val="0"/>
              <w:autoSpaceDE w:val="0"/>
              <w:autoSpaceDN w:val="0"/>
              <w:jc w:val="both"/>
              <w:rPr>
                <w:sz w:val="24"/>
                <w:szCs w:val="24"/>
              </w:rPr>
            </w:pPr>
            <w:r w:rsidRPr="005A593D">
              <w:rPr>
                <w:sz w:val="24"/>
                <w:szCs w:val="24"/>
              </w:rPr>
              <w:t>Совершенствование деятельности муниципального ресурсного волонтерского центра, поддержка добровольчества (волонтерства) на базе образовательных организаций.</w:t>
            </w:r>
          </w:p>
        </w:tc>
      </w:tr>
      <w:tr w:rsidR="00F130B9" w:rsidRPr="005A593D" w:rsidTr="00F130B9">
        <w:tc>
          <w:tcPr>
            <w:tcW w:w="2268" w:type="dxa"/>
          </w:tcPr>
          <w:p w:rsidR="00F130B9" w:rsidRPr="005A593D" w:rsidRDefault="00F130B9" w:rsidP="005A593D">
            <w:pPr>
              <w:autoSpaceDE w:val="0"/>
              <w:autoSpaceDN w:val="0"/>
              <w:adjustRightInd w:val="0"/>
              <w:rPr>
                <w:rFonts w:eastAsia="Calibri"/>
                <w:color w:val="000000"/>
                <w:sz w:val="24"/>
                <w:szCs w:val="24"/>
                <w:lang w:eastAsia="en-US"/>
              </w:rPr>
            </w:pPr>
            <w:r w:rsidRPr="005A593D">
              <w:rPr>
                <w:rFonts w:eastAsia="Calibri"/>
                <w:color w:val="000000"/>
                <w:sz w:val="24"/>
                <w:szCs w:val="24"/>
                <w:lang w:eastAsia="en-US"/>
              </w:rPr>
              <w:t xml:space="preserve">Социализация и эффективная самореализация молодежи </w:t>
            </w:r>
          </w:p>
          <w:p w:rsidR="00F130B9" w:rsidRPr="005A593D" w:rsidRDefault="00F130B9" w:rsidP="005A593D">
            <w:pPr>
              <w:autoSpaceDE w:val="0"/>
              <w:autoSpaceDN w:val="0"/>
              <w:adjustRightInd w:val="0"/>
              <w:rPr>
                <w:rFonts w:eastAsia="Calibri"/>
                <w:color w:val="000000"/>
                <w:sz w:val="24"/>
                <w:szCs w:val="24"/>
                <w:lang w:eastAsia="en-US"/>
              </w:rPr>
            </w:pPr>
          </w:p>
        </w:tc>
        <w:tc>
          <w:tcPr>
            <w:tcW w:w="7230" w:type="dxa"/>
          </w:tcPr>
          <w:p w:rsidR="00F130B9" w:rsidRPr="005A593D" w:rsidRDefault="00F130B9" w:rsidP="005A593D">
            <w:pPr>
              <w:autoSpaceDE w:val="0"/>
              <w:autoSpaceDN w:val="0"/>
              <w:adjustRightInd w:val="0"/>
              <w:jc w:val="both"/>
              <w:rPr>
                <w:rFonts w:eastAsia="Calibri"/>
                <w:sz w:val="24"/>
                <w:szCs w:val="24"/>
                <w:lang w:eastAsia="en-US"/>
              </w:rPr>
            </w:pPr>
            <w:r w:rsidRPr="005A593D">
              <w:rPr>
                <w:rFonts w:eastAsia="Calibri"/>
                <w:sz w:val="24"/>
                <w:szCs w:val="24"/>
                <w:lang w:eastAsia="en-US"/>
              </w:rPr>
              <w:t>Создание условий для всестороннего развития и самореализации молодежи, их творческих способностей.</w:t>
            </w:r>
          </w:p>
          <w:p w:rsidR="00F130B9" w:rsidRPr="005A593D" w:rsidRDefault="00F130B9" w:rsidP="005A593D">
            <w:pPr>
              <w:autoSpaceDE w:val="0"/>
              <w:autoSpaceDN w:val="0"/>
              <w:adjustRightInd w:val="0"/>
              <w:jc w:val="both"/>
              <w:rPr>
                <w:rFonts w:eastAsia="Calibri"/>
                <w:sz w:val="24"/>
                <w:szCs w:val="24"/>
                <w:lang w:eastAsia="en-US"/>
              </w:rPr>
            </w:pPr>
            <w:r w:rsidRPr="005A593D">
              <w:rPr>
                <w:rFonts w:eastAsia="Calibri"/>
                <w:sz w:val="24"/>
                <w:szCs w:val="24"/>
                <w:lang w:eastAsia="en-US"/>
              </w:rPr>
              <w:t>Развитие системы наставничества.</w:t>
            </w:r>
          </w:p>
          <w:p w:rsidR="00F130B9" w:rsidRPr="005A593D" w:rsidRDefault="00F130B9" w:rsidP="005A593D">
            <w:pPr>
              <w:autoSpaceDE w:val="0"/>
              <w:autoSpaceDN w:val="0"/>
              <w:adjustRightInd w:val="0"/>
              <w:jc w:val="both"/>
              <w:rPr>
                <w:rFonts w:eastAsia="Calibri"/>
                <w:sz w:val="24"/>
                <w:szCs w:val="24"/>
                <w:lang w:eastAsia="en-US"/>
              </w:rPr>
            </w:pPr>
            <w:r w:rsidRPr="005A593D">
              <w:rPr>
                <w:rFonts w:eastAsia="Calibri"/>
                <w:sz w:val="24"/>
                <w:szCs w:val="24"/>
                <w:lang w:eastAsia="en-US"/>
              </w:rPr>
              <w:t>Внедрение эффективных программ развития социальной компетентности молодежи и вовлечение молодежи в социальную практику.</w:t>
            </w:r>
          </w:p>
          <w:p w:rsidR="00F130B9" w:rsidRPr="005A593D" w:rsidRDefault="00F130B9" w:rsidP="005A593D">
            <w:pPr>
              <w:autoSpaceDE w:val="0"/>
              <w:autoSpaceDN w:val="0"/>
              <w:adjustRightInd w:val="0"/>
              <w:jc w:val="both"/>
              <w:rPr>
                <w:rFonts w:eastAsia="Calibri"/>
                <w:sz w:val="24"/>
                <w:szCs w:val="24"/>
                <w:lang w:eastAsia="en-US"/>
              </w:rPr>
            </w:pPr>
            <w:r w:rsidRPr="005A593D">
              <w:rPr>
                <w:rFonts w:eastAsia="Calibri"/>
                <w:sz w:val="24"/>
                <w:szCs w:val="24"/>
                <w:lang w:eastAsia="en-US"/>
              </w:rPr>
              <w:t>Внедрение и распространение эффективных моделей и форм участия молодежи в управлении общественной жизнью, поддержка деятельности молодежных и детских общественных объединений.</w:t>
            </w:r>
          </w:p>
          <w:p w:rsidR="00F130B9" w:rsidRPr="005A593D" w:rsidRDefault="00F130B9" w:rsidP="005A593D">
            <w:pPr>
              <w:autoSpaceDE w:val="0"/>
              <w:autoSpaceDN w:val="0"/>
              <w:adjustRightInd w:val="0"/>
              <w:jc w:val="both"/>
              <w:rPr>
                <w:rFonts w:eastAsia="Calibri"/>
                <w:sz w:val="24"/>
                <w:szCs w:val="24"/>
                <w:lang w:eastAsia="en-US"/>
              </w:rPr>
            </w:pPr>
            <w:r w:rsidRPr="005A593D">
              <w:rPr>
                <w:rFonts w:eastAsia="Calibri"/>
                <w:sz w:val="24"/>
                <w:szCs w:val="24"/>
                <w:lang w:eastAsia="en-US"/>
              </w:rPr>
              <w:t>Поддержка способной, инициативной и талантливой молодежи, продвижения продуктов ее научной, инновационной деятельности и предпринимательского потенциала.</w:t>
            </w:r>
          </w:p>
        </w:tc>
      </w:tr>
      <w:tr w:rsidR="00F130B9" w:rsidRPr="005A593D" w:rsidTr="00F130B9">
        <w:tc>
          <w:tcPr>
            <w:tcW w:w="2268" w:type="dxa"/>
          </w:tcPr>
          <w:p w:rsidR="00F130B9" w:rsidRPr="005A593D" w:rsidRDefault="00F130B9" w:rsidP="005A593D">
            <w:pPr>
              <w:autoSpaceDE w:val="0"/>
              <w:autoSpaceDN w:val="0"/>
              <w:adjustRightInd w:val="0"/>
              <w:rPr>
                <w:rFonts w:eastAsia="Calibri"/>
                <w:color w:val="000000"/>
                <w:sz w:val="24"/>
                <w:szCs w:val="24"/>
                <w:lang w:eastAsia="en-US"/>
              </w:rPr>
            </w:pPr>
            <w:r w:rsidRPr="005A593D">
              <w:rPr>
                <w:rFonts w:eastAsia="Calibri"/>
                <w:color w:val="000000"/>
                <w:sz w:val="24"/>
                <w:szCs w:val="24"/>
                <w:lang w:eastAsia="en-US"/>
              </w:rPr>
              <w:t>Поддержка мол</w:t>
            </w:r>
            <w:r w:rsidR="00554CAC">
              <w:rPr>
                <w:rFonts w:eastAsia="Calibri"/>
                <w:color w:val="000000"/>
                <w:sz w:val="24"/>
                <w:szCs w:val="24"/>
                <w:lang w:eastAsia="en-US"/>
              </w:rPr>
              <w:t>одых семей и молодежи, находящих</w:t>
            </w:r>
            <w:r w:rsidRPr="005A593D">
              <w:rPr>
                <w:rFonts w:eastAsia="Calibri"/>
                <w:color w:val="000000"/>
                <w:sz w:val="24"/>
                <w:szCs w:val="24"/>
                <w:lang w:eastAsia="en-US"/>
              </w:rPr>
              <w:t xml:space="preserve">ся в трудной жизненной ситуации </w:t>
            </w:r>
          </w:p>
          <w:p w:rsidR="00F130B9" w:rsidRPr="005A593D" w:rsidRDefault="00F130B9" w:rsidP="005A593D">
            <w:pPr>
              <w:autoSpaceDE w:val="0"/>
              <w:autoSpaceDN w:val="0"/>
              <w:adjustRightInd w:val="0"/>
              <w:rPr>
                <w:rFonts w:eastAsia="Calibri"/>
                <w:color w:val="000000"/>
                <w:sz w:val="24"/>
                <w:szCs w:val="24"/>
                <w:lang w:eastAsia="en-US"/>
              </w:rPr>
            </w:pPr>
          </w:p>
        </w:tc>
        <w:tc>
          <w:tcPr>
            <w:tcW w:w="7230" w:type="dxa"/>
          </w:tcPr>
          <w:p w:rsidR="00F130B9" w:rsidRPr="005A593D" w:rsidRDefault="00F130B9" w:rsidP="005A593D">
            <w:pPr>
              <w:autoSpaceDE w:val="0"/>
              <w:autoSpaceDN w:val="0"/>
              <w:adjustRightInd w:val="0"/>
              <w:jc w:val="both"/>
              <w:rPr>
                <w:rFonts w:eastAsia="Calibri"/>
                <w:color w:val="000000"/>
                <w:sz w:val="24"/>
                <w:szCs w:val="24"/>
                <w:lang w:eastAsia="en-US"/>
              </w:rPr>
            </w:pPr>
            <w:r w:rsidRPr="005A593D">
              <w:rPr>
                <w:rFonts w:eastAsia="Calibri"/>
                <w:color w:val="000000"/>
                <w:sz w:val="24"/>
                <w:szCs w:val="24"/>
                <w:lang w:eastAsia="en-US"/>
              </w:rPr>
              <w:t xml:space="preserve">Поддержка молодых семей в строительстве (приобретении) жилья. </w:t>
            </w:r>
          </w:p>
          <w:p w:rsidR="00F130B9" w:rsidRPr="005A593D" w:rsidRDefault="00F130B9" w:rsidP="005A593D">
            <w:pPr>
              <w:autoSpaceDE w:val="0"/>
              <w:autoSpaceDN w:val="0"/>
              <w:adjustRightInd w:val="0"/>
              <w:jc w:val="both"/>
              <w:rPr>
                <w:rFonts w:eastAsia="Calibri"/>
                <w:color w:val="000000"/>
                <w:sz w:val="24"/>
                <w:szCs w:val="24"/>
                <w:lang w:eastAsia="en-US"/>
              </w:rPr>
            </w:pPr>
            <w:r w:rsidRPr="005A593D">
              <w:rPr>
                <w:rFonts w:eastAsia="Calibri"/>
                <w:color w:val="000000"/>
                <w:sz w:val="24"/>
                <w:szCs w:val="24"/>
                <w:lang w:eastAsia="en-US"/>
              </w:rPr>
              <w:t xml:space="preserve">Поддержка молодежи, находящейся в трудной жизненной ситуации. </w:t>
            </w:r>
          </w:p>
          <w:p w:rsidR="00F130B9" w:rsidRPr="005A593D" w:rsidRDefault="00F130B9" w:rsidP="005A593D">
            <w:pPr>
              <w:autoSpaceDE w:val="0"/>
              <w:autoSpaceDN w:val="0"/>
              <w:adjustRightInd w:val="0"/>
              <w:jc w:val="both"/>
              <w:rPr>
                <w:rFonts w:eastAsia="Calibri"/>
                <w:color w:val="000000"/>
                <w:sz w:val="24"/>
                <w:szCs w:val="24"/>
                <w:lang w:eastAsia="en-US"/>
              </w:rPr>
            </w:pPr>
            <w:r w:rsidRPr="005A593D">
              <w:rPr>
                <w:rFonts w:eastAsia="Calibri"/>
                <w:color w:val="000000"/>
                <w:sz w:val="24"/>
                <w:szCs w:val="24"/>
                <w:lang w:eastAsia="en-US"/>
              </w:rPr>
              <w:t xml:space="preserve">Содействие интеграции лицам, оказавшимся в трудной жизненной ситуации, в жизнь общества. Внедрение моделей и программ развития навыков и умений самостоятельной жизни у людей, испытывающих трудности в интеграции и социализации. </w:t>
            </w:r>
          </w:p>
        </w:tc>
      </w:tr>
    </w:tbl>
    <w:p w:rsidR="00F130B9" w:rsidRPr="005A593D" w:rsidRDefault="00F130B9" w:rsidP="005A593D">
      <w:pPr>
        <w:autoSpaceDE w:val="0"/>
        <w:autoSpaceDN w:val="0"/>
        <w:adjustRightInd w:val="0"/>
        <w:ind w:firstLine="708"/>
        <w:jc w:val="both"/>
        <w:rPr>
          <w:rFonts w:eastAsia="Calibri"/>
          <w:color w:val="000000"/>
          <w:sz w:val="24"/>
          <w:szCs w:val="24"/>
          <w:lang w:eastAsia="en-US"/>
        </w:rPr>
      </w:pPr>
      <w:r w:rsidRPr="005A593D">
        <w:rPr>
          <w:rFonts w:eastAsia="Calibri"/>
          <w:color w:val="000000"/>
          <w:sz w:val="24"/>
          <w:szCs w:val="24"/>
          <w:lang w:eastAsia="en-US"/>
        </w:rPr>
        <w:t xml:space="preserve">Важнейшие инструменты реализации: </w:t>
      </w:r>
    </w:p>
    <w:p w:rsidR="00245A98" w:rsidRDefault="00245A98" w:rsidP="00245A98">
      <w:pPr>
        <w:widowControl w:val="0"/>
        <w:autoSpaceDE w:val="0"/>
        <w:autoSpaceDN w:val="0"/>
        <w:ind w:firstLine="708"/>
        <w:jc w:val="both"/>
        <w:rPr>
          <w:sz w:val="24"/>
          <w:szCs w:val="24"/>
        </w:rPr>
      </w:pPr>
      <w:r>
        <w:rPr>
          <w:sz w:val="24"/>
          <w:szCs w:val="24"/>
        </w:rPr>
        <w:t>1</w:t>
      </w:r>
      <w:r w:rsidR="003829ED">
        <w:rPr>
          <w:sz w:val="24"/>
          <w:szCs w:val="24"/>
        </w:rPr>
        <w:t xml:space="preserve">. </w:t>
      </w:r>
      <w:r w:rsidR="00F130B9" w:rsidRPr="005A593D">
        <w:rPr>
          <w:sz w:val="24"/>
          <w:szCs w:val="24"/>
        </w:rPr>
        <w:t>Муниципальные программы: «Развитие образования»; «Развитие физической культуры и спорта»,</w:t>
      </w:r>
      <w:r w:rsidR="004C004F" w:rsidRPr="005A593D">
        <w:rPr>
          <w:sz w:val="24"/>
          <w:szCs w:val="24"/>
        </w:rPr>
        <w:t xml:space="preserve"> «Социальная защита населения».</w:t>
      </w:r>
    </w:p>
    <w:p w:rsidR="00F130B9" w:rsidRPr="005A593D" w:rsidRDefault="00245A98" w:rsidP="00245A98">
      <w:pPr>
        <w:widowControl w:val="0"/>
        <w:autoSpaceDE w:val="0"/>
        <w:autoSpaceDN w:val="0"/>
        <w:ind w:firstLine="708"/>
        <w:jc w:val="both"/>
        <w:rPr>
          <w:sz w:val="24"/>
          <w:szCs w:val="24"/>
        </w:rPr>
      </w:pPr>
      <w:r>
        <w:rPr>
          <w:sz w:val="24"/>
          <w:szCs w:val="24"/>
        </w:rPr>
        <w:t>2</w:t>
      </w:r>
      <w:r w:rsidRPr="005A593D">
        <w:rPr>
          <w:sz w:val="24"/>
          <w:szCs w:val="24"/>
        </w:rPr>
        <w:t xml:space="preserve">. </w:t>
      </w:r>
      <w:r w:rsidRPr="003829ED">
        <w:rPr>
          <w:sz w:val="24"/>
          <w:szCs w:val="24"/>
        </w:rPr>
        <w:t>Государственные программы Республики Коми в сферах образования, физической культуры и спорта, социальной защиты населения.</w:t>
      </w:r>
    </w:p>
    <w:p w:rsidR="00F130B9" w:rsidRPr="005A593D" w:rsidRDefault="003829ED" w:rsidP="005A593D">
      <w:pPr>
        <w:autoSpaceDE w:val="0"/>
        <w:autoSpaceDN w:val="0"/>
        <w:adjustRightInd w:val="0"/>
        <w:ind w:firstLine="708"/>
        <w:jc w:val="both"/>
        <w:rPr>
          <w:rFonts w:eastAsia="Calibri"/>
          <w:color w:val="000000"/>
          <w:sz w:val="24"/>
          <w:szCs w:val="24"/>
          <w:lang w:eastAsia="en-US"/>
        </w:rPr>
      </w:pPr>
      <w:r>
        <w:rPr>
          <w:rFonts w:eastAsia="Calibri"/>
          <w:color w:val="000000"/>
          <w:sz w:val="24"/>
          <w:szCs w:val="24"/>
          <w:lang w:eastAsia="en-US"/>
        </w:rPr>
        <w:t>3</w:t>
      </w:r>
      <w:r w:rsidR="00F130B9" w:rsidRPr="005A593D">
        <w:rPr>
          <w:rFonts w:eastAsia="Calibri"/>
          <w:color w:val="000000"/>
          <w:sz w:val="24"/>
          <w:szCs w:val="24"/>
          <w:lang w:eastAsia="en-US"/>
        </w:rPr>
        <w:t xml:space="preserve">. </w:t>
      </w:r>
      <w:r>
        <w:rPr>
          <w:rFonts w:eastAsia="Calibri"/>
          <w:color w:val="000000"/>
          <w:sz w:val="24"/>
          <w:szCs w:val="24"/>
          <w:lang w:eastAsia="en-US"/>
        </w:rPr>
        <w:t>Национальный проект</w:t>
      </w:r>
      <w:r w:rsidR="00F130B9" w:rsidRPr="005A593D">
        <w:rPr>
          <w:rFonts w:eastAsia="Calibri"/>
          <w:color w:val="000000"/>
          <w:sz w:val="24"/>
          <w:szCs w:val="24"/>
          <w:lang w:eastAsia="en-US"/>
        </w:rPr>
        <w:t xml:space="preserve"> «Демография» в рамках реализации Указа Президента РФ № 204 (флагма</w:t>
      </w:r>
      <w:r w:rsidR="004C004F" w:rsidRPr="005A593D">
        <w:rPr>
          <w:rFonts w:eastAsia="Calibri"/>
          <w:color w:val="000000"/>
          <w:sz w:val="24"/>
          <w:szCs w:val="24"/>
          <w:lang w:eastAsia="en-US"/>
        </w:rPr>
        <w:t xml:space="preserve">нский проект Республики Коми): </w:t>
      </w:r>
    </w:p>
    <w:p w:rsidR="00F130B9" w:rsidRPr="005A593D" w:rsidRDefault="00F130B9" w:rsidP="005A593D">
      <w:pPr>
        <w:autoSpaceDE w:val="0"/>
        <w:autoSpaceDN w:val="0"/>
        <w:adjustRightInd w:val="0"/>
        <w:ind w:firstLine="708"/>
        <w:jc w:val="both"/>
        <w:rPr>
          <w:rFonts w:eastAsia="Calibri"/>
          <w:color w:val="000000"/>
          <w:sz w:val="24"/>
          <w:szCs w:val="24"/>
          <w:lang w:eastAsia="en-US"/>
        </w:rPr>
      </w:pPr>
      <w:r w:rsidRPr="005A593D">
        <w:rPr>
          <w:rFonts w:eastAsia="Calibri"/>
          <w:color w:val="000000"/>
          <w:sz w:val="24"/>
          <w:szCs w:val="24"/>
          <w:lang w:eastAsia="en-US"/>
        </w:rPr>
        <w:t>1) «Финансовая поддер</w:t>
      </w:r>
      <w:r w:rsidR="004C004F" w:rsidRPr="005A593D">
        <w:rPr>
          <w:rFonts w:eastAsia="Calibri"/>
          <w:color w:val="000000"/>
          <w:sz w:val="24"/>
          <w:szCs w:val="24"/>
          <w:lang w:eastAsia="en-US"/>
        </w:rPr>
        <w:t xml:space="preserve">жка семей при рождении детей»; </w:t>
      </w:r>
    </w:p>
    <w:p w:rsidR="00F130B9" w:rsidRPr="005A593D" w:rsidRDefault="00F130B9" w:rsidP="005A593D">
      <w:pPr>
        <w:autoSpaceDE w:val="0"/>
        <w:autoSpaceDN w:val="0"/>
        <w:adjustRightInd w:val="0"/>
        <w:ind w:firstLine="708"/>
        <w:jc w:val="both"/>
        <w:rPr>
          <w:rFonts w:eastAsia="Calibri"/>
          <w:sz w:val="24"/>
          <w:szCs w:val="24"/>
          <w:lang w:eastAsia="en-US"/>
        </w:rPr>
      </w:pPr>
      <w:r w:rsidRPr="005A593D">
        <w:rPr>
          <w:rFonts w:eastAsia="Calibri"/>
          <w:color w:val="000000"/>
          <w:sz w:val="24"/>
          <w:szCs w:val="24"/>
          <w:lang w:eastAsia="en-US"/>
        </w:rPr>
        <w:t>2</w:t>
      </w:r>
      <w:r w:rsidRPr="005A593D">
        <w:rPr>
          <w:rFonts w:eastAsia="Calibri"/>
          <w:sz w:val="24"/>
          <w:szCs w:val="24"/>
          <w:lang w:eastAsia="en-US"/>
        </w:rPr>
        <w:t xml:space="preserve">) «Содействие занятости женщин – создание условий дошкольного образования для </w:t>
      </w:r>
      <w:r w:rsidR="004C004F" w:rsidRPr="005A593D">
        <w:rPr>
          <w:rFonts w:eastAsia="Calibri"/>
          <w:sz w:val="24"/>
          <w:szCs w:val="24"/>
          <w:lang w:eastAsia="en-US"/>
        </w:rPr>
        <w:t xml:space="preserve">детей в возрасте до трех лет»; </w:t>
      </w:r>
    </w:p>
    <w:p w:rsidR="00F130B9" w:rsidRPr="005A593D" w:rsidRDefault="004C004F" w:rsidP="005A593D">
      <w:pPr>
        <w:autoSpaceDE w:val="0"/>
        <w:autoSpaceDN w:val="0"/>
        <w:adjustRightInd w:val="0"/>
        <w:ind w:firstLine="708"/>
        <w:jc w:val="both"/>
        <w:rPr>
          <w:rFonts w:eastAsia="Calibri"/>
          <w:sz w:val="24"/>
          <w:szCs w:val="24"/>
          <w:lang w:eastAsia="en-US"/>
        </w:rPr>
      </w:pPr>
      <w:r w:rsidRPr="005A593D">
        <w:rPr>
          <w:rFonts w:eastAsia="Calibri"/>
          <w:sz w:val="24"/>
          <w:szCs w:val="24"/>
          <w:lang w:eastAsia="en-US"/>
        </w:rPr>
        <w:t xml:space="preserve">3) «Спорт – норма жизни». </w:t>
      </w:r>
    </w:p>
    <w:p w:rsidR="00F130B9" w:rsidRPr="005A593D" w:rsidRDefault="00F130B9" w:rsidP="005A593D">
      <w:pPr>
        <w:autoSpaceDE w:val="0"/>
        <w:autoSpaceDN w:val="0"/>
        <w:adjustRightInd w:val="0"/>
        <w:ind w:firstLine="708"/>
        <w:jc w:val="both"/>
        <w:rPr>
          <w:rFonts w:eastAsia="Calibri"/>
          <w:color w:val="000000"/>
          <w:sz w:val="24"/>
          <w:szCs w:val="24"/>
          <w:lang w:eastAsia="en-US"/>
        </w:rPr>
      </w:pPr>
      <w:r w:rsidRPr="005A593D">
        <w:rPr>
          <w:rFonts w:eastAsia="Calibri"/>
          <w:color w:val="000000"/>
          <w:sz w:val="24"/>
          <w:szCs w:val="24"/>
          <w:lang w:eastAsia="en-US"/>
        </w:rPr>
        <w:lastRenderedPageBreak/>
        <w:t>3. Региональный проект «Социальная активность», направленный на достижение целей, показателей и результатов федерального проекта национального проекта «Образование» в рамках реализации Указ</w:t>
      </w:r>
      <w:r w:rsidR="004C004F" w:rsidRPr="005A593D">
        <w:rPr>
          <w:rFonts w:eastAsia="Calibri"/>
          <w:color w:val="000000"/>
          <w:sz w:val="24"/>
          <w:szCs w:val="24"/>
          <w:lang w:eastAsia="en-US"/>
        </w:rPr>
        <w:t xml:space="preserve">а Президента РФ № 204. </w:t>
      </w:r>
    </w:p>
    <w:p w:rsidR="00F130B9" w:rsidRPr="005A593D" w:rsidRDefault="004C004F" w:rsidP="005A593D">
      <w:pPr>
        <w:autoSpaceDE w:val="0"/>
        <w:autoSpaceDN w:val="0"/>
        <w:adjustRightInd w:val="0"/>
        <w:ind w:firstLine="708"/>
        <w:jc w:val="both"/>
        <w:rPr>
          <w:rFonts w:eastAsia="Calibri"/>
          <w:color w:val="000000"/>
          <w:sz w:val="24"/>
          <w:szCs w:val="24"/>
          <w:lang w:eastAsia="en-US"/>
        </w:rPr>
      </w:pPr>
      <w:r w:rsidRPr="005A593D">
        <w:rPr>
          <w:rFonts w:eastAsia="Calibri"/>
          <w:color w:val="000000"/>
          <w:sz w:val="24"/>
          <w:szCs w:val="24"/>
          <w:lang w:eastAsia="en-US"/>
        </w:rPr>
        <w:t xml:space="preserve">Ожидаемые результаты: </w:t>
      </w:r>
    </w:p>
    <w:p w:rsidR="00F130B9" w:rsidRPr="005A593D" w:rsidRDefault="00F130B9" w:rsidP="005A593D">
      <w:pPr>
        <w:widowControl w:val="0"/>
        <w:autoSpaceDE w:val="0"/>
        <w:autoSpaceDN w:val="0"/>
        <w:ind w:firstLine="708"/>
        <w:jc w:val="both"/>
        <w:rPr>
          <w:sz w:val="24"/>
          <w:szCs w:val="24"/>
        </w:rPr>
      </w:pPr>
      <w:r w:rsidRPr="005A593D">
        <w:rPr>
          <w:sz w:val="24"/>
          <w:szCs w:val="24"/>
        </w:rPr>
        <w:t>- повышение социальной активности и развитие потенциала молодежи в различных сферах общественной жизни</w:t>
      </w:r>
      <w:r w:rsidR="004C004F" w:rsidRPr="005A593D">
        <w:rPr>
          <w:sz w:val="24"/>
          <w:szCs w:val="24"/>
        </w:rPr>
        <w:t xml:space="preserve"> и экономической деятельности; </w:t>
      </w:r>
    </w:p>
    <w:p w:rsidR="00F130B9" w:rsidRPr="005A593D" w:rsidRDefault="00F130B9" w:rsidP="005A593D">
      <w:pPr>
        <w:widowControl w:val="0"/>
        <w:autoSpaceDE w:val="0"/>
        <w:autoSpaceDN w:val="0"/>
        <w:ind w:firstLine="708"/>
        <w:jc w:val="both"/>
        <w:rPr>
          <w:sz w:val="24"/>
          <w:szCs w:val="24"/>
        </w:rPr>
      </w:pPr>
      <w:r w:rsidRPr="005A593D">
        <w:rPr>
          <w:sz w:val="24"/>
          <w:szCs w:val="24"/>
        </w:rPr>
        <w:t>- увеличение доли молодежи, участвующей в деятельности молодежных и детских общественных объед</w:t>
      </w:r>
      <w:r w:rsidR="004C004F" w:rsidRPr="005A593D">
        <w:rPr>
          <w:sz w:val="24"/>
          <w:szCs w:val="24"/>
        </w:rPr>
        <w:t>инений, до уровня не менее 25%;</w:t>
      </w:r>
    </w:p>
    <w:p w:rsidR="00F130B9" w:rsidRPr="005A593D" w:rsidRDefault="00F130B9" w:rsidP="005A593D">
      <w:pPr>
        <w:widowControl w:val="0"/>
        <w:autoSpaceDE w:val="0"/>
        <w:autoSpaceDN w:val="0"/>
        <w:ind w:firstLine="505"/>
        <w:jc w:val="both"/>
        <w:rPr>
          <w:sz w:val="24"/>
          <w:szCs w:val="24"/>
        </w:rPr>
      </w:pPr>
      <w:r w:rsidRPr="005A593D">
        <w:rPr>
          <w:sz w:val="24"/>
          <w:szCs w:val="24"/>
        </w:rPr>
        <w:tab/>
        <w:t>- </w:t>
      </w:r>
      <w:r w:rsidR="00CC6ECC" w:rsidRPr="00CC6ECC">
        <w:rPr>
          <w:sz w:val="24"/>
          <w:szCs w:val="24"/>
        </w:rPr>
        <w:t>организация деятельности муниципального ресурсного центра по развитию добровольчества в целях расширения направлений добровольчества (волонтерства) в муниципальном образовании</w:t>
      </w:r>
      <w:r w:rsidR="004C004F" w:rsidRPr="005A593D">
        <w:rPr>
          <w:sz w:val="24"/>
          <w:szCs w:val="24"/>
        </w:rPr>
        <w:t>;</w:t>
      </w:r>
    </w:p>
    <w:p w:rsidR="00F130B9" w:rsidRPr="005A593D" w:rsidRDefault="00F130B9" w:rsidP="005A593D">
      <w:pPr>
        <w:widowControl w:val="0"/>
        <w:autoSpaceDE w:val="0"/>
        <w:autoSpaceDN w:val="0"/>
        <w:ind w:firstLine="708"/>
        <w:jc w:val="both"/>
        <w:rPr>
          <w:sz w:val="24"/>
          <w:szCs w:val="24"/>
        </w:rPr>
      </w:pPr>
      <w:r w:rsidRPr="005A593D">
        <w:rPr>
          <w:sz w:val="24"/>
          <w:szCs w:val="24"/>
        </w:rPr>
        <w:t>- развитие системы мер по выявлению и поддержке талантливой молодежи и продвижению продуктов ее научной</w:t>
      </w:r>
      <w:r w:rsidR="00E2249A" w:rsidRPr="005A593D">
        <w:rPr>
          <w:sz w:val="24"/>
          <w:szCs w:val="24"/>
        </w:rPr>
        <w:t xml:space="preserve"> и инновационной деятельности, </w:t>
      </w:r>
      <w:r w:rsidRPr="005A593D">
        <w:rPr>
          <w:sz w:val="24"/>
          <w:szCs w:val="24"/>
        </w:rPr>
        <w:t>не менее 45% молодежи примут участие в мероприятиях по вовлеч</w:t>
      </w:r>
      <w:r w:rsidR="004C004F" w:rsidRPr="005A593D">
        <w:rPr>
          <w:sz w:val="24"/>
          <w:szCs w:val="24"/>
        </w:rPr>
        <w:t>ению в творческую деятельность;</w:t>
      </w:r>
    </w:p>
    <w:p w:rsidR="00F130B9" w:rsidRPr="005A593D" w:rsidRDefault="00F130B9" w:rsidP="005A593D">
      <w:pPr>
        <w:widowControl w:val="0"/>
        <w:autoSpaceDE w:val="0"/>
        <w:autoSpaceDN w:val="0"/>
        <w:ind w:firstLine="708"/>
        <w:jc w:val="both"/>
        <w:rPr>
          <w:sz w:val="24"/>
          <w:szCs w:val="24"/>
        </w:rPr>
      </w:pPr>
      <w:r w:rsidRPr="005A593D">
        <w:rPr>
          <w:sz w:val="24"/>
          <w:szCs w:val="24"/>
        </w:rPr>
        <w:t>- увеличение доли молодежи, участвующей в мероприятиях гражданско-патриотической направле</w:t>
      </w:r>
      <w:r w:rsidR="004C004F" w:rsidRPr="005A593D">
        <w:rPr>
          <w:sz w:val="24"/>
          <w:szCs w:val="24"/>
        </w:rPr>
        <w:t>нности, до уровня не менее 40%.</w:t>
      </w:r>
    </w:p>
    <w:p w:rsidR="00F130B9" w:rsidRPr="005A593D" w:rsidRDefault="00F130B9" w:rsidP="005A593D">
      <w:pPr>
        <w:autoSpaceDE w:val="0"/>
        <w:autoSpaceDN w:val="0"/>
        <w:adjustRightInd w:val="0"/>
        <w:ind w:firstLine="708"/>
        <w:jc w:val="both"/>
        <w:rPr>
          <w:rFonts w:eastAsia="Calibri"/>
          <w:sz w:val="24"/>
          <w:szCs w:val="24"/>
          <w:lang w:eastAsia="en-US"/>
        </w:rPr>
      </w:pPr>
      <w:r w:rsidRPr="005A593D">
        <w:rPr>
          <w:rFonts w:eastAsia="Calibri"/>
          <w:sz w:val="24"/>
          <w:szCs w:val="24"/>
          <w:lang w:eastAsia="en-US"/>
        </w:rPr>
        <w:t>- приверженность в молодежной среде к здоровому образу жизни;</w:t>
      </w:r>
    </w:p>
    <w:p w:rsidR="00F130B9" w:rsidRPr="005A593D" w:rsidRDefault="00F130B9" w:rsidP="005A593D">
      <w:pPr>
        <w:widowControl w:val="0"/>
        <w:autoSpaceDE w:val="0"/>
        <w:autoSpaceDN w:val="0"/>
        <w:ind w:firstLine="708"/>
        <w:jc w:val="both"/>
        <w:rPr>
          <w:sz w:val="24"/>
          <w:szCs w:val="24"/>
        </w:rPr>
      </w:pPr>
      <w:r w:rsidRPr="005A593D">
        <w:rPr>
          <w:sz w:val="24"/>
          <w:szCs w:val="24"/>
        </w:rPr>
        <w:t>Кроме того, характеризовать достижение цели Стратегии «Рост численности населения с высоким уровнем духовно-нравственного благополучия при реализации активной демографической, молодежной и сем</w:t>
      </w:r>
      <w:r w:rsidR="00E2249A" w:rsidRPr="005A593D">
        <w:rPr>
          <w:sz w:val="24"/>
          <w:szCs w:val="24"/>
        </w:rPr>
        <w:t xml:space="preserve">ейной политики» по направлению </w:t>
      </w:r>
      <w:r w:rsidRPr="005A593D">
        <w:rPr>
          <w:sz w:val="24"/>
          <w:szCs w:val="24"/>
        </w:rPr>
        <w:t xml:space="preserve">«Приоритетные направления работы с молодёжью» будет достижение запланированных значений целевых показателей Стратегии: </w:t>
      </w:r>
    </w:p>
    <w:p w:rsidR="00F130B9" w:rsidRPr="005A593D" w:rsidRDefault="00F130B9" w:rsidP="005A593D">
      <w:pPr>
        <w:widowControl w:val="0"/>
        <w:autoSpaceDE w:val="0"/>
        <w:autoSpaceDN w:val="0"/>
        <w:ind w:firstLine="540"/>
        <w:jc w:val="both"/>
        <w:rPr>
          <w:sz w:val="24"/>
          <w:szCs w:val="24"/>
        </w:rPr>
      </w:pPr>
      <w:r w:rsidRPr="005A593D">
        <w:rPr>
          <w:sz w:val="24"/>
          <w:szCs w:val="24"/>
        </w:rPr>
        <w:t>- среднегодовая чис</w:t>
      </w:r>
      <w:r w:rsidR="004C004F" w:rsidRPr="005A593D">
        <w:rPr>
          <w:sz w:val="24"/>
          <w:szCs w:val="24"/>
        </w:rPr>
        <w:t>ленность постоянного населения.</w:t>
      </w:r>
    </w:p>
    <w:p w:rsidR="00F130B9" w:rsidRPr="005A593D" w:rsidRDefault="00F130B9" w:rsidP="005A593D">
      <w:pPr>
        <w:autoSpaceDE w:val="0"/>
        <w:autoSpaceDN w:val="0"/>
        <w:adjustRightInd w:val="0"/>
        <w:ind w:firstLine="540"/>
        <w:jc w:val="both"/>
        <w:outlineLvl w:val="0"/>
        <w:rPr>
          <w:rFonts w:eastAsia="Calibri"/>
          <w:b/>
          <w:bCs/>
          <w:sz w:val="24"/>
          <w:szCs w:val="24"/>
          <w:lang w:eastAsia="en-US"/>
        </w:rPr>
      </w:pPr>
      <w:r w:rsidRPr="005A593D">
        <w:rPr>
          <w:rFonts w:eastAsia="Calibri"/>
          <w:b/>
          <w:bCs/>
          <w:sz w:val="24"/>
          <w:szCs w:val="24"/>
          <w:lang w:eastAsia="en-US"/>
        </w:rPr>
        <w:t>1.2. Территория с естественным уровнем безработицы и достойным уровнем доходов населения</w:t>
      </w:r>
    </w:p>
    <w:p w:rsidR="00F130B9" w:rsidRPr="005A593D" w:rsidRDefault="00F130B9" w:rsidP="005A593D">
      <w:pPr>
        <w:widowControl w:val="0"/>
        <w:autoSpaceDE w:val="0"/>
        <w:autoSpaceDN w:val="0"/>
        <w:ind w:firstLine="540"/>
        <w:jc w:val="both"/>
        <w:rPr>
          <w:sz w:val="24"/>
          <w:szCs w:val="24"/>
        </w:rPr>
      </w:pPr>
      <w:r w:rsidRPr="005A593D">
        <w:rPr>
          <w:sz w:val="24"/>
          <w:szCs w:val="24"/>
        </w:rPr>
        <w:t>1.2.1. Обеспечение уровня доходов и рабочих</w:t>
      </w:r>
      <w:r w:rsidR="004C004F" w:rsidRPr="005A593D">
        <w:rPr>
          <w:sz w:val="24"/>
          <w:szCs w:val="24"/>
        </w:rPr>
        <w:t xml:space="preserve"> мест с достойной оплатой труда</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22"/>
        <w:gridCol w:w="7576"/>
      </w:tblGrid>
      <w:tr w:rsidR="00F130B9" w:rsidRPr="005A593D" w:rsidTr="00F130B9">
        <w:tc>
          <w:tcPr>
            <w:tcW w:w="1922" w:type="dxa"/>
          </w:tcPr>
          <w:p w:rsidR="00F130B9" w:rsidRPr="005A593D" w:rsidRDefault="00F130B9" w:rsidP="005A593D">
            <w:pPr>
              <w:widowControl w:val="0"/>
              <w:autoSpaceDE w:val="0"/>
              <w:autoSpaceDN w:val="0"/>
              <w:jc w:val="center"/>
              <w:rPr>
                <w:sz w:val="24"/>
                <w:szCs w:val="24"/>
              </w:rPr>
            </w:pPr>
            <w:r w:rsidRPr="005A593D">
              <w:rPr>
                <w:sz w:val="24"/>
                <w:szCs w:val="24"/>
              </w:rPr>
              <w:t>Приоритетные направления политики</w:t>
            </w:r>
          </w:p>
        </w:tc>
        <w:tc>
          <w:tcPr>
            <w:tcW w:w="7576" w:type="dxa"/>
          </w:tcPr>
          <w:p w:rsidR="00F130B9" w:rsidRPr="005A593D" w:rsidRDefault="00F130B9" w:rsidP="005A593D">
            <w:pPr>
              <w:widowControl w:val="0"/>
              <w:autoSpaceDE w:val="0"/>
              <w:autoSpaceDN w:val="0"/>
              <w:jc w:val="center"/>
              <w:rPr>
                <w:sz w:val="24"/>
                <w:szCs w:val="24"/>
              </w:rPr>
            </w:pPr>
            <w:r w:rsidRPr="005A593D">
              <w:rPr>
                <w:sz w:val="24"/>
                <w:szCs w:val="24"/>
              </w:rPr>
              <w:t>Основные меры и задачи по реализации политики</w:t>
            </w:r>
          </w:p>
        </w:tc>
      </w:tr>
      <w:tr w:rsidR="00F130B9" w:rsidRPr="005A593D" w:rsidTr="00F130B9">
        <w:tc>
          <w:tcPr>
            <w:tcW w:w="1922" w:type="dxa"/>
          </w:tcPr>
          <w:p w:rsidR="00F130B9" w:rsidRPr="005A593D" w:rsidRDefault="00F130B9" w:rsidP="005A593D">
            <w:pPr>
              <w:widowControl w:val="0"/>
              <w:autoSpaceDE w:val="0"/>
              <w:autoSpaceDN w:val="0"/>
              <w:rPr>
                <w:sz w:val="24"/>
                <w:szCs w:val="24"/>
              </w:rPr>
            </w:pPr>
            <w:r w:rsidRPr="005A593D">
              <w:rPr>
                <w:sz w:val="24"/>
                <w:szCs w:val="24"/>
              </w:rPr>
              <w:t>Обеспечение достойного и конкурентного уровня оплаты труда в бюджетной сфере</w:t>
            </w:r>
          </w:p>
        </w:tc>
        <w:tc>
          <w:tcPr>
            <w:tcW w:w="7576" w:type="dxa"/>
          </w:tcPr>
          <w:p w:rsidR="00F130B9" w:rsidRPr="005A593D" w:rsidRDefault="00F130B9" w:rsidP="005A593D">
            <w:pPr>
              <w:widowControl w:val="0"/>
              <w:autoSpaceDE w:val="0"/>
              <w:autoSpaceDN w:val="0"/>
              <w:jc w:val="both"/>
              <w:rPr>
                <w:sz w:val="24"/>
                <w:szCs w:val="24"/>
              </w:rPr>
            </w:pPr>
            <w:r w:rsidRPr="005A593D">
              <w:rPr>
                <w:sz w:val="24"/>
                <w:szCs w:val="24"/>
              </w:rPr>
              <w:t>Реализация поручений Президента Российской Федерации по обеспечению необходимого уровня оплаты труда отдельных категорий работников бюджетной сферы.</w:t>
            </w:r>
          </w:p>
          <w:p w:rsidR="00F130B9" w:rsidRPr="005A593D" w:rsidRDefault="00F130B9" w:rsidP="005A593D">
            <w:pPr>
              <w:widowControl w:val="0"/>
              <w:autoSpaceDE w:val="0"/>
              <w:autoSpaceDN w:val="0"/>
              <w:jc w:val="both"/>
              <w:rPr>
                <w:sz w:val="24"/>
                <w:szCs w:val="24"/>
              </w:rPr>
            </w:pPr>
            <w:r w:rsidRPr="005A593D">
              <w:rPr>
                <w:sz w:val="24"/>
                <w:szCs w:val="24"/>
              </w:rPr>
              <w:t>Обеспечение минимального уровня вознаграждения за труд не ниже величины прожиточного минимума трудоспособного населения</w:t>
            </w:r>
          </w:p>
        </w:tc>
      </w:tr>
      <w:tr w:rsidR="00F130B9" w:rsidRPr="005A593D" w:rsidTr="00F130B9">
        <w:tc>
          <w:tcPr>
            <w:tcW w:w="1922" w:type="dxa"/>
          </w:tcPr>
          <w:p w:rsidR="00F130B9" w:rsidRPr="005A593D" w:rsidRDefault="00F130B9" w:rsidP="005A593D">
            <w:pPr>
              <w:widowControl w:val="0"/>
              <w:autoSpaceDE w:val="0"/>
              <w:autoSpaceDN w:val="0"/>
              <w:rPr>
                <w:sz w:val="24"/>
                <w:szCs w:val="24"/>
              </w:rPr>
            </w:pPr>
            <w:r w:rsidRPr="005A593D">
              <w:rPr>
                <w:sz w:val="24"/>
                <w:szCs w:val="24"/>
              </w:rPr>
              <w:t>Снижение уровня бедности за счет оказания социальной поддержки отдельным категориям граждан</w:t>
            </w:r>
          </w:p>
        </w:tc>
        <w:tc>
          <w:tcPr>
            <w:tcW w:w="7576" w:type="dxa"/>
          </w:tcPr>
          <w:p w:rsidR="00F130B9" w:rsidRPr="005A593D" w:rsidRDefault="00F130B9" w:rsidP="005A593D">
            <w:pPr>
              <w:autoSpaceDE w:val="0"/>
              <w:autoSpaceDN w:val="0"/>
              <w:adjustRightInd w:val="0"/>
              <w:jc w:val="both"/>
              <w:rPr>
                <w:rFonts w:eastAsia="Calibri"/>
                <w:color w:val="000000"/>
                <w:sz w:val="24"/>
                <w:szCs w:val="24"/>
                <w:lang w:eastAsia="en-US"/>
              </w:rPr>
            </w:pPr>
            <w:r w:rsidRPr="005A593D">
              <w:rPr>
                <w:rFonts w:eastAsia="Calibri"/>
                <w:color w:val="000000"/>
                <w:sz w:val="24"/>
                <w:szCs w:val="24"/>
                <w:lang w:eastAsia="en-US"/>
              </w:rPr>
              <w:t xml:space="preserve">Обеспечение гарантируемой государством социальной помощи малоимущим гражданам. </w:t>
            </w:r>
          </w:p>
          <w:p w:rsidR="00F130B9" w:rsidRPr="005A593D" w:rsidRDefault="00F130B9" w:rsidP="005A593D">
            <w:pPr>
              <w:widowControl w:val="0"/>
              <w:autoSpaceDE w:val="0"/>
              <w:autoSpaceDN w:val="0"/>
              <w:jc w:val="both"/>
              <w:rPr>
                <w:sz w:val="24"/>
                <w:szCs w:val="24"/>
              </w:rPr>
            </w:pPr>
          </w:p>
        </w:tc>
      </w:tr>
      <w:tr w:rsidR="00F130B9" w:rsidRPr="005A593D" w:rsidTr="00F130B9">
        <w:tc>
          <w:tcPr>
            <w:tcW w:w="1922" w:type="dxa"/>
          </w:tcPr>
          <w:p w:rsidR="00F130B9" w:rsidRPr="006640FD" w:rsidRDefault="00CF379D" w:rsidP="005A593D">
            <w:pPr>
              <w:widowControl w:val="0"/>
              <w:autoSpaceDE w:val="0"/>
              <w:autoSpaceDN w:val="0"/>
              <w:rPr>
                <w:sz w:val="24"/>
                <w:szCs w:val="24"/>
                <w:highlight w:val="yellow"/>
              </w:rPr>
            </w:pPr>
            <w:r w:rsidRPr="003D7C6E">
              <w:rPr>
                <w:sz w:val="24"/>
                <w:szCs w:val="24"/>
              </w:rPr>
              <w:t>Развитие трудовых ресурсов</w:t>
            </w:r>
          </w:p>
        </w:tc>
        <w:tc>
          <w:tcPr>
            <w:tcW w:w="7576" w:type="dxa"/>
          </w:tcPr>
          <w:p w:rsidR="00F130B9" w:rsidRPr="005A593D" w:rsidRDefault="00F130B9" w:rsidP="005A593D">
            <w:pPr>
              <w:widowControl w:val="0"/>
              <w:autoSpaceDE w:val="0"/>
              <w:autoSpaceDN w:val="0"/>
              <w:jc w:val="both"/>
              <w:rPr>
                <w:sz w:val="24"/>
                <w:szCs w:val="24"/>
              </w:rPr>
            </w:pPr>
            <w:r w:rsidRPr="005A593D">
              <w:rPr>
                <w:sz w:val="24"/>
                <w:szCs w:val="24"/>
              </w:rPr>
              <w:t>Организация проведения оплачиваемых общественных работ, ярмарок вакансий, временное трудоустройство несовершеннолетних в возрасте от 14 до 18 лет в свободное от учебы время</w:t>
            </w:r>
          </w:p>
        </w:tc>
      </w:tr>
    </w:tbl>
    <w:p w:rsidR="00F130B9" w:rsidRDefault="00F130B9" w:rsidP="005A593D">
      <w:pPr>
        <w:widowControl w:val="0"/>
        <w:autoSpaceDE w:val="0"/>
        <w:autoSpaceDN w:val="0"/>
        <w:ind w:firstLine="540"/>
        <w:jc w:val="both"/>
        <w:rPr>
          <w:sz w:val="24"/>
          <w:szCs w:val="24"/>
        </w:rPr>
      </w:pPr>
      <w:r w:rsidRPr="005A593D">
        <w:rPr>
          <w:sz w:val="24"/>
          <w:szCs w:val="24"/>
        </w:rPr>
        <w:t>Важнейшие инструменты реализации:</w:t>
      </w:r>
    </w:p>
    <w:p w:rsidR="00245A98" w:rsidRDefault="00245A98" w:rsidP="00245A98">
      <w:pPr>
        <w:widowControl w:val="0"/>
        <w:autoSpaceDE w:val="0"/>
        <w:autoSpaceDN w:val="0"/>
        <w:ind w:firstLine="540"/>
        <w:jc w:val="both"/>
        <w:rPr>
          <w:sz w:val="24"/>
          <w:szCs w:val="24"/>
        </w:rPr>
      </w:pPr>
      <w:r>
        <w:rPr>
          <w:sz w:val="24"/>
          <w:szCs w:val="24"/>
        </w:rPr>
        <w:t>1</w:t>
      </w:r>
      <w:r w:rsidR="00F130B9" w:rsidRPr="005A593D">
        <w:rPr>
          <w:sz w:val="24"/>
          <w:szCs w:val="24"/>
        </w:rPr>
        <w:t>. Муниципальные программы «Развитие образования», «Развитие культуры и туризма», «Развитие физической культуры и спорта», «Социальная защита населения».</w:t>
      </w:r>
    </w:p>
    <w:p w:rsidR="00F130B9" w:rsidRPr="005A593D" w:rsidRDefault="00245A98" w:rsidP="00245A98">
      <w:pPr>
        <w:widowControl w:val="0"/>
        <w:autoSpaceDE w:val="0"/>
        <w:autoSpaceDN w:val="0"/>
        <w:ind w:firstLine="540"/>
        <w:jc w:val="both"/>
        <w:rPr>
          <w:sz w:val="24"/>
          <w:szCs w:val="24"/>
        </w:rPr>
      </w:pPr>
      <w:r>
        <w:rPr>
          <w:sz w:val="24"/>
          <w:szCs w:val="24"/>
        </w:rPr>
        <w:t xml:space="preserve">2. </w:t>
      </w:r>
      <w:r w:rsidRPr="003829ED">
        <w:rPr>
          <w:sz w:val="24"/>
          <w:szCs w:val="24"/>
        </w:rPr>
        <w:t xml:space="preserve">Государственные программы Республики Коми в сферах образования, физической </w:t>
      </w:r>
      <w:r w:rsidRPr="003829ED">
        <w:rPr>
          <w:sz w:val="24"/>
          <w:szCs w:val="24"/>
        </w:rPr>
        <w:lastRenderedPageBreak/>
        <w:t>культуры и спорта, социальной защиты населения</w:t>
      </w:r>
      <w:r>
        <w:rPr>
          <w:sz w:val="24"/>
          <w:szCs w:val="24"/>
        </w:rPr>
        <w:t>, культуры и туризма.</w:t>
      </w:r>
    </w:p>
    <w:p w:rsidR="00F130B9" w:rsidRPr="005A593D" w:rsidRDefault="003829ED" w:rsidP="005A593D">
      <w:pPr>
        <w:widowControl w:val="0"/>
        <w:autoSpaceDE w:val="0"/>
        <w:autoSpaceDN w:val="0"/>
        <w:ind w:firstLine="540"/>
        <w:jc w:val="both"/>
        <w:rPr>
          <w:sz w:val="24"/>
          <w:szCs w:val="24"/>
        </w:rPr>
      </w:pPr>
      <w:r>
        <w:rPr>
          <w:sz w:val="24"/>
          <w:szCs w:val="24"/>
        </w:rPr>
        <w:t>3</w:t>
      </w:r>
      <w:r w:rsidR="00F130B9" w:rsidRPr="005A593D">
        <w:rPr>
          <w:sz w:val="24"/>
          <w:szCs w:val="24"/>
        </w:rPr>
        <w:t xml:space="preserve">. </w:t>
      </w:r>
      <w:r>
        <w:rPr>
          <w:sz w:val="24"/>
          <w:szCs w:val="24"/>
        </w:rPr>
        <w:t>Национальный проект</w:t>
      </w:r>
      <w:r w:rsidR="00F130B9" w:rsidRPr="005A593D">
        <w:rPr>
          <w:sz w:val="24"/>
          <w:szCs w:val="24"/>
        </w:rPr>
        <w:t xml:space="preserve"> «Демография» в рамках реализации Указа Президента РФ № 204 (флагманский проект Республики Коми): </w:t>
      </w:r>
    </w:p>
    <w:p w:rsidR="00F130B9" w:rsidRPr="005A593D" w:rsidRDefault="00F130B9" w:rsidP="005A593D">
      <w:pPr>
        <w:widowControl w:val="0"/>
        <w:autoSpaceDE w:val="0"/>
        <w:autoSpaceDN w:val="0"/>
        <w:ind w:firstLine="540"/>
        <w:jc w:val="both"/>
        <w:rPr>
          <w:sz w:val="24"/>
          <w:szCs w:val="24"/>
        </w:rPr>
      </w:pPr>
      <w:r w:rsidRPr="005A593D">
        <w:rPr>
          <w:sz w:val="24"/>
          <w:szCs w:val="24"/>
        </w:rPr>
        <w:t>Ожидаемые результаты:</w:t>
      </w:r>
    </w:p>
    <w:p w:rsidR="00F130B9" w:rsidRPr="005A593D" w:rsidRDefault="00F130B9" w:rsidP="005A593D">
      <w:pPr>
        <w:widowControl w:val="0"/>
        <w:autoSpaceDE w:val="0"/>
        <w:autoSpaceDN w:val="0"/>
        <w:ind w:firstLine="540"/>
        <w:jc w:val="both"/>
        <w:rPr>
          <w:sz w:val="24"/>
          <w:szCs w:val="24"/>
        </w:rPr>
      </w:pPr>
      <w:r w:rsidRPr="005A593D">
        <w:rPr>
          <w:sz w:val="24"/>
          <w:szCs w:val="24"/>
        </w:rPr>
        <w:t>- обеспечение конкурентного достойного уровня оплаты труда в бюджетной сфере;</w:t>
      </w:r>
    </w:p>
    <w:p w:rsidR="00F130B9" w:rsidRPr="005A593D" w:rsidRDefault="00F130B9" w:rsidP="005A593D">
      <w:pPr>
        <w:widowControl w:val="0"/>
        <w:autoSpaceDE w:val="0"/>
        <w:autoSpaceDN w:val="0"/>
        <w:ind w:firstLine="540"/>
        <w:jc w:val="both"/>
        <w:rPr>
          <w:sz w:val="24"/>
          <w:szCs w:val="24"/>
        </w:rPr>
      </w:pPr>
      <w:r w:rsidRPr="005A593D">
        <w:rPr>
          <w:sz w:val="24"/>
          <w:szCs w:val="24"/>
        </w:rPr>
        <w:t>- создание для граждан трудоспособного возраста условий, позволяющих им за счет собственных доходов обеспечивать более высокий уровень жизни;</w:t>
      </w:r>
    </w:p>
    <w:p w:rsidR="00F130B9" w:rsidRPr="005A593D" w:rsidRDefault="00F130B9" w:rsidP="005A593D">
      <w:pPr>
        <w:widowControl w:val="0"/>
        <w:autoSpaceDE w:val="0"/>
        <w:autoSpaceDN w:val="0"/>
        <w:ind w:firstLine="540"/>
        <w:jc w:val="both"/>
        <w:rPr>
          <w:sz w:val="24"/>
          <w:szCs w:val="24"/>
        </w:rPr>
      </w:pPr>
      <w:r w:rsidRPr="005A593D">
        <w:rPr>
          <w:sz w:val="24"/>
          <w:szCs w:val="24"/>
        </w:rPr>
        <w:t xml:space="preserve">- снижение уровня бедности в муниципальном образовании. </w:t>
      </w:r>
    </w:p>
    <w:p w:rsidR="00F130B9" w:rsidRPr="005A593D" w:rsidRDefault="00F130B9" w:rsidP="005A593D">
      <w:pPr>
        <w:widowControl w:val="0"/>
        <w:autoSpaceDE w:val="0"/>
        <w:autoSpaceDN w:val="0"/>
        <w:ind w:firstLine="540"/>
        <w:jc w:val="both"/>
        <w:rPr>
          <w:sz w:val="24"/>
          <w:szCs w:val="24"/>
        </w:rPr>
      </w:pPr>
      <w:r w:rsidRPr="005A593D">
        <w:rPr>
          <w:sz w:val="24"/>
          <w:szCs w:val="24"/>
        </w:rPr>
        <w:t xml:space="preserve">Характеризовать достижение цели Стратегии «Территория с естественным уровнем безработицы и достойным уровнем доходов населения» по направлению «Обеспечение уровня доходов и рабочих мест с достойной оплатой труда» будет достижение запланированных значений целевых показателей Стратегии: </w:t>
      </w:r>
    </w:p>
    <w:p w:rsidR="00F130B9" w:rsidRPr="005A593D" w:rsidRDefault="00F130B9" w:rsidP="005A593D">
      <w:pPr>
        <w:widowControl w:val="0"/>
        <w:autoSpaceDE w:val="0"/>
        <w:autoSpaceDN w:val="0"/>
        <w:ind w:firstLine="540"/>
        <w:jc w:val="both"/>
        <w:rPr>
          <w:sz w:val="24"/>
          <w:szCs w:val="24"/>
        </w:rPr>
      </w:pPr>
      <w:r w:rsidRPr="005A593D">
        <w:rPr>
          <w:sz w:val="24"/>
          <w:szCs w:val="24"/>
        </w:rPr>
        <w:t>- уровень безработицы;</w:t>
      </w:r>
    </w:p>
    <w:p w:rsidR="00F130B9" w:rsidRPr="005A593D" w:rsidRDefault="00F130B9" w:rsidP="005A593D">
      <w:pPr>
        <w:widowControl w:val="0"/>
        <w:autoSpaceDE w:val="0"/>
        <w:autoSpaceDN w:val="0"/>
        <w:ind w:firstLine="540"/>
        <w:jc w:val="both"/>
        <w:rPr>
          <w:sz w:val="24"/>
          <w:szCs w:val="24"/>
        </w:rPr>
      </w:pPr>
      <w:r w:rsidRPr="005A593D">
        <w:rPr>
          <w:sz w:val="24"/>
          <w:szCs w:val="24"/>
        </w:rPr>
        <w:t>- среднемесячная номинальная начисленная заработная плата работников (без субъект</w:t>
      </w:r>
      <w:r w:rsidR="004C004F" w:rsidRPr="005A593D">
        <w:rPr>
          <w:sz w:val="24"/>
          <w:szCs w:val="24"/>
        </w:rPr>
        <w:t>ов малого предпринимательства).</w:t>
      </w:r>
    </w:p>
    <w:p w:rsidR="00F130B9" w:rsidRPr="005A593D" w:rsidRDefault="00F130B9" w:rsidP="005A593D">
      <w:pPr>
        <w:autoSpaceDE w:val="0"/>
        <w:autoSpaceDN w:val="0"/>
        <w:adjustRightInd w:val="0"/>
        <w:ind w:firstLine="540"/>
        <w:jc w:val="both"/>
        <w:outlineLvl w:val="0"/>
        <w:rPr>
          <w:rFonts w:eastAsia="Calibri"/>
          <w:b/>
          <w:bCs/>
          <w:sz w:val="24"/>
          <w:szCs w:val="24"/>
          <w:lang w:eastAsia="en-US"/>
        </w:rPr>
      </w:pPr>
      <w:r w:rsidRPr="005A593D">
        <w:rPr>
          <w:rFonts w:eastAsia="Calibri"/>
          <w:b/>
          <w:bCs/>
          <w:sz w:val="24"/>
          <w:szCs w:val="24"/>
          <w:lang w:eastAsia="en-US"/>
        </w:rPr>
        <w:t>1.3. Развитие отраслей социальной сферы, повышение качества и доступности услуг</w:t>
      </w:r>
    </w:p>
    <w:p w:rsidR="00F130B9" w:rsidRPr="005A593D" w:rsidRDefault="00F130B9" w:rsidP="007420EB">
      <w:pPr>
        <w:widowControl w:val="0"/>
        <w:autoSpaceDE w:val="0"/>
        <w:autoSpaceDN w:val="0"/>
        <w:ind w:firstLine="540"/>
        <w:jc w:val="both"/>
        <w:rPr>
          <w:sz w:val="24"/>
          <w:szCs w:val="24"/>
        </w:rPr>
      </w:pPr>
      <w:r w:rsidRPr="005A593D">
        <w:rPr>
          <w:sz w:val="24"/>
          <w:szCs w:val="24"/>
        </w:rPr>
        <w:t xml:space="preserve">1.3.1. Качественное доступное образование </w:t>
      </w:r>
      <w:r w:rsidR="007420EB">
        <w:rPr>
          <w:sz w:val="24"/>
          <w:szCs w:val="24"/>
        </w:rPr>
        <w:t>и развитие кадрового потенциала</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22"/>
        <w:gridCol w:w="7576"/>
      </w:tblGrid>
      <w:tr w:rsidR="00F130B9" w:rsidRPr="005A593D" w:rsidTr="00F130B9">
        <w:tc>
          <w:tcPr>
            <w:tcW w:w="1922" w:type="dxa"/>
          </w:tcPr>
          <w:p w:rsidR="00F130B9" w:rsidRPr="005A593D" w:rsidRDefault="00F130B9" w:rsidP="005A593D">
            <w:pPr>
              <w:widowControl w:val="0"/>
              <w:autoSpaceDE w:val="0"/>
              <w:autoSpaceDN w:val="0"/>
              <w:jc w:val="center"/>
              <w:rPr>
                <w:sz w:val="24"/>
                <w:szCs w:val="24"/>
              </w:rPr>
            </w:pPr>
            <w:r w:rsidRPr="005A593D">
              <w:rPr>
                <w:sz w:val="24"/>
                <w:szCs w:val="24"/>
              </w:rPr>
              <w:t>Приоритетные направления политики</w:t>
            </w:r>
          </w:p>
        </w:tc>
        <w:tc>
          <w:tcPr>
            <w:tcW w:w="7576" w:type="dxa"/>
          </w:tcPr>
          <w:p w:rsidR="00F130B9" w:rsidRPr="005A593D" w:rsidRDefault="00F130B9" w:rsidP="005A593D">
            <w:pPr>
              <w:widowControl w:val="0"/>
              <w:autoSpaceDE w:val="0"/>
              <w:autoSpaceDN w:val="0"/>
              <w:jc w:val="center"/>
              <w:rPr>
                <w:sz w:val="24"/>
                <w:szCs w:val="24"/>
              </w:rPr>
            </w:pPr>
            <w:r w:rsidRPr="005A593D">
              <w:rPr>
                <w:sz w:val="24"/>
                <w:szCs w:val="24"/>
              </w:rPr>
              <w:t>Основные меры и задачи по реализации политики</w:t>
            </w:r>
          </w:p>
        </w:tc>
      </w:tr>
      <w:tr w:rsidR="00F130B9" w:rsidRPr="005A593D" w:rsidTr="00F130B9">
        <w:tc>
          <w:tcPr>
            <w:tcW w:w="1922" w:type="dxa"/>
          </w:tcPr>
          <w:p w:rsidR="00F130B9" w:rsidRPr="005A593D" w:rsidRDefault="00F130B9" w:rsidP="005A593D">
            <w:pPr>
              <w:widowControl w:val="0"/>
              <w:autoSpaceDE w:val="0"/>
              <w:autoSpaceDN w:val="0"/>
              <w:rPr>
                <w:sz w:val="24"/>
                <w:szCs w:val="24"/>
              </w:rPr>
            </w:pPr>
            <w:r w:rsidRPr="005A593D">
              <w:rPr>
                <w:sz w:val="24"/>
                <w:szCs w:val="24"/>
              </w:rPr>
              <w:t>Развитие системы дошкольного, общего и дополнительного образования</w:t>
            </w:r>
          </w:p>
        </w:tc>
        <w:tc>
          <w:tcPr>
            <w:tcW w:w="7576" w:type="dxa"/>
          </w:tcPr>
          <w:p w:rsidR="00F130B9" w:rsidRPr="005A593D" w:rsidRDefault="00F130B9" w:rsidP="005A593D">
            <w:pPr>
              <w:widowControl w:val="0"/>
              <w:autoSpaceDE w:val="0"/>
              <w:autoSpaceDN w:val="0"/>
              <w:jc w:val="both"/>
              <w:rPr>
                <w:sz w:val="24"/>
                <w:szCs w:val="24"/>
              </w:rPr>
            </w:pPr>
            <w:r w:rsidRPr="005A593D">
              <w:rPr>
                <w:sz w:val="24"/>
                <w:szCs w:val="24"/>
              </w:rPr>
              <w:t>Обеспечение государственных гарантий доступности образования. Развитие форм и моделей предоставления дошкольного образования.</w:t>
            </w:r>
          </w:p>
          <w:p w:rsidR="00F130B9" w:rsidRPr="005A593D" w:rsidRDefault="00F130B9" w:rsidP="005A593D">
            <w:pPr>
              <w:widowControl w:val="0"/>
              <w:autoSpaceDE w:val="0"/>
              <w:autoSpaceDN w:val="0"/>
              <w:jc w:val="both"/>
              <w:rPr>
                <w:sz w:val="24"/>
                <w:szCs w:val="24"/>
              </w:rPr>
            </w:pPr>
            <w:r w:rsidRPr="005A593D">
              <w:rPr>
                <w:sz w:val="24"/>
                <w:szCs w:val="24"/>
              </w:rPr>
              <w:t xml:space="preserve">Развитие муниципальной системы оценки качества образования. Внедрение </w:t>
            </w:r>
            <w:r w:rsidRPr="005A593D">
              <w:rPr>
                <w:rFonts w:eastAsia="Arial Unicode MS"/>
                <w:sz w:val="24"/>
                <w:szCs w:val="24"/>
              </w:rPr>
              <w:t>обновленных федеральных государственных образовательных стандартов общего образования и примерных основных общеобразовательных программ</w:t>
            </w:r>
            <w:r w:rsidRPr="005A593D">
              <w:rPr>
                <w:sz w:val="24"/>
                <w:szCs w:val="24"/>
              </w:rPr>
              <w:t>.</w:t>
            </w:r>
          </w:p>
          <w:p w:rsidR="00F130B9" w:rsidRPr="005A593D" w:rsidRDefault="00F130B9" w:rsidP="005A593D">
            <w:pPr>
              <w:widowControl w:val="0"/>
              <w:autoSpaceDE w:val="0"/>
              <w:autoSpaceDN w:val="0"/>
              <w:jc w:val="both"/>
              <w:rPr>
                <w:sz w:val="24"/>
                <w:szCs w:val="24"/>
              </w:rPr>
            </w:pPr>
            <w:r w:rsidRPr="005A593D">
              <w:rPr>
                <w:sz w:val="24"/>
                <w:szCs w:val="24"/>
              </w:rPr>
              <w:t>Обновление материально-технической базы, в том числе для реализации предметной области «Технология» и других предметных областей.</w:t>
            </w:r>
          </w:p>
          <w:p w:rsidR="00F130B9" w:rsidRPr="005A593D" w:rsidRDefault="00F130B9" w:rsidP="005A593D">
            <w:pPr>
              <w:widowControl w:val="0"/>
              <w:autoSpaceDE w:val="0"/>
              <w:autoSpaceDN w:val="0"/>
              <w:jc w:val="both"/>
              <w:rPr>
                <w:sz w:val="24"/>
                <w:szCs w:val="24"/>
              </w:rPr>
            </w:pPr>
            <w:r w:rsidRPr="005A593D">
              <w:rPr>
                <w:sz w:val="24"/>
                <w:szCs w:val="24"/>
              </w:rPr>
              <w:t>Развитие системы персонифицированного финансирования дополнительного образования.</w:t>
            </w:r>
          </w:p>
          <w:p w:rsidR="00F130B9" w:rsidRPr="005A593D" w:rsidRDefault="00F130B9" w:rsidP="005A593D">
            <w:pPr>
              <w:widowControl w:val="0"/>
              <w:autoSpaceDE w:val="0"/>
              <w:autoSpaceDN w:val="0"/>
              <w:jc w:val="both"/>
              <w:rPr>
                <w:sz w:val="24"/>
                <w:szCs w:val="24"/>
              </w:rPr>
            </w:pPr>
            <w:r w:rsidRPr="005A593D">
              <w:rPr>
                <w:sz w:val="24"/>
                <w:szCs w:val="24"/>
              </w:rPr>
              <w:t>Создание современных условий в образовательных организациях в соответствии с требованиями законодательства.</w:t>
            </w:r>
          </w:p>
          <w:p w:rsidR="00F130B9" w:rsidRPr="005A593D" w:rsidRDefault="00F130B9" w:rsidP="005A593D">
            <w:pPr>
              <w:widowControl w:val="0"/>
              <w:autoSpaceDE w:val="0"/>
              <w:autoSpaceDN w:val="0"/>
              <w:jc w:val="both"/>
              <w:rPr>
                <w:sz w:val="24"/>
                <w:szCs w:val="24"/>
              </w:rPr>
            </w:pPr>
            <w:r w:rsidRPr="005A593D">
              <w:rPr>
                <w:sz w:val="24"/>
                <w:szCs w:val="24"/>
              </w:rPr>
              <w:t>Создание условий для внедрения современной и безопасной цифровой образовательной среды.</w:t>
            </w:r>
          </w:p>
        </w:tc>
      </w:tr>
      <w:tr w:rsidR="00F130B9" w:rsidRPr="005A593D" w:rsidTr="00F130B9">
        <w:tc>
          <w:tcPr>
            <w:tcW w:w="1922" w:type="dxa"/>
          </w:tcPr>
          <w:p w:rsidR="00F130B9" w:rsidRPr="005A593D" w:rsidRDefault="00F130B9" w:rsidP="005A593D">
            <w:pPr>
              <w:widowControl w:val="0"/>
              <w:autoSpaceDE w:val="0"/>
              <w:autoSpaceDN w:val="0"/>
              <w:rPr>
                <w:sz w:val="24"/>
                <w:szCs w:val="24"/>
              </w:rPr>
            </w:pPr>
            <w:r w:rsidRPr="005A593D">
              <w:rPr>
                <w:sz w:val="24"/>
                <w:szCs w:val="24"/>
              </w:rPr>
              <w:t>Социализация, оздоровление и отдых детей</w:t>
            </w:r>
          </w:p>
        </w:tc>
        <w:tc>
          <w:tcPr>
            <w:tcW w:w="7576" w:type="dxa"/>
          </w:tcPr>
          <w:p w:rsidR="00F130B9" w:rsidRPr="005A593D" w:rsidRDefault="00F130B9" w:rsidP="005A593D">
            <w:pPr>
              <w:widowControl w:val="0"/>
              <w:autoSpaceDE w:val="0"/>
              <w:autoSpaceDN w:val="0"/>
              <w:jc w:val="both"/>
              <w:rPr>
                <w:sz w:val="24"/>
                <w:szCs w:val="24"/>
              </w:rPr>
            </w:pPr>
            <w:r w:rsidRPr="005A593D">
              <w:rPr>
                <w:sz w:val="24"/>
                <w:szCs w:val="24"/>
              </w:rPr>
              <w:t>Обеспечение равных прав доступа детей к получению муниципальных услуг в области обучения и воспитания, определяющих эффекты социализации.</w:t>
            </w:r>
          </w:p>
          <w:p w:rsidR="00F130B9" w:rsidRPr="005A593D" w:rsidRDefault="00F130B9" w:rsidP="005A593D">
            <w:pPr>
              <w:widowControl w:val="0"/>
              <w:autoSpaceDE w:val="0"/>
              <w:autoSpaceDN w:val="0"/>
              <w:jc w:val="both"/>
              <w:rPr>
                <w:sz w:val="24"/>
                <w:szCs w:val="24"/>
              </w:rPr>
            </w:pPr>
            <w:r w:rsidRPr="005A593D">
              <w:rPr>
                <w:sz w:val="24"/>
                <w:szCs w:val="24"/>
              </w:rPr>
              <w:t>Содействие успешной социализации обучающихся.</w:t>
            </w:r>
          </w:p>
          <w:p w:rsidR="00F130B9" w:rsidRPr="005A593D" w:rsidRDefault="00F130B9" w:rsidP="005A593D">
            <w:pPr>
              <w:widowControl w:val="0"/>
              <w:autoSpaceDE w:val="0"/>
              <w:autoSpaceDN w:val="0"/>
              <w:jc w:val="both"/>
              <w:rPr>
                <w:sz w:val="24"/>
                <w:szCs w:val="24"/>
              </w:rPr>
            </w:pPr>
            <w:r w:rsidRPr="005A593D">
              <w:rPr>
                <w:sz w:val="24"/>
                <w:szCs w:val="24"/>
              </w:rPr>
              <w:t>Организация процесса отдыха детей.</w:t>
            </w:r>
          </w:p>
        </w:tc>
      </w:tr>
    </w:tbl>
    <w:p w:rsidR="00F130B9" w:rsidRDefault="00F130B9" w:rsidP="005A593D">
      <w:pPr>
        <w:widowControl w:val="0"/>
        <w:autoSpaceDE w:val="0"/>
        <w:autoSpaceDN w:val="0"/>
        <w:ind w:firstLine="540"/>
        <w:jc w:val="both"/>
        <w:rPr>
          <w:sz w:val="24"/>
          <w:szCs w:val="24"/>
        </w:rPr>
      </w:pPr>
      <w:r w:rsidRPr="005A593D">
        <w:rPr>
          <w:sz w:val="24"/>
          <w:szCs w:val="24"/>
        </w:rPr>
        <w:t>Важнейшие инструменты реализации:</w:t>
      </w:r>
    </w:p>
    <w:p w:rsidR="00245A98" w:rsidRDefault="00245A98" w:rsidP="00245A98">
      <w:pPr>
        <w:widowControl w:val="0"/>
        <w:autoSpaceDE w:val="0"/>
        <w:autoSpaceDN w:val="0"/>
        <w:ind w:firstLine="540"/>
        <w:jc w:val="both"/>
        <w:rPr>
          <w:sz w:val="24"/>
          <w:szCs w:val="24"/>
        </w:rPr>
      </w:pPr>
      <w:r>
        <w:rPr>
          <w:sz w:val="24"/>
          <w:szCs w:val="24"/>
        </w:rPr>
        <w:t>1</w:t>
      </w:r>
      <w:r w:rsidR="00F130B9" w:rsidRPr="005A593D">
        <w:rPr>
          <w:sz w:val="24"/>
          <w:szCs w:val="24"/>
        </w:rPr>
        <w:t>. Муниципальная программа «Развитие образования».</w:t>
      </w:r>
    </w:p>
    <w:p w:rsidR="00F130B9" w:rsidRPr="005A593D" w:rsidRDefault="00245A98" w:rsidP="00245A98">
      <w:pPr>
        <w:widowControl w:val="0"/>
        <w:autoSpaceDE w:val="0"/>
        <w:autoSpaceDN w:val="0"/>
        <w:ind w:firstLine="540"/>
        <w:jc w:val="both"/>
        <w:rPr>
          <w:sz w:val="24"/>
          <w:szCs w:val="24"/>
        </w:rPr>
      </w:pPr>
      <w:r>
        <w:rPr>
          <w:sz w:val="24"/>
          <w:szCs w:val="24"/>
        </w:rPr>
        <w:t>2. Государственная программа Республики Коми в сфере образования.</w:t>
      </w:r>
    </w:p>
    <w:p w:rsidR="00F130B9" w:rsidRPr="005A593D" w:rsidRDefault="00245A98" w:rsidP="005A593D">
      <w:pPr>
        <w:widowControl w:val="0"/>
        <w:autoSpaceDE w:val="0"/>
        <w:autoSpaceDN w:val="0"/>
        <w:ind w:firstLine="540"/>
        <w:jc w:val="both"/>
        <w:rPr>
          <w:sz w:val="24"/>
          <w:szCs w:val="24"/>
        </w:rPr>
      </w:pPr>
      <w:r>
        <w:rPr>
          <w:sz w:val="24"/>
          <w:szCs w:val="24"/>
        </w:rPr>
        <w:t>3</w:t>
      </w:r>
      <w:r w:rsidR="00F130B9" w:rsidRPr="005A593D">
        <w:rPr>
          <w:sz w:val="24"/>
          <w:szCs w:val="24"/>
        </w:rPr>
        <w:t xml:space="preserve">. Реализация на территории муниципального образования проектов, направленных на достижение целей, показателей и результатов федеральных проектов национального проекта «Образование» в рамках реализации </w:t>
      </w:r>
      <w:hyperlink r:id="rId36" w:history="1">
        <w:r w:rsidR="00F130B9" w:rsidRPr="005A593D">
          <w:rPr>
            <w:sz w:val="24"/>
            <w:szCs w:val="24"/>
          </w:rPr>
          <w:t>Указа</w:t>
        </w:r>
      </w:hyperlink>
      <w:r w:rsidR="004C004F" w:rsidRPr="005A593D">
        <w:rPr>
          <w:sz w:val="24"/>
          <w:szCs w:val="24"/>
        </w:rPr>
        <w:t xml:space="preserve"> Президента РФ № 204:</w:t>
      </w:r>
    </w:p>
    <w:p w:rsidR="00F130B9" w:rsidRPr="005A593D" w:rsidRDefault="004C004F" w:rsidP="005A593D">
      <w:pPr>
        <w:widowControl w:val="0"/>
        <w:autoSpaceDE w:val="0"/>
        <w:autoSpaceDN w:val="0"/>
        <w:ind w:firstLine="540"/>
        <w:jc w:val="both"/>
        <w:rPr>
          <w:sz w:val="24"/>
          <w:szCs w:val="24"/>
        </w:rPr>
      </w:pPr>
      <w:r w:rsidRPr="005A593D">
        <w:rPr>
          <w:sz w:val="24"/>
          <w:szCs w:val="24"/>
        </w:rPr>
        <w:t>1) «Современная школа»;</w:t>
      </w:r>
    </w:p>
    <w:p w:rsidR="00F130B9" w:rsidRPr="005A593D" w:rsidRDefault="00F130B9" w:rsidP="005A593D">
      <w:pPr>
        <w:widowControl w:val="0"/>
        <w:autoSpaceDE w:val="0"/>
        <w:autoSpaceDN w:val="0"/>
        <w:ind w:firstLine="540"/>
        <w:jc w:val="both"/>
        <w:rPr>
          <w:sz w:val="24"/>
          <w:szCs w:val="24"/>
          <w:shd w:val="clear" w:color="auto" w:fill="FFFFFF"/>
        </w:rPr>
      </w:pPr>
      <w:r w:rsidRPr="005A593D">
        <w:rPr>
          <w:sz w:val="24"/>
          <w:szCs w:val="24"/>
        </w:rPr>
        <w:t>2) </w:t>
      </w:r>
      <w:r w:rsidR="004C004F" w:rsidRPr="005A593D">
        <w:rPr>
          <w:sz w:val="24"/>
          <w:szCs w:val="24"/>
          <w:shd w:val="clear" w:color="auto" w:fill="FFFFFF"/>
        </w:rPr>
        <w:t>«Успех каждого ребенка»;</w:t>
      </w:r>
    </w:p>
    <w:p w:rsidR="00F130B9" w:rsidRPr="005A593D" w:rsidRDefault="00F130B9" w:rsidP="005A593D">
      <w:pPr>
        <w:widowControl w:val="0"/>
        <w:autoSpaceDE w:val="0"/>
        <w:autoSpaceDN w:val="0"/>
        <w:ind w:firstLine="540"/>
        <w:jc w:val="both"/>
        <w:rPr>
          <w:sz w:val="24"/>
          <w:szCs w:val="24"/>
          <w:shd w:val="clear" w:color="auto" w:fill="FFFFFF"/>
        </w:rPr>
      </w:pPr>
      <w:r w:rsidRPr="005A593D">
        <w:rPr>
          <w:sz w:val="24"/>
          <w:szCs w:val="24"/>
          <w:shd w:val="clear" w:color="auto" w:fill="FFFFFF"/>
        </w:rPr>
        <w:t>3) «По</w:t>
      </w:r>
      <w:r w:rsidR="004C004F" w:rsidRPr="005A593D">
        <w:rPr>
          <w:sz w:val="24"/>
          <w:szCs w:val="24"/>
          <w:shd w:val="clear" w:color="auto" w:fill="FFFFFF"/>
        </w:rPr>
        <w:t xml:space="preserve">ддержка семей, имеющих детей»; </w:t>
      </w:r>
    </w:p>
    <w:p w:rsidR="00F130B9" w:rsidRPr="005A593D" w:rsidRDefault="00F130B9" w:rsidP="005A593D">
      <w:pPr>
        <w:widowControl w:val="0"/>
        <w:autoSpaceDE w:val="0"/>
        <w:autoSpaceDN w:val="0"/>
        <w:ind w:firstLine="540"/>
        <w:jc w:val="both"/>
        <w:rPr>
          <w:sz w:val="24"/>
          <w:szCs w:val="24"/>
        </w:rPr>
      </w:pPr>
      <w:r w:rsidRPr="005A593D">
        <w:rPr>
          <w:sz w:val="24"/>
          <w:szCs w:val="24"/>
          <w:shd w:val="clear" w:color="auto" w:fill="FFFFFF"/>
        </w:rPr>
        <w:t>4) «</w:t>
      </w:r>
      <w:r w:rsidRPr="005A593D">
        <w:rPr>
          <w:sz w:val="24"/>
          <w:szCs w:val="24"/>
        </w:rPr>
        <w:t>Ц</w:t>
      </w:r>
      <w:r w:rsidR="004C004F" w:rsidRPr="005A593D">
        <w:rPr>
          <w:sz w:val="24"/>
          <w:szCs w:val="24"/>
        </w:rPr>
        <w:t>ифровая образовательная среда»;</w:t>
      </w:r>
    </w:p>
    <w:p w:rsidR="00F130B9" w:rsidRPr="005A593D" w:rsidRDefault="004C004F" w:rsidP="005A593D">
      <w:pPr>
        <w:widowControl w:val="0"/>
        <w:autoSpaceDE w:val="0"/>
        <w:autoSpaceDN w:val="0"/>
        <w:ind w:firstLine="540"/>
        <w:jc w:val="both"/>
        <w:rPr>
          <w:sz w:val="24"/>
          <w:szCs w:val="24"/>
          <w:shd w:val="clear" w:color="auto" w:fill="FFFFFF"/>
        </w:rPr>
      </w:pPr>
      <w:r w:rsidRPr="005A593D">
        <w:rPr>
          <w:sz w:val="24"/>
          <w:szCs w:val="24"/>
          <w:shd w:val="clear" w:color="auto" w:fill="FFFFFF"/>
        </w:rPr>
        <w:t>5) «Учитель будущего»;</w:t>
      </w:r>
    </w:p>
    <w:p w:rsidR="00F130B9" w:rsidRPr="005A593D" w:rsidRDefault="00F130B9" w:rsidP="005A593D">
      <w:pPr>
        <w:widowControl w:val="0"/>
        <w:autoSpaceDE w:val="0"/>
        <w:autoSpaceDN w:val="0"/>
        <w:ind w:firstLine="540"/>
        <w:jc w:val="both"/>
        <w:rPr>
          <w:sz w:val="24"/>
          <w:szCs w:val="24"/>
          <w:shd w:val="clear" w:color="auto" w:fill="FFFFFF"/>
        </w:rPr>
      </w:pPr>
      <w:r w:rsidRPr="005A593D">
        <w:rPr>
          <w:sz w:val="24"/>
          <w:szCs w:val="24"/>
          <w:shd w:val="clear" w:color="auto" w:fill="FFFFFF"/>
        </w:rPr>
        <w:lastRenderedPageBreak/>
        <w:t>6) «Социальные</w:t>
      </w:r>
      <w:r w:rsidR="004C004F" w:rsidRPr="005A593D">
        <w:rPr>
          <w:sz w:val="24"/>
          <w:szCs w:val="24"/>
          <w:shd w:val="clear" w:color="auto" w:fill="FFFFFF"/>
        </w:rPr>
        <w:t xml:space="preserve"> лифты для каждого»;</w:t>
      </w:r>
    </w:p>
    <w:p w:rsidR="00F130B9" w:rsidRPr="005A593D" w:rsidRDefault="00F130B9" w:rsidP="005A593D">
      <w:pPr>
        <w:widowControl w:val="0"/>
        <w:autoSpaceDE w:val="0"/>
        <w:autoSpaceDN w:val="0"/>
        <w:ind w:firstLine="540"/>
        <w:jc w:val="both"/>
        <w:rPr>
          <w:sz w:val="24"/>
          <w:szCs w:val="24"/>
          <w:shd w:val="clear" w:color="auto" w:fill="FFFFFF"/>
        </w:rPr>
      </w:pPr>
      <w:r w:rsidRPr="005A593D">
        <w:rPr>
          <w:sz w:val="24"/>
          <w:szCs w:val="24"/>
          <w:shd w:val="clear" w:color="auto" w:fill="FFFFFF"/>
        </w:rPr>
        <w:t>7) «Социальная активность».</w:t>
      </w:r>
    </w:p>
    <w:p w:rsidR="00F130B9" w:rsidRPr="005A593D" w:rsidRDefault="004C004F" w:rsidP="005A593D">
      <w:pPr>
        <w:widowControl w:val="0"/>
        <w:autoSpaceDE w:val="0"/>
        <w:autoSpaceDN w:val="0"/>
        <w:ind w:firstLine="540"/>
        <w:jc w:val="both"/>
        <w:rPr>
          <w:sz w:val="24"/>
          <w:szCs w:val="24"/>
        </w:rPr>
      </w:pPr>
      <w:r w:rsidRPr="005A593D">
        <w:rPr>
          <w:sz w:val="24"/>
          <w:szCs w:val="24"/>
        </w:rPr>
        <w:t>Ожидаемые результаты:</w:t>
      </w:r>
    </w:p>
    <w:p w:rsidR="00F130B9" w:rsidRPr="005A593D" w:rsidRDefault="00F130B9" w:rsidP="005A593D">
      <w:pPr>
        <w:widowControl w:val="0"/>
        <w:autoSpaceDE w:val="0"/>
        <w:autoSpaceDN w:val="0"/>
        <w:ind w:firstLine="505"/>
        <w:jc w:val="both"/>
        <w:rPr>
          <w:sz w:val="24"/>
          <w:szCs w:val="24"/>
        </w:rPr>
      </w:pPr>
      <w:r w:rsidRPr="005A593D">
        <w:rPr>
          <w:sz w:val="24"/>
          <w:szCs w:val="24"/>
        </w:rPr>
        <w:t>- обеспечение гарантий получения дошкольного образования всеми детьми от 1 года до 6 лет, а также получения родителями (законными представителями) детей услуг психолого-педагогической, методической и консультативн</w:t>
      </w:r>
      <w:r w:rsidR="004C004F" w:rsidRPr="005A593D">
        <w:rPr>
          <w:sz w:val="24"/>
          <w:szCs w:val="24"/>
        </w:rPr>
        <w:t>ой помощи на бесплатной основе;</w:t>
      </w:r>
    </w:p>
    <w:p w:rsidR="00F130B9" w:rsidRPr="005A593D" w:rsidRDefault="00F130B9" w:rsidP="005A593D">
      <w:pPr>
        <w:widowControl w:val="0"/>
        <w:autoSpaceDE w:val="0"/>
        <w:autoSpaceDN w:val="0"/>
        <w:ind w:firstLine="505"/>
        <w:jc w:val="both"/>
        <w:rPr>
          <w:rFonts w:eastAsia="Arial Unicode MS"/>
          <w:bCs/>
          <w:sz w:val="24"/>
          <w:szCs w:val="24"/>
          <w:u w:color="000000"/>
        </w:rPr>
      </w:pPr>
      <w:r w:rsidRPr="005A593D">
        <w:rPr>
          <w:sz w:val="24"/>
          <w:szCs w:val="24"/>
          <w:shd w:val="clear" w:color="auto" w:fill="FFFFFF"/>
        </w:rPr>
        <w:t xml:space="preserve">- увеличение количества </w:t>
      </w:r>
      <w:r w:rsidR="00E2249A" w:rsidRPr="005A593D">
        <w:rPr>
          <w:sz w:val="24"/>
          <w:szCs w:val="24"/>
          <w:shd w:val="clear" w:color="auto" w:fill="FFFFFF"/>
        </w:rPr>
        <w:t>общеобразовательных организаций,</w:t>
      </w:r>
      <w:r w:rsidRPr="005A593D">
        <w:rPr>
          <w:sz w:val="24"/>
          <w:szCs w:val="24"/>
          <w:shd w:val="clear" w:color="auto" w:fill="FFFFFF"/>
        </w:rPr>
        <w:t xml:space="preserve"> реализующих программы профильного обучения, в том числе посредством сетевой формы реализации образовательных программ</w:t>
      </w:r>
      <w:r w:rsidR="004C004F" w:rsidRPr="005A593D">
        <w:rPr>
          <w:rFonts w:eastAsia="Arial Unicode MS"/>
          <w:bCs/>
          <w:sz w:val="24"/>
          <w:szCs w:val="24"/>
          <w:u w:color="000000"/>
        </w:rPr>
        <w:t>;</w:t>
      </w:r>
    </w:p>
    <w:p w:rsidR="00F130B9" w:rsidRPr="005A593D" w:rsidRDefault="00F130B9" w:rsidP="005A593D">
      <w:pPr>
        <w:widowControl w:val="0"/>
        <w:autoSpaceDE w:val="0"/>
        <w:autoSpaceDN w:val="0"/>
        <w:ind w:firstLine="505"/>
        <w:jc w:val="both"/>
        <w:rPr>
          <w:rFonts w:eastAsia="Arial Unicode MS"/>
          <w:bCs/>
          <w:sz w:val="24"/>
          <w:szCs w:val="24"/>
          <w:u w:color="000000"/>
        </w:rPr>
      </w:pPr>
      <w:r w:rsidRPr="005A593D">
        <w:rPr>
          <w:sz w:val="24"/>
          <w:szCs w:val="24"/>
        </w:rPr>
        <w:t>- развитие инфраструктуры для детей</w:t>
      </w:r>
      <w:r w:rsidRPr="005A593D">
        <w:rPr>
          <w:rFonts w:eastAsia="Arial Unicode MS"/>
          <w:bCs/>
          <w:sz w:val="24"/>
          <w:szCs w:val="24"/>
          <w:u w:color="000000"/>
        </w:rPr>
        <w:t xml:space="preserve"> с особыми образовательными потребностями на основе индивидуализация обучения, в том числе с использов</w:t>
      </w:r>
      <w:r w:rsidR="004C004F" w:rsidRPr="005A593D">
        <w:rPr>
          <w:rFonts w:eastAsia="Arial Unicode MS"/>
          <w:bCs/>
          <w:sz w:val="24"/>
          <w:szCs w:val="24"/>
          <w:u w:color="000000"/>
        </w:rPr>
        <w:t>анием дистанционных технологий;</w:t>
      </w:r>
    </w:p>
    <w:p w:rsidR="00F130B9" w:rsidRPr="005A593D" w:rsidRDefault="00F130B9" w:rsidP="005A593D">
      <w:pPr>
        <w:widowControl w:val="0"/>
        <w:autoSpaceDE w:val="0"/>
        <w:autoSpaceDN w:val="0"/>
        <w:ind w:firstLine="505"/>
        <w:jc w:val="both"/>
        <w:rPr>
          <w:sz w:val="24"/>
          <w:szCs w:val="24"/>
        </w:rPr>
      </w:pPr>
      <w:r w:rsidRPr="005A593D">
        <w:rPr>
          <w:sz w:val="24"/>
          <w:szCs w:val="24"/>
        </w:rPr>
        <w:t>- повышение эффективности муниципальной систе</w:t>
      </w:r>
      <w:r w:rsidR="004C004F" w:rsidRPr="005A593D">
        <w:rPr>
          <w:sz w:val="24"/>
          <w:szCs w:val="24"/>
        </w:rPr>
        <w:t>мы оценки качества образования;</w:t>
      </w:r>
    </w:p>
    <w:p w:rsidR="00F130B9" w:rsidRPr="005A593D" w:rsidRDefault="00F130B9" w:rsidP="005A593D">
      <w:pPr>
        <w:widowControl w:val="0"/>
        <w:autoSpaceDE w:val="0"/>
        <w:autoSpaceDN w:val="0"/>
        <w:ind w:firstLine="505"/>
        <w:jc w:val="both"/>
        <w:rPr>
          <w:sz w:val="24"/>
          <w:szCs w:val="24"/>
        </w:rPr>
      </w:pPr>
      <w:r w:rsidRPr="005A593D">
        <w:rPr>
          <w:sz w:val="24"/>
          <w:szCs w:val="24"/>
        </w:rPr>
        <w:t>- приток педагогических кадров в систему общего образования и повышение качества преподавания основных предметных областей</w:t>
      </w:r>
      <w:r w:rsidR="004C004F" w:rsidRPr="005A593D">
        <w:rPr>
          <w:sz w:val="24"/>
          <w:szCs w:val="24"/>
        </w:rPr>
        <w:t>;</w:t>
      </w:r>
    </w:p>
    <w:p w:rsidR="00F130B9" w:rsidRPr="005A593D" w:rsidRDefault="00F130B9" w:rsidP="005A593D">
      <w:pPr>
        <w:widowControl w:val="0"/>
        <w:autoSpaceDE w:val="0"/>
        <w:autoSpaceDN w:val="0"/>
        <w:ind w:firstLine="505"/>
        <w:jc w:val="both"/>
        <w:rPr>
          <w:sz w:val="24"/>
          <w:szCs w:val="24"/>
        </w:rPr>
      </w:pPr>
      <w:r w:rsidRPr="005A593D">
        <w:rPr>
          <w:sz w:val="24"/>
          <w:szCs w:val="24"/>
        </w:rPr>
        <w:t>- повышение педагогическими кадрами уровня профессионального мастерства в форматах непрерывного обра</w:t>
      </w:r>
      <w:r w:rsidR="004C004F" w:rsidRPr="005A593D">
        <w:rPr>
          <w:sz w:val="24"/>
          <w:szCs w:val="24"/>
        </w:rPr>
        <w:t xml:space="preserve">зования, ежегодно не менее </w:t>
      </w:r>
      <w:r w:rsidR="0018219E">
        <w:rPr>
          <w:sz w:val="24"/>
          <w:szCs w:val="24"/>
        </w:rPr>
        <w:t>30 %</w:t>
      </w:r>
      <w:r w:rsidR="004C004F" w:rsidRPr="005A593D">
        <w:rPr>
          <w:sz w:val="24"/>
          <w:szCs w:val="24"/>
        </w:rPr>
        <w:t>;</w:t>
      </w:r>
    </w:p>
    <w:p w:rsidR="00F130B9" w:rsidRPr="005A593D" w:rsidRDefault="00F130B9" w:rsidP="005A593D">
      <w:pPr>
        <w:widowControl w:val="0"/>
        <w:autoSpaceDE w:val="0"/>
        <w:autoSpaceDN w:val="0"/>
        <w:ind w:firstLine="505"/>
        <w:jc w:val="both"/>
        <w:rPr>
          <w:sz w:val="24"/>
          <w:szCs w:val="24"/>
        </w:rPr>
      </w:pPr>
      <w:r w:rsidRPr="005A593D">
        <w:rPr>
          <w:sz w:val="24"/>
          <w:szCs w:val="24"/>
        </w:rPr>
        <w:t>- обновление содержания и методов обучения предметной области «Технология» и других предметных областей не менее чем в 9 общеобразовательных организациях;</w:t>
      </w:r>
    </w:p>
    <w:p w:rsidR="00F130B9" w:rsidRPr="005A593D" w:rsidRDefault="00F130B9" w:rsidP="005A593D">
      <w:pPr>
        <w:widowControl w:val="0"/>
        <w:autoSpaceDE w:val="0"/>
        <w:autoSpaceDN w:val="0"/>
        <w:ind w:firstLine="505"/>
        <w:jc w:val="both"/>
        <w:rPr>
          <w:sz w:val="24"/>
          <w:szCs w:val="24"/>
        </w:rPr>
      </w:pPr>
      <w:r w:rsidRPr="005A593D">
        <w:rPr>
          <w:sz w:val="24"/>
          <w:szCs w:val="24"/>
        </w:rPr>
        <w:t>- увеличение охвата детей дополнительным образо</w:t>
      </w:r>
      <w:r w:rsidR="004C004F" w:rsidRPr="005A593D">
        <w:rPr>
          <w:sz w:val="24"/>
          <w:szCs w:val="24"/>
        </w:rPr>
        <w:t>ванием, до уровня не менее 80%;</w:t>
      </w:r>
    </w:p>
    <w:p w:rsidR="00F130B9" w:rsidRPr="005A593D" w:rsidRDefault="00F130B9" w:rsidP="005A593D">
      <w:pPr>
        <w:widowControl w:val="0"/>
        <w:autoSpaceDE w:val="0"/>
        <w:autoSpaceDN w:val="0"/>
        <w:ind w:firstLine="505"/>
        <w:jc w:val="both"/>
        <w:rPr>
          <w:sz w:val="24"/>
          <w:szCs w:val="24"/>
        </w:rPr>
      </w:pPr>
      <w:r w:rsidRPr="005A593D">
        <w:rPr>
          <w:sz w:val="24"/>
          <w:szCs w:val="24"/>
        </w:rPr>
        <w:t>- участие всех обучающихся 6-</w:t>
      </w:r>
      <w:r w:rsidR="00E2249A" w:rsidRPr="005A593D">
        <w:rPr>
          <w:sz w:val="24"/>
          <w:szCs w:val="24"/>
        </w:rPr>
        <w:t>11 классов</w:t>
      </w:r>
      <w:r w:rsidRPr="005A593D">
        <w:rPr>
          <w:sz w:val="24"/>
          <w:szCs w:val="24"/>
        </w:rPr>
        <w:t xml:space="preserve"> в профориентационных мероприятиях (</w:t>
      </w:r>
      <w:r w:rsidRPr="005A593D">
        <w:rPr>
          <w:rFonts w:eastAsia="Arial Unicode MS"/>
          <w:kern w:val="24"/>
          <w:sz w:val="24"/>
          <w:szCs w:val="24"/>
        </w:rPr>
        <w:t>«Проектория», «Билет в будущее» и др.</w:t>
      </w:r>
      <w:r w:rsidR="004C004F" w:rsidRPr="005A593D">
        <w:rPr>
          <w:sz w:val="24"/>
          <w:szCs w:val="24"/>
        </w:rPr>
        <w:t>);</w:t>
      </w:r>
    </w:p>
    <w:p w:rsidR="00F130B9" w:rsidRPr="005A593D" w:rsidRDefault="00F130B9" w:rsidP="005A593D">
      <w:pPr>
        <w:widowControl w:val="0"/>
        <w:autoSpaceDE w:val="0"/>
        <w:autoSpaceDN w:val="0"/>
        <w:ind w:firstLine="505"/>
        <w:jc w:val="both"/>
        <w:rPr>
          <w:sz w:val="24"/>
          <w:szCs w:val="24"/>
          <w:lang w:eastAsia="en-US"/>
        </w:rPr>
      </w:pPr>
      <w:r w:rsidRPr="005A593D">
        <w:rPr>
          <w:sz w:val="24"/>
          <w:szCs w:val="24"/>
        </w:rPr>
        <w:t xml:space="preserve">- обеспечение участия обучающихся </w:t>
      </w:r>
      <w:r w:rsidRPr="005A593D">
        <w:rPr>
          <w:sz w:val="24"/>
          <w:szCs w:val="24"/>
          <w:lang w:eastAsia="en-US"/>
        </w:rPr>
        <w:t xml:space="preserve">в олимпиадах и конкурсах различного </w:t>
      </w:r>
      <w:r w:rsidR="004C004F" w:rsidRPr="005A593D">
        <w:rPr>
          <w:sz w:val="24"/>
          <w:szCs w:val="24"/>
          <w:lang w:eastAsia="en-US"/>
        </w:rPr>
        <w:t xml:space="preserve">уровня, на уровне не менее </w:t>
      </w:r>
      <w:r w:rsidR="0018219E">
        <w:rPr>
          <w:sz w:val="24"/>
          <w:szCs w:val="24"/>
          <w:lang w:eastAsia="en-US"/>
        </w:rPr>
        <w:t>50 %</w:t>
      </w:r>
      <w:r w:rsidR="004C004F" w:rsidRPr="005A593D">
        <w:rPr>
          <w:sz w:val="24"/>
          <w:szCs w:val="24"/>
          <w:lang w:eastAsia="en-US"/>
        </w:rPr>
        <w:t>;</w:t>
      </w:r>
    </w:p>
    <w:p w:rsidR="00F130B9" w:rsidRPr="005A593D" w:rsidRDefault="00F130B9" w:rsidP="005A593D">
      <w:pPr>
        <w:widowControl w:val="0"/>
        <w:autoSpaceDE w:val="0"/>
        <w:autoSpaceDN w:val="0"/>
        <w:ind w:firstLine="505"/>
        <w:jc w:val="both"/>
        <w:rPr>
          <w:sz w:val="24"/>
          <w:szCs w:val="24"/>
        </w:rPr>
      </w:pPr>
      <w:r w:rsidRPr="005A593D">
        <w:rPr>
          <w:sz w:val="24"/>
          <w:szCs w:val="24"/>
        </w:rPr>
        <w:t>- создание современной и безопасной цифровой образовательной среды, обеспечивающей высокое качество и доступность образования в 100% общеобразовательных организаций, повышение у обучающихся уровня компетен</w:t>
      </w:r>
      <w:r w:rsidR="004C004F" w:rsidRPr="005A593D">
        <w:rPr>
          <w:sz w:val="24"/>
          <w:szCs w:val="24"/>
        </w:rPr>
        <w:t>ций в сфере цифровой экономики;</w:t>
      </w:r>
    </w:p>
    <w:p w:rsidR="00F130B9" w:rsidRPr="005A593D" w:rsidRDefault="00F130B9" w:rsidP="005A593D">
      <w:pPr>
        <w:widowControl w:val="0"/>
        <w:autoSpaceDE w:val="0"/>
        <w:autoSpaceDN w:val="0"/>
        <w:ind w:firstLine="540"/>
        <w:jc w:val="both"/>
        <w:rPr>
          <w:sz w:val="24"/>
          <w:szCs w:val="24"/>
        </w:rPr>
      </w:pPr>
      <w:r w:rsidRPr="005A593D">
        <w:rPr>
          <w:sz w:val="24"/>
          <w:szCs w:val="24"/>
        </w:rPr>
        <w:t>- создание современных условий обучения, отвечающих требованиям пожарной и санитарно-эпидемиологической безопасности, в 100% о</w:t>
      </w:r>
      <w:r w:rsidR="004C004F" w:rsidRPr="005A593D">
        <w:rPr>
          <w:sz w:val="24"/>
          <w:szCs w:val="24"/>
        </w:rPr>
        <w:t>бщеобразовательных организаций;</w:t>
      </w:r>
    </w:p>
    <w:p w:rsidR="00F130B9" w:rsidRPr="005A593D" w:rsidRDefault="00F130B9" w:rsidP="005A593D">
      <w:pPr>
        <w:widowControl w:val="0"/>
        <w:autoSpaceDE w:val="0"/>
        <w:autoSpaceDN w:val="0"/>
        <w:ind w:firstLine="540"/>
        <w:jc w:val="both"/>
        <w:rPr>
          <w:sz w:val="24"/>
          <w:szCs w:val="24"/>
        </w:rPr>
      </w:pPr>
      <w:r w:rsidRPr="005A593D">
        <w:rPr>
          <w:sz w:val="24"/>
          <w:szCs w:val="24"/>
        </w:rPr>
        <w:t>- ликвидация обучения во вторую смену в общ</w:t>
      </w:r>
      <w:r w:rsidR="004C004F" w:rsidRPr="005A593D">
        <w:rPr>
          <w:sz w:val="24"/>
          <w:szCs w:val="24"/>
        </w:rPr>
        <w:t xml:space="preserve">еобразовательных организациях; </w:t>
      </w:r>
    </w:p>
    <w:p w:rsidR="00F130B9" w:rsidRPr="005A593D" w:rsidRDefault="00F130B9" w:rsidP="005A593D">
      <w:pPr>
        <w:widowControl w:val="0"/>
        <w:autoSpaceDE w:val="0"/>
        <w:autoSpaceDN w:val="0"/>
        <w:ind w:firstLine="505"/>
        <w:jc w:val="both"/>
        <w:rPr>
          <w:sz w:val="24"/>
          <w:szCs w:val="24"/>
        </w:rPr>
      </w:pPr>
      <w:r w:rsidRPr="005A593D">
        <w:rPr>
          <w:sz w:val="24"/>
          <w:szCs w:val="24"/>
        </w:rPr>
        <w:t>- обеспечение условий для успешной социализации и отдыха детей в каникулярное время, в том числе находящихся в трудной жизненной си</w:t>
      </w:r>
      <w:r w:rsidR="004C004F" w:rsidRPr="005A593D">
        <w:rPr>
          <w:sz w:val="24"/>
          <w:szCs w:val="24"/>
        </w:rPr>
        <w:t xml:space="preserve">туации, на уровне не менее </w:t>
      </w:r>
      <w:r w:rsidR="0018219E">
        <w:rPr>
          <w:sz w:val="24"/>
          <w:szCs w:val="24"/>
        </w:rPr>
        <w:t>50 %</w:t>
      </w:r>
      <w:r w:rsidR="004C004F" w:rsidRPr="005A593D">
        <w:rPr>
          <w:sz w:val="24"/>
          <w:szCs w:val="24"/>
        </w:rPr>
        <w:t>;</w:t>
      </w:r>
    </w:p>
    <w:p w:rsidR="00F130B9" w:rsidRPr="005A593D" w:rsidRDefault="00F130B9" w:rsidP="005A593D">
      <w:pPr>
        <w:widowControl w:val="0"/>
        <w:autoSpaceDE w:val="0"/>
        <w:autoSpaceDN w:val="0"/>
        <w:ind w:firstLine="505"/>
        <w:jc w:val="both"/>
        <w:rPr>
          <w:sz w:val="24"/>
          <w:szCs w:val="24"/>
        </w:rPr>
      </w:pPr>
      <w:r w:rsidRPr="005A593D">
        <w:rPr>
          <w:sz w:val="24"/>
          <w:szCs w:val="24"/>
        </w:rPr>
        <w:t>- обеспечение уровня удовлетворенности населения качеством образовательных услуг, на уровне не менее 90%.</w:t>
      </w:r>
    </w:p>
    <w:p w:rsidR="00F130B9" w:rsidRPr="005A593D" w:rsidRDefault="00F130B9" w:rsidP="005A593D">
      <w:pPr>
        <w:widowControl w:val="0"/>
        <w:autoSpaceDE w:val="0"/>
        <w:autoSpaceDN w:val="0"/>
        <w:ind w:firstLine="539"/>
        <w:jc w:val="both"/>
        <w:rPr>
          <w:sz w:val="24"/>
          <w:szCs w:val="24"/>
        </w:rPr>
      </w:pPr>
      <w:r w:rsidRPr="005A593D">
        <w:rPr>
          <w:sz w:val="24"/>
          <w:szCs w:val="24"/>
        </w:rPr>
        <w:t xml:space="preserve">Кроме того, характеризовать достижение цели Стратегии «Развитие отраслей социальной сферы, повышение качества и доступности услуг» по направлению «Качественное доступное образование и развитие кадрового потенциала» будет достижение запланированных значений целевых показателей Стратегии: </w:t>
      </w:r>
    </w:p>
    <w:p w:rsidR="00F130B9" w:rsidRPr="005A593D" w:rsidRDefault="00F130B9" w:rsidP="005A593D">
      <w:pPr>
        <w:widowControl w:val="0"/>
        <w:autoSpaceDE w:val="0"/>
        <w:autoSpaceDN w:val="0"/>
        <w:ind w:firstLine="539"/>
        <w:jc w:val="both"/>
        <w:rPr>
          <w:sz w:val="24"/>
          <w:szCs w:val="24"/>
        </w:rPr>
      </w:pPr>
      <w:r w:rsidRPr="005A593D">
        <w:rPr>
          <w:sz w:val="24"/>
          <w:szCs w:val="24"/>
        </w:rPr>
        <w:t xml:space="preserve">- доля детей в возрасте 1 - 6 лет, получающих дошкольную образовательную услугу и (или) услугу по их содержанию в муниципальных образовательных учреждениях, в общей численности детей в возрасте 1 - 6 лет, </w:t>
      </w:r>
    </w:p>
    <w:p w:rsidR="00F130B9" w:rsidRDefault="00F130B9" w:rsidP="005A593D">
      <w:pPr>
        <w:widowControl w:val="0"/>
        <w:autoSpaceDE w:val="0"/>
        <w:autoSpaceDN w:val="0"/>
        <w:ind w:firstLine="540"/>
        <w:jc w:val="both"/>
        <w:rPr>
          <w:sz w:val="24"/>
          <w:szCs w:val="24"/>
        </w:rPr>
      </w:pPr>
      <w:r w:rsidRPr="005A593D">
        <w:rPr>
          <w:sz w:val="24"/>
          <w:szCs w:val="24"/>
        </w:rPr>
        <w:t xml:space="preserve">- доля муниципальных общеобразовательных учреждений, соответствующих современным требованиям обучения, в общем количестве муниципальных общеобразовательных учреждений, %, </w:t>
      </w:r>
    </w:p>
    <w:p w:rsidR="0018770B" w:rsidRPr="005A593D" w:rsidRDefault="0018770B" w:rsidP="005A593D">
      <w:pPr>
        <w:widowControl w:val="0"/>
        <w:autoSpaceDE w:val="0"/>
        <w:autoSpaceDN w:val="0"/>
        <w:ind w:firstLine="540"/>
        <w:jc w:val="both"/>
        <w:rPr>
          <w:sz w:val="24"/>
          <w:szCs w:val="24"/>
        </w:rPr>
      </w:pPr>
      <w:r>
        <w:rPr>
          <w:sz w:val="24"/>
          <w:szCs w:val="24"/>
        </w:rPr>
        <w:t>- д</w:t>
      </w:r>
      <w:r w:rsidRPr="0018770B">
        <w:rPr>
          <w:sz w:val="24"/>
          <w:szCs w:val="24"/>
        </w:rPr>
        <w:t>оля обучающихся в муниципальных общеобразовательных организациях, занимающихся в одну смену, в общей численности обучающихся в муниципальных</w:t>
      </w:r>
      <w:r>
        <w:rPr>
          <w:sz w:val="24"/>
          <w:szCs w:val="24"/>
        </w:rPr>
        <w:t xml:space="preserve"> общеобразовательных организациях, </w:t>
      </w:r>
      <w:r w:rsidRPr="0018770B">
        <w:rPr>
          <w:sz w:val="24"/>
          <w:szCs w:val="24"/>
        </w:rPr>
        <w:t>%</w:t>
      </w:r>
    </w:p>
    <w:p w:rsidR="00F130B9" w:rsidRPr="005A593D" w:rsidRDefault="00F130B9" w:rsidP="005A593D">
      <w:pPr>
        <w:widowControl w:val="0"/>
        <w:autoSpaceDE w:val="0"/>
        <w:autoSpaceDN w:val="0"/>
        <w:ind w:firstLine="540"/>
        <w:jc w:val="both"/>
        <w:rPr>
          <w:sz w:val="24"/>
          <w:szCs w:val="24"/>
        </w:rPr>
      </w:pPr>
      <w:r w:rsidRPr="005A593D">
        <w:rPr>
          <w:sz w:val="24"/>
          <w:szCs w:val="24"/>
        </w:rPr>
        <w:t>- доля детей в возрасте 5 - 18 лет, получающих услуги по дополнительному образованию в организациях различной организационно-правовой формы и формы собственности, в общей численности детей этой возрастной г</w:t>
      </w:r>
      <w:r w:rsidR="004C004F" w:rsidRPr="005A593D">
        <w:rPr>
          <w:sz w:val="24"/>
          <w:szCs w:val="24"/>
        </w:rPr>
        <w:t>руппы.</w:t>
      </w:r>
    </w:p>
    <w:p w:rsidR="00A73635" w:rsidRDefault="00A73635" w:rsidP="005A593D">
      <w:pPr>
        <w:widowControl w:val="0"/>
        <w:autoSpaceDE w:val="0"/>
        <w:autoSpaceDN w:val="0"/>
        <w:ind w:firstLine="540"/>
        <w:jc w:val="both"/>
        <w:rPr>
          <w:sz w:val="24"/>
          <w:szCs w:val="24"/>
        </w:rPr>
      </w:pPr>
    </w:p>
    <w:p w:rsidR="00F130B9" w:rsidRPr="005A593D" w:rsidRDefault="00F130B9" w:rsidP="005A593D">
      <w:pPr>
        <w:widowControl w:val="0"/>
        <w:autoSpaceDE w:val="0"/>
        <w:autoSpaceDN w:val="0"/>
        <w:ind w:firstLine="540"/>
        <w:jc w:val="both"/>
        <w:rPr>
          <w:sz w:val="24"/>
          <w:szCs w:val="24"/>
        </w:rPr>
      </w:pPr>
      <w:r w:rsidRPr="005A593D">
        <w:rPr>
          <w:sz w:val="24"/>
          <w:szCs w:val="24"/>
        </w:rPr>
        <w:t>1.3.2. Эффективная пациентоориентир</w:t>
      </w:r>
      <w:r w:rsidR="004C004F" w:rsidRPr="005A593D">
        <w:rPr>
          <w:sz w:val="24"/>
          <w:szCs w:val="24"/>
        </w:rPr>
        <w:t>ованная система здравоохранения</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68"/>
        <w:gridCol w:w="7230"/>
      </w:tblGrid>
      <w:tr w:rsidR="00F130B9" w:rsidRPr="005A593D" w:rsidTr="00F130B9">
        <w:tc>
          <w:tcPr>
            <w:tcW w:w="2268" w:type="dxa"/>
          </w:tcPr>
          <w:p w:rsidR="00F130B9" w:rsidRPr="005A593D" w:rsidRDefault="00F130B9" w:rsidP="005A593D">
            <w:pPr>
              <w:widowControl w:val="0"/>
              <w:autoSpaceDE w:val="0"/>
              <w:autoSpaceDN w:val="0"/>
              <w:jc w:val="center"/>
              <w:rPr>
                <w:sz w:val="24"/>
                <w:szCs w:val="24"/>
              </w:rPr>
            </w:pPr>
            <w:r w:rsidRPr="005A593D">
              <w:rPr>
                <w:sz w:val="24"/>
                <w:szCs w:val="24"/>
              </w:rPr>
              <w:t xml:space="preserve">Приоритетные </w:t>
            </w:r>
            <w:r w:rsidRPr="005A593D">
              <w:rPr>
                <w:sz w:val="24"/>
                <w:szCs w:val="24"/>
              </w:rPr>
              <w:lastRenderedPageBreak/>
              <w:t>направления политики</w:t>
            </w:r>
          </w:p>
        </w:tc>
        <w:tc>
          <w:tcPr>
            <w:tcW w:w="7230" w:type="dxa"/>
          </w:tcPr>
          <w:p w:rsidR="00F130B9" w:rsidRPr="005A593D" w:rsidRDefault="00F130B9" w:rsidP="005A593D">
            <w:pPr>
              <w:widowControl w:val="0"/>
              <w:autoSpaceDE w:val="0"/>
              <w:autoSpaceDN w:val="0"/>
              <w:jc w:val="center"/>
              <w:rPr>
                <w:sz w:val="24"/>
                <w:szCs w:val="24"/>
              </w:rPr>
            </w:pPr>
            <w:r w:rsidRPr="005A593D">
              <w:rPr>
                <w:sz w:val="24"/>
                <w:szCs w:val="24"/>
              </w:rPr>
              <w:lastRenderedPageBreak/>
              <w:t>Основные меры и задачи по реализации политики</w:t>
            </w:r>
          </w:p>
        </w:tc>
      </w:tr>
      <w:tr w:rsidR="00F130B9" w:rsidRPr="005A593D" w:rsidTr="00F130B9">
        <w:tc>
          <w:tcPr>
            <w:tcW w:w="2268" w:type="dxa"/>
          </w:tcPr>
          <w:p w:rsidR="00F130B9" w:rsidRPr="005A593D" w:rsidRDefault="00F130B9" w:rsidP="005A593D">
            <w:pPr>
              <w:widowControl w:val="0"/>
              <w:autoSpaceDE w:val="0"/>
              <w:autoSpaceDN w:val="0"/>
              <w:rPr>
                <w:sz w:val="24"/>
                <w:szCs w:val="24"/>
              </w:rPr>
            </w:pPr>
            <w:r w:rsidRPr="005A593D">
              <w:rPr>
                <w:sz w:val="24"/>
                <w:szCs w:val="24"/>
              </w:rPr>
              <w:lastRenderedPageBreak/>
              <w:t>Обеспечение приоритета профилактики в сфере охраны здоровья и развития первичной медико-санитарной помощи</w:t>
            </w:r>
          </w:p>
        </w:tc>
        <w:tc>
          <w:tcPr>
            <w:tcW w:w="7230" w:type="dxa"/>
          </w:tcPr>
          <w:p w:rsidR="00F130B9" w:rsidRPr="005A593D" w:rsidRDefault="00F130B9" w:rsidP="005A593D">
            <w:pPr>
              <w:widowControl w:val="0"/>
              <w:autoSpaceDE w:val="0"/>
              <w:autoSpaceDN w:val="0"/>
              <w:jc w:val="both"/>
              <w:rPr>
                <w:sz w:val="24"/>
                <w:szCs w:val="24"/>
              </w:rPr>
            </w:pPr>
            <w:r w:rsidRPr="005A593D">
              <w:rPr>
                <w:sz w:val="24"/>
                <w:szCs w:val="24"/>
              </w:rPr>
              <w:t>Формирование у населения приверженности к ведению здорового образа жизни.</w:t>
            </w:r>
          </w:p>
          <w:p w:rsidR="00F130B9" w:rsidRPr="005A593D" w:rsidRDefault="00F130B9" w:rsidP="005A593D">
            <w:pPr>
              <w:widowControl w:val="0"/>
              <w:autoSpaceDE w:val="0"/>
              <w:autoSpaceDN w:val="0"/>
              <w:jc w:val="both"/>
              <w:rPr>
                <w:sz w:val="24"/>
                <w:szCs w:val="24"/>
              </w:rPr>
            </w:pPr>
            <w:r w:rsidRPr="005A593D">
              <w:rPr>
                <w:sz w:val="24"/>
                <w:szCs w:val="24"/>
              </w:rPr>
              <w:t>Развитие системы профилактики и раннего выявления заболеваний.</w:t>
            </w:r>
          </w:p>
          <w:p w:rsidR="00F130B9" w:rsidRPr="005A593D" w:rsidRDefault="00F130B9" w:rsidP="005A593D">
            <w:pPr>
              <w:widowControl w:val="0"/>
              <w:autoSpaceDE w:val="0"/>
              <w:autoSpaceDN w:val="0"/>
              <w:jc w:val="both"/>
              <w:rPr>
                <w:sz w:val="24"/>
                <w:szCs w:val="24"/>
              </w:rPr>
            </w:pPr>
            <w:r w:rsidRPr="005A593D">
              <w:rPr>
                <w:sz w:val="24"/>
                <w:szCs w:val="24"/>
              </w:rPr>
              <w:t>Обеспечение доступности первичной медико-санитарной помощи, в том числе сельскому населению.</w:t>
            </w:r>
          </w:p>
          <w:p w:rsidR="00F130B9" w:rsidRPr="005A593D" w:rsidRDefault="00F130B9" w:rsidP="005A593D">
            <w:pPr>
              <w:widowControl w:val="0"/>
              <w:autoSpaceDE w:val="0"/>
              <w:autoSpaceDN w:val="0"/>
              <w:jc w:val="both"/>
              <w:rPr>
                <w:sz w:val="24"/>
                <w:szCs w:val="24"/>
              </w:rPr>
            </w:pPr>
            <w:r w:rsidRPr="005A593D">
              <w:rPr>
                <w:sz w:val="24"/>
                <w:szCs w:val="24"/>
              </w:rPr>
              <w:t>Перевод отдельных услуг в электронный вид посредством Единого портала государственных услуг.</w:t>
            </w:r>
          </w:p>
          <w:p w:rsidR="00F130B9" w:rsidRPr="005A593D" w:rsidRDefault="00F130B9" w:rsidP="005A593D">
            <w:pPr>
              <w:widowControl w:val="0"/>
              <w:autoSpaceDE w:val="0"/>
              <w:autoSpaceDN w:val="0"/>
              <w:jc w:val="both"/>
              <w:rPr>
                <w:sz w:val="24"/>
                <w:szCs w:val="24"/>
              </w:rPr>
            </w:pPr>
            <w:r w:rsidRPr="005A593D">
              <w:rPr>
                <w:sz w:val="24"/>
                <w:szCs w:val="24"/>
              </w:rPr>
              <w:t>Улучшение качества обслуживания и создание комфортной среды для пациентов посредством внедрения технологий бережливого производства.</w:t>
            </w:r>
          </w:p>
          <w:p w:rsidR="00F130B9" w:rsidRPr="005A593D" w:rsidRDefault="00F130B9" w:rsidP="005A593D">
            <w:pPr>
              <w:widowControl w:val="0"/>
              <w:autoSpaceDE w:val="0"/>
              <w:autoSpaceDN w:val="0"/>
              <w:jc w:val="both"/>
              <w:rPr>
                <w:sz w:val="24"/>
                <w:szCs w:val="24"/>
              </w:rPr>
            </w:pPr>
            <w:r w:rsidRPr="005A593D">
              <w:rPr>
                <w:sz w:val="24"/>
                <w:szCs w:val="24"/>
              </w:rPr>
              <w:t>Развитие материально-технической базы учреждений здравоохранения</w:t>
            </w:r>
          </w:p>
        </w:tc>
      </w:tr>
      <w:tr w:rsidR="00F130B9" w:rsidRPr="005A593D" w:rsidTr="00F130B9">
        <w:tc>
          <w:tcPr>
            <w:tcW w:w="2268" w:type="dxa"/>
          </w:tcPr>
          <w:p w:rsidR="00F130B9" w:rsidRPr="005A593D" w:rsidRDefault="00F130B9" w:rsidP="005A593D">
            <w:pPr>
              <w:widowControl w:val="0"/>
              <w:autoSpaceDE w:val="0"/>
              <w:autoSpaceDN w:val="0"/>
              <w:rPr>
                <w:sz w:val="24"/>
                <w:szCs w:val="24"/>
              </w:rPr>
            </w:pPr>
            <w:r w:rsidRPr="005A593D">
              <w:rPr>
                <w:sz w:val="24"/>
                <w:szCs w:val="24"/>
              </w:rPr>
              <w:t>Повышение эффективности и доступности оказания специализированной и высокотехнологичной медицинской помощи</w:t>
            </w:r>
          </w:p>
        </w:tc>
        <w:tc>
          <w:tcPr>
            <w:tcW w:w="7230" w:type="dxa"/>
          </w:tcPr>
          <w:p w:rsidR="00F130B9" w:rsidRPr="005A593D" w:rsidRDefault="00F130B9" w:rsidP="005A593D">
            <w:pPr>
              <w:widowControl w:val="0"/>
              <w:autoSpaceDE w:val="0"/>
              <w:autoSpaceDN w:val="0"/>
              <w:jc w:val="both"/>
              <w:rPr>
                <w:sz w:val="24"/>
                <w:szCs w:val="24"/>
              </w:rPr>
            </w:pPr>
            <w:r w:rsidRPr="005A593D">
              <w:rPr>
                <w:sz w:val="24"/>
                <w:szCs w:val="24"/>
              </w:rPr>
              <w:t>Совершенствование организации медицинской помощи больным с социально значимыми заболеваниями (системы кровообращения, новообразования, туберкулез, ВИЧ-инфекция, сахарный диабет, вирусные гепатиты, наркологические расстройства и другие).</w:t>
            </w:r>
          </w:p>
          <w:p w:rsidR="00F130B9" w:rsidRPr="005A593D" w:rsidRDefault="00F130B9" w:rsidP="005A593D">
            <w:pPr>
              <w:widowControl w:val="0"/>
              <w:autoSpaceDE w:val="0"/>
              <w:autoSpaceDN w:val="0"/>
              <w:jc w:val="both"/>
              <w:rPr>
                <w:sz w:val="24"/>
                <w:szCs w:val="24"/>
              </w:rPr>
            </w:pPr>
            <w:r w:rsidRPr="005A593D">
              <w:rPr>
                <w:sz w:val="24"/>
                <w:szCs w:val="24"/>
              </w:rPr>
              <w:t>Повышение доступности скорой медицинской помощи, в том числе санитарно-авиационной.</w:t>
            </w:r>
          </w:p>
          <w:p w:rsidR="00F130B9" w:rsidRPr="005A593D" w:rsidRDefault="00F130B9" w:rsidP="005A593D">
            <w:pPr>
              <w:widowControl w:val="0"/>
              <w:autoSpaceDE w:val="0"/>
              <w:autoSpaceDN w:val="0"/>
              <w:jc w:val="both"/>
              <w:rPr>
                <w:sz w:val="24"/>
                <w:szCs w:val="24"/>
              </w:rPr>
            </w:pPr>
            <w:r w:rsidRPr="005A593D">
              <w:rPr>
                <w:sz w:val="24"/>
                <w:szCs w:val="24"/>
              </w:rPr>
              <w:t>Развитие высокотехнологичной медицинской помощи.</w:t>
            </w:r>
          </w:p>
          <w:p w:rsidR="00F130B9" w:rsidRPr="005A593D" w:rsidRDefault="00F130B9" w:rsidP="005A593D">
            <w:pPr>
              <w:widowControl w:val="0"/>
              <w:autoSpaceDE w:val="0"/>
              <w:autoSpaceDN w:val="0"/>
              <w:jc w:val="both"/>
              <w:rPr>
                <w:sz w:val="24"/>
                <w:szCs w:val="24"/>
              </w:rPr>
            </w:pPr>
            <w:r w:rsidRPr="005A593D">
              <w:rPr>
                <w:sz w:val="24"/>
                <w:szCs w:val="24"/>
              </w:rPr>
              <w:t>Развитие службы крови.</w:t>
            </w:r>
          </w:p>
        </w:tc>
      </w:tr>
      <w:tr w:rsidR="00F130B9" w:rsidRPr="005A593D" w:rsidTr="00F130B9">
        <w:tc>
          <w:tcPr>
            <w:tcW w:w="2268" w:type="dxa"/>
          </w:tcPr>
          <w:p w:rsidR="00F130B9" w:rsidRPr="005A593D" w:rsidRDefault="00F130B9" w:rsidP="005A593D">
            <w:pPr>
              <w:widowControl w:val="0"/>
              <w:autoSpaceDE w:val="0"/>
              <w:autoSpaceDN w:val="0"/>
              <w:rPr>
                <w:sz w:val="24"/>
                <w:szCs w:val="24"/>
              </w:rPr>
            </w:pPr>
            <w:r w:rsidRPr="005A593D">
              <w:rPr>
                <w:sz w:val="24"/>
                <w:szCs w:val="24"/>
              </w:rPr>
              <w:t>Развитие службы гериатрической помощи</w:t>
            </w:r>
          </w:p>
        </w:tc>
        <w:tc>
          <w:tcPr>
            <w:tcW w:w="7230" w:type="dxa"/>
          </w:tcPr>
          <w:p w:rsidR="00F130B9" w:rsidRPr="005A593D" w:rsidRDefault="00F130B9" w:rsidP="005A593D">
            <w:pPr>
              <w:widowControl w:val="0"/>
              <w:autoSpaceDE w:val="0"/>
              <w:autoSpaceDN w:val="0"/>
              <w:jc w:val="both"/>
              <w:rPr>
                <w:sz w:val="24"/>
                <w:szCs w:val="24"/>
              </w:rPr>
            </w:pPr>
            <w:r w:rsidRPr="005A593D">
              <w:rPr>
                <w:sz w:val="24"/>
                <w:szCs w:val="24"/>
              </w:rPr>
              <w:t>Реализация комплекса организационных мероприятий по совершенствованию медицинской помощи лицам пожилого и старческого возраста.</w:t>
            </w:r>
          </w:p>
        </w:tc>
      </w:tr>
      <w:tr w:rsidR="00F130B9" w:rsidRPr="005A593D" w:rsidTr="00F130B9">
        <w:tc>
          <w:tcPr>
            <w:tcW w:w="2268" w:type="dxa"/>
          </w:tcPr>
          <w:p w:rsidR="00F130B9" w:rsidRPr="005A593D" w:rsidRDefault="00F130B9" w:rsidP="005A593D">
            <w:pPr>
              <w:widowControl w:val="0"/>
              <w:autoSpaceDE w:val="0"/>
              <w:autoSpaceDN w:val="0"/>
              <w:rPr>
                <w:sz w:val="24"/>
                <w:szCs w:val="24"/>
              </w:rPr>
            </w:pPr>
            <w:r w:rsidRPr="005A593D">
              <w:rPr>
                <w:sz w:val="24"/>
                <w:szCs w:val="24"/>
              </w:rPr>
              <w:t>Повышение эффективности деятельности службы родовспоможения и детства</w:t>
            </w:r>
          </w:p>
        </w:tc>
        <w:tc>
          <w:tcPr>
            <w:tcW w:w="7230" w:type="dxa"/>
          </w:tcPr>
          <w:p w:rsidR="00F130B9" w:rsidRPr="005A593D" w:rsidRDefault="00F130B9" w:rsidP="005A593D">
            <w:pPr>
              <w:widowControl w:val="0"/>
              <w:autoSpaceDE w:val="0"/>
              <w:autoSpaceDN w:val="0"/>
              <w:jc w:val="both"/>
              <w:rPr>
                <w:sz w:val="24"/>
                <w:szCs w:val="24"/>
              </w:rPr>
            </w:pPr>
            <w:r w:rsidRPr="005A593D">
              <w:rPr>
                <w:sz w:val="24"/>
                <w:szCs w:val="24"/>
              </w:rPr>
              <w:t>Совершенствование технологий выхаживания новорожденных с низкой и экстремально низкой массой тела.</w:t>
            </w:r>
          </w:p>
          <w:p w:rsidR="00F130B9" w:rsidRPr="005A593D" w:rsidRDefault="00F130B9" w:rsidP="005A593D">
            <w:pPr>
              <w:widowControl w:val="0"/>
              <w:autoSpaceDE w:val="0"/>
              <w:autoSpaceDN w:val="0"/>
              <w:jc w:val="both"/>
              <w:rPr>
                <w:sz w:val="24"/>
                <w:szCs w:val="24"/>
              </w:rPr>
            </w:pPr>
            <w:r w:rsidRPr="005A593D">
              <w:rPr>
                <w:sz w:val="24"/>
                <w:szCs w:val="24"/>
              </w:rPr>
              <w:t>Создание системы раннего выявления и коррекции нарушений развития ребенка.</w:t>
            </w:r>
          </w:p>
          <w:p w:rsidR="00F130B9" w:rsidRPr="005A593D" w:rsidRDefault="00F130B9" w:rsidP="005A593D">
            <w:pPr>
              <w:widowControl w:val="0"/>
              <w:autoSpaceDE w:val="0"/>
              <w:autoSpaceDN w:val="0"/>
              <w:jc w:val="both"/>
              <w:rPr>
                <w:sz w:val="24"/>
                <w:szCs w:val="24"/>
              </w:rPr>
            </w:pPr>
            <w:r w:rsidRPr="005A593D">
              <w:rPr>
                <w:sz w:val="24"/>
                <w:szCs w:val="24"/>
              </w:rPr>
              <w:t>Развитие специализированной медицинской помощи детям.</w:t>
            </w:r>
          </w:p>
          <w:p w:rsidR="00F130B9" w:rsidRPr="005A593D" w:rsidRDefault="00F130B9" w:rsidP="005A593D">
            <w:pPr>
              <w:widowControl w:val="0"/>
              <w:autoSpaceDE w:val="0"/>
              <w:autoSpaceDN w:val="0"/>
              <w:jc w:val="both"/>
              <w:rPr>
                <w:sz w:val="24"/>
                <w:szCs w:val="24"/>
              </w:rPr>
            </w:pPr>
            <w:r w:rsidRPr="005A593D">
              <w:rPr>
                <w:sz w:val="24"/>
                <w:szCs w:val="24"/>
              </w:rPr>
              <w:t>Совершенствование методов борьбы с вертикальной передачей ВИЧ-инфекции от матери к плоду.</w:t>
            </w:r>
          </w:p>
          <w:p w:rsidR="00F130B9" w:rsidRPr="005A593D" w:rsidRDefault="00F130B9" w:rsidP="005A593D">
            <w:pPr>
              <w:widowControl w:val="0"/>
              <w:autoSpaceDE w:val="0"/>
              <w:autoSpaceDN w:val="0"/>
              <w:jc w:val="both"/>
              <w:rPr>
                <w:sz w:val="24"/>
                <w:szCs w:val="24"/>
              </w:rPr>
            </w:pPr>
            <w:r w:rsidRPr="005A593D">
              <w:rPr>
                <w:sz w:val="24"/>
                <w:szCs w:val="24"/>
              </w:rPr>
              <w:t>Укрепление материально-технической базы и реструктуризация учреждений родовспоможения и детских больниц.</w:t>
            </w:r>
          </w:p>
          <w:p w:rsidR="00F130B9" w:rsidRPr="005A593D" w:rsidRDefault="00F130B9" w:rsidP="005A593D">
            <w:pPr>
              <w:widowControl w:val="0"/>
              <w:autoSpaceDE w:val="0"/>
              <w:autoSpaceDN w:val="0"/>
              <w:jc w:val="both"/>
              <w:rPr>
                <w:sz w:val="24"/>
                <w:szCs w:val="24"/>
              </w:rPr>
            </w:pPr>
            <w:r w:rsidRPr="005A593D">
              <w:rPr>
                <w:sz w:val="24"/>
                <w:szCs w:val="24"/>
              </w:rPr>
              <w:t>Совершенствование мер раннего выявления и профилактики заболеваний репродуктивной системы детей и подростков.</w:t>
            </w:r>
          </w:p>
          <w:p w:rsidR="00F130B9" w:rsidRPr="005A593D" w:rsidRDefault="00F130B9" w:rsidP="005A593D">
            <w:pPr>
              <w:widowControl w:val="0"/>
              <w:autoSpaceDE w:val="0"/>
              <w:autoSpaceDN w:val="0"/>
              <w:jc w:val="both"/>
              <w:rPr>
                <w:sz w:val="24"/>
                <w:szCs w:val="24"/>
              </w:rPr>
            </w:pPr>
            <w:r w:rsidRPr="005A593D">
              <w:rPr>
                <w:sz w:val="24"/>
                <w:szCs w:val="24"/>
              </w:rPr>
              <w:t>Профилактика абортов. Развитие центров медико-социальной поддержки беременных, оказавшихся в трудной жизненной ситуации</w:t>
            </w:r>
          </w:p>
        </w:tc>
      </w:tr>
      <w:tr w:rsidR="00F130B9" w:rsidRPr="005A593D" w:rsidTr="00F130B9">
        <w:tc>
          <w:tcPr>
            <w:tcW w:w="2268" w:type="dxa"/>
          </w:tcPr>
          <w:p w:rsidR="00F130B9" w:rsidRPr="005A593D" w:rsidRDefault="00F130B9" w:rsidP="005A593D">
            <w:pPr>
              <w:widowControl w:val="0"/>
              <w:autoSpaceDE w:val="0"/>
              <w:autoSpaceDN w:val="0"/>
              <w:rPr>
                <w:sz w:val="24"/>
                <w:szCs w:val="24"/>
              </w:rPr>
            </w:pPr>
            <w:r w:rsidRPr="005A593D">
              <w:rPr>
                <w:sz w:val="24"/>
                <w:szCs w:val="24"/>
              </w:rPr>
              <w:t>Совершенствование лекарственного обеспечения населения</w:t>
            </w:r>
          </w:p>
        </w:tc>
        <w:tc>
          <w:tcPr>
            <w:tcW w:w="7230" w:type="dxa"/>
          </w:tcPr>
          <w:p w:rsidR="00F130B9" w:rsidRPr="005A593D" w:rsidRDefault="00F130B9" w:rsidP="005A593D">
            <w:pPr>
              <w:widowControl w:val="0"/>
              <w:autoSpaceDE w:val="0"/>
              <w:autoSpaceDN w:val="0"/>
              <w:jc w:val="both"/>
              <w:rPr>
                <w:sz w:val="24"/>
                <w:szCs w:val="24"/>
              </w:rPr>
            </w:pPr>
            <w:r w:rsidRPr="005A593D">
              <w:rPr>
                <w:sz w:val="24"/>
                <w:szCs w:val="24"/>
              </w:rPr>
              <w:t>Повышение эффективности лекарственного обеспечения льготных категорий граждан.</w:t>
            </w:r>
          </w:p>
          <w:p w:rsidR="00F130B9" w:rsidRPr="005A593D" w:rsidRDefault="00F130B9" w:rsidP="005A593D">
            <w:pPr>
              <w:widowControl w:val="0"/>
              <w:autoSpaceDE w:val="0"/>
              <w:autoSpaceDN w:val="0"/>
              <w:jc w:val="both"/>
              <w:rPr>
                <w:sz w:val="24"/>
                <w:szCs w:val="24"/>
              </w:rPr>
            </w:pPr>
            <w:r w:rsidRPr="005A593D">
              <w:rPr>
                <w:sz w:val="24"/>
                <w:szCs w:val="24"/>
              </w:rPr>
              <w:t>Повышение доступности лекарственной помощи в рамках территориальной программы государственных гарантий оказания бесплатной медицинской помощи гражданам Российской Федерации на территории муниципального образования.</w:t>
            </w:r>
          </w:p>
        </w:tc>
      </w:tr>
      <w:tr w:rsidR="00F130B9" w:rsidRPr="005A593D" w:rsidTr="00F130B9">
        <w:tc>
          <w:tcPr>
            <w:tcW w:w="2268" w:type="dxa"/>
          </w:tcPr>
          <w:p w:rsidR="00F130B9" w:rsidRPr="005A593D" w:rsidRDefault="00F130B9" w:rsidP="005A593D">
            <w:pPr>
              <w:widowControl w:val="0"/>
              <w:autoSpaceDE w:val="0"/>
              <w:autoSpaceDN w:val="0"/>
              <w:rPr>
                <w:sz w:val="24"/>
                <w:szCs w:val="24"/>
              </w:rPr>
            </w:pPr>
            <w:r w:rsidRPr="005A593D">
              <w:rPr>
                <w:sz w:val="24"/>
                <w:szCs w:val="24"/>
              </w:rPr>
              <w:t xml:space="preserve">Сокращение кадрового дефицита, </w:t>
            </w:r>
            <w:r w:rsidRPr="005A593D">
              <w:rPr>
                <w:sz w:val="24"/>
                <w:szCs w:val="24"/>
              </w:rPr>
              <w:lastRenderedPageBreak/>
              <w:t>повышение профессиональных знаний и умений медицинских работников</w:t>
            </w:r>
          </w:p>
        </w:tc>
        <w:tc>
          <w:tcPr>
            <w:tcW w:w="7230" w:type="dxa"/>
          </w:tcPr>
          <w:p w:rsidR="00F130B9" w:rsidRPr="005A593D" w:rsidRDefault="00F130B9" w:rsidP="005A593D">
            <w:pPr>
              <w:widowControl w:val="0"/>
              <w:autoSpaceDE w:val="0"/>
              <w:autoSpaceDN w:val="0"/>
              <w:jc w:val="both"/>
              <w:rPr>
                <w:sz w:val="24"/>
                <w:szCs w:val="24"/>
              </w:rPr>
            </w:pPr>
            <w:r w:rsidRPr="005A593D">
              <w:rPr>
                <w:sz w:val="24"/>
                <w:szCs w:val="24"/>
              </w:rPr>
              <w:lastRenderedPageBreak/>
              <w:t>Достижение наиболее полной укомплектованности медицинских учреждений медицинскими работниками.</w:t>
            </w:r>
          </w:p>
          <w:p w:rsidR="00F130B9" w:rsidRPr="005A593D" w:rsidRDefault="00F130B9" w:rsidP="005A593D">
            <w:pPr>
              <w:widowControl w:val="0"/>
              <w:autoSpaceDE w:val="0"/>
              <w:autoSpaceDN w:val="0"/>
              <w:jc w:val="both"/>
              <w:rPr>
                <w:sz w:val="24"/>
                <w:szCs w:val="24"/>
              </w:rPr>
            </w:pPr>
            <w:r w:rsidRPr="005A593D">
              <w:rPr>
                <w:sz w:val="24"/>
                <w:szCs w:val="24"/>
              </w:rPr>
              <w:lastRenderedPageBreak/>
              <w:t>Создание условий для планомерного роста профессионального уровня знаний и умений медицинских работников.</w:t>
            </w:r>
          </w:p>
          <w:p w:rsidR="00F130B9" w:rsidRPr="005A593D" w:rsidRDefault="00F130B9" w:rsidP="005A593D">
            <w:pPr>
              <w:widowControl w:val="0"/>
              <w:autoSpaceDE w:val="0"/>
              <w:autoSpaceDN w:val="0"/>
              <w:jc w:val="both"/>
              <w:rPr>
                <w:sz w:val="24"/>
                <w:szCs w:val="24"/>
              </w:rPr>
            </w:pPr>
            <w:r w:rsidRPr="005A593D">
              <w:rPr>
                <w:sz w:val="24"/>
                <w:szCs w:val="24"/>
              </w:rPr>
              <w:t>Регулирование подготовки и сохранение медицинских кадров для системы территориального здравоохранения.</w:t>
            </w:r>
          </w:p>
          <w:p w:rsidR="00F130B9" w:rsidRPr="005A593D" w:rsidRDefault="00F130B9" w:rsidP="005A593D">
            <w:pPr>
              <w:widowControl w:val="0"/>
              <w:autoSpaceDE w:val="0"/>
              <w:autoSpaceDN w:val="0"/>
              <w:jc w:val="both"/>
              <w:rPr>
                <w:sz w:val="24"/>
                <w:szCs w:val="24"/>
              </w:rPr>
            </w:pPr>
            <w:r w:rsidRPr="005A593D">
              <w:rPr>
                <w:sz w:val="24"/>
                <w:szCs w:val="24"/>
              </w:rPr>
              <w:t>Повышение квалификации медицинских работников в течение всего периода профессиональной деятельности, в том числе с использованием дистанционных технологий, обеспечением допуска специалистов к профессиональной деятельности через процедуру аккредитации.</w:t>
            </w:r>
          </w:p>
          <w:p w:rsidR="00F130B9" w:rsidRPr="005A593D" w:rsidRDefault="00F130B9" w:rsidP="005A593D">
            <w:pPr>
              <w:widowControl w:val="0"/>
              <w:autoSpaceDE w:val="0"/>
              <w:autoSpaceDN w:val="0"/>
              <w:jc w:val="both"/>
              <w:rPr>
                <w:sz w:val="24"/>
                <w:szCs w:val="24"/>
              </w:rPr>
            </w:pPr>
            <w:r w:rsidRPr="005A593D">
              <w:rPr>
                <w:sz w:val="24"/>
                <w:szCs w:val="24"/>
              </w:rPr>
              <w:t>Компенсация расходов на оплату жилого помещения и коммунальных услуг (кроме услуг и работ по управлению многоквартирным домом и взноса на капитальный ремонт общего имущества в многоквартирном доме) отдельным категориям медицинских работников, работающим и проживающим в сельских населенных пунктах муниципального образования.</w:t>
            </w:r>
          </w:p>
          <w:p w:rsidR="00F130B9" w:rsidRPr="005A593D" w:rsidRDefault="00F130B9" w:rsidP="005A593D">
            <w:pPr>
              <w:widowControl w:val="0"/>
              <w:autoSpaceDE w:val="0"/>
              <w:autoSpaceDN w:val="0"/>
              <w:jc w:val="both"/>
              <w:rPr>
                <w:sz w:val="24"/>
                <w:szCs w:val="24"/>
              </w:rPr>
            </w:pPr>
            <w:r w:rsidRPr="005A593D">
              <w:rPr>
                <w:sz w:val="24"/>
                <w:szCs w:val="24"/>
              </w:rPr>
              <w:t>Предоставление единовременных компенсационных выплат медицинским работникам, прибывающим на работу в сельскую местность, в рамках реализации программы «Земский доктор».</w:t>
            </w:r>
          </w:p>
          <w:p w:rsidR="00F130B9" w:rsidRPr="005A593D" w:rsidRDefault="00F130B9" w:rsidP="005A593D">
            <w:pPr>
              <w:widowControl w:val="0"/>
              <w:autoSpaceDE w:val="0"/>
              <w:autoSpaceDN w:val="0"/>
              <w:jc w:val="both"/>
              <w:rPr>
                <w:sz w:val="24"/>
                <w:szCs w:val="24"/>
              </w:rPr>
            </w:pPr>
            <w:r w:rsidRPr="005A593D">
              <w:rPr>
                <w:sz w:val="24"/>
                <w:szCs w:val="24"/>
              </w:rPr>
              <w:t>Представление медицинским работникам, имеющим специальность из перечня наиболее востребованных специальностей на рынке труда Республики Коми, процентной надбавки к заработной плате в полном размере с первого дня работы в районах Крайнего Севера и приравненных к ним местностях независимо от стажа работы.</w:t>
            </w:r>
          </w:p>
        </w:tc>
      </w:tr>
    </w:tbl>
    <w:p w:rsidR="00F130B9" w:rsidRPr="005A593D" w:rsidRDefault="00F130B9" w:rsidP="005A593D">
      <w:pPr>
        <w:widowControl w:val="0"/>
        <w:autoSpaceDE w:val="0"/>
        <w:autoSpaceDN w:val="0"/>
        <w:ind w:firstLine="539"/>
        <w:jc w:val="both"/>
        <w:rPr>
          <w:sz w:val="24"/>
          <w:szCs w:val="24"/>
        </w:rPr>
      </w:pPr>
      <w:r w:rsidRPr="005A593D">
        <w:rPr>
          <w:sz w:val="24"/>
          <w:szCs w:val="24"/>
        </w:rPr>
        <w:lastRenderedPageBreak/>
        <w:t>Важнейшие инструменты реализации:</w:t>
      </w:r>
    </w:p>
    <w:p w:rsidR="00F130B9" w:rsidRPr="005A593D" w:rsidRDefault="00F130B9" w:rsidP="005A593D">
      <w:pPr>
        <w:widowControl w:val="0"/>
        <w:autoSpaceDE w:val="0"/>
        <w:autoSpaceDN w:val="0"/>
        <w:ind w:firstLine="539"/>
        <w:jc w:val="both"/>
        <w:rPr>
          <w:sz w:val="24"/>
          <w:szCs w:val="24"/>
        </w:rPr>
      </w:pPr>
      <w:r w:rsidRPr="005A593D">
        <w:rPr>
          <w:sz w:val="24"/>
          <w:szCs w:val="24"/>
        </w:rPr>
        <w:t>1. Государственная программа Республики Коми в сфере здравоохранения.</w:t>
      </w:r>
    </w:p>
    <w:p w:rsidR="00F130B9" w:rsidRPr="005A593D" w:rsidRDefault="00F130B9" w:rsidP="005A593D">
      <w:pPr>
        <w:widowControl w:val="0"/>
        <w:autoSpaceDE w:val="0"/>
        <w:autoSpaceDN w:val="0"/>
        <w:ind w:firstLine="539"/>
        <w:jc w:val="both"/>
        <w:rPr>
          <w:sz w:val="24"/>
          <w:szCs w:val="24"/>
        </w:rPr>
      </w:pPr>
      <w:r w:rsidRPr="005A593D">
        <w:rPr>
          <w:sz w:val="24"/>
          <w:szCs w:val="24"/>
        </w:rPr>
        <w:t xml:space="preserve">2. </w:t>
      </w:r>
      <w:r w:rsidR="003829ED">
        <w:rPr>
          <w:sz w:val="24"/>
          <w:szCs w:val="24"/>
        </w:rPr>
        <w:t>Национальный проект</w:t>
      </w:r>
      <w:r w:rsidRPr="005A593D">
        <w:rPr>
          <w:sz w:val="24"/>
          <w:szCs w:val="24"/>
        </w:rPr>
        <w:t xml:space="preserve"> «Здравоохранение» в рамках реализации </w:t>
      </w:r>
      <w:hyperlink r:id="rId37" w:history="1">
        <w:r w:rsidRPr="005A593D">
          <w:rPr>
            <w:sz w:val="24"/>
            <w:szCs w:val="24"/>
          </w:rPr>
          <w:t>Указа</w:t>
        </w:r>
      </w:hyperlink>
      <w:r w:rsidRPr="005A593D">
        <w:rPr>
          <w:sz w:val="24"/>
          <w:szCs w:val="24"/>
        </w:rPr>
        <w:t xml:space="preserve"> Президента РФ № 204:</w:t>
      </w:r>
    </w:p>
    <w:p w:rsidR="00F130B9" w:rsidRPr="005A593D" w:rsidRDefault="00F130B9" w:rsidP="005A593D">
      <w:pPr>
        <w:widowControl w:val="0"/>
        <w:autoSpaceDE w:val="0"/>
        <w:autoSpaceDN w:val="0"/>
        <w:ind w:firstLine="539"/>
        <w:jc w:val="both"/>
        <w:rPr>
          <w:sz w:val="24"/>
          <w:szCs w:val="24"/>
        </w:rPr>
      </w:pPr>
      <w:r w:rsidRPr="005A593D">
        <w:rPr>
          <w:sz w:val="24"/>
          <w:szCs w:val="24"/>
        </w:rPr>
        <w:t>1) «Развитие системы оказания первичной медико-санитарной помощи»;</w:t>
      </w:r>
    </w:p>
    <w:p w:rsidR="00F130B9" w:rsidRPr="005A593D" w:rsidRDefault="00F130B9" w:rsidP="005A593D">
      <w:pPr>
        <w:widowControl w:val="0"/>
        <w:autoSpaceDE w:val="0"/>
        <w:autoSpaceDN w:val="0"/>
        <w:ind w:firstLine="539"/>
        <w:jc w:val="both"/>
        <w:rPr>
          <w:sz w:val="24"/>
          <w:szCs w:val="24"/>
        </w:rPr>
      </w:pPr>
      <w:r w:rsidRPr="005A593D">
        <w:rPr>
          <w:sz w:val="24"/>
          <w:szCs w:val="24"/>
        </w:rPr>
        <w:t>2) «Борьба с сердечно-сосудистыми заболеваниями»;</w:t>
      </w:r>
    </w:p>
    <w:p w:rsidR="00F130B9" w:rsidRPr="005A593D" w:rsidRDefault="00F130B9" w:rsidP="005A593D">
      <w:pPr>
        <w:widowControl w:val="0"/>
        <w:autoSpaceDE w:val="0"/>
        <w:autoSpaceDN w:val="0"/>
        <w:ind w:firstLine="539"/>
        <w:jc w:val="both"/>
        <w:rPr>
          <w:sz w:val="24"/>
          <w:szCs w:val="24"/>
        </w:rPr>
      </w:pPr>
      <w:r w:rsidRPr="005A593D">
        <w:rPr>
          <w:sz w:val="24"/>
          <w:szCs w:val="24"/>
        </w:rPr>
        <w:t>3) «Борьба с онкологическими заболеваниями»;</w:t>
      </w:r>
    </w:p>
    <w:p w:rsidR="00F130B9" w:rsidRPr="005A593D" w:rsidRDefault="00F130B9" w:rsidP="005A593D">
      <w:pPr>
        <w:widowControl w:val="0"/>
        <w:autoSpaceDE w:val="0"/>
        <w:autoSpaceDN w:val="0"/>
        <w:ind w:firstLine="539"/>
        <w:jc w:val="both"/>
        <w:rPr>
          <w:sz w:val="24"/>
          <w:szCs w:val="24"/>
        </w:rPr>
      </w:pPr>
      <w:r w:rsidRPr="005A593D">
        <w:rPr>
          <w:sz w:val="24"/>
          <w:szCs w:val="24"/>
        </w:rPr>
        <w:t>4) «Программа развития детского здравоохранения Республики Коми, включая создание современной инфраструктуры оказания медицинской помощи детям»;</w:t>
      </w:r>
    </w:p>
    <w:p w:rsidR="00F130B9" w:rsidRPr="005A593D" w:rsidRDefault="00F130B9" w:rsidP="005A593D">
      <w:pPr>
        <w:widowControl w:val="0"/>
        <w:autoSpaceDE w:val="0"/>
        <w:autoSpaceDN w:val="0"/>
        <w:ind w:firstLine="539"/>
        <w:jc w:val="both"/>
        <w:rPr>
          <w:sz w:val="24"/>
          <w:szCs w:val="24"/>
        </w:rPr>
      </w:pPr>
      <w:r w:rsidRPr="005A593D">
        <w:rPr>
          <w:sz w:val="24"/>
          <w:szCs w:val="24"/>
        </w:rPr>
        <w:t>5) «Обеспечение медицинских организаций системы здравоохранения Республики Коми квалифицированными кадрами»;</w:t>
      </w:r>
    </w:p>
    <w:p w:rsidR="00F130B9" w:rsidRPr="005A593D" w:rsidRDefault="00F130B9" w:rsidP="005A593D">
      <w:pPr>
        <w:widowControl w:val="0"/>
        <w:autoSpaceDE w:val="0"/>
        <w:autoSpaceDN w:val="0"/>
        <w:ind w:firstLine="539"/>
        <w:jc w:val="both"/>
        <w:rPr>
          <w:sz w:val="24"/>
          <w:szCs w:val="24"/>
        </w:rPr>
      </w:pPr>
      <w:r w:rsidRPr="005A593D">
        <w:rPr>
          <w:sz w:val="24"/>
          <w:szCs w:val="24"/>
        </w:rPr>
        <w:t>6) «Создание единого цифрового контура на основе единой государственной информационной системы в сфере здравоохранения (ЕГИСЗ)».</w:t>
      </w:r>
    </w:p>
    <w:p w:rsidR="00F130B9" w:rsidRPr="005A593D" w:rsidRDefault="00F130B9" w:rsidP="005A593D">
      <w:pPr>
        <w:widowControl w:val="0"/>
        <w:autoSpaceDE w:val="0"/>
        <w:autoSpaceDN w:val="0"/>
        <w:ind w:firstLine="539"/>
        <w:jc w:val="both"/>
        <w:rPr>
          <w:sz w:val="24"/>
          <w:szCs w:val="24"/>
        </w:rPr>
      </w:pPr>
      <w:r w:rsidRPr="005A593D">
        <w:rPr>
          <w:sz w:val="24"/>
          <w:szCs w:val="24"/>
        </w:rPr>
        <w:t xml:space="preserve">3. Региональный проект «Укрепление общественного здоровья», направленный на достижение целей, показателей и результатов федерального проекта национального проекта «Демография» в рамках реализации </w:t>
      </w:r>
      <w:hyperlink r:id="rId38" w:history="1">
        <w:r w:rsidRPr="005A593D">
          <w:rPr>
            <w:sz w:val="24"/>
            <w:szCs w:val="24"/>
          </w:rPr>
          <w:t>Указа</w:t>
        </w:r>
      </w:hyperlink>
      <w:r w:rsidR="00554CAC">
        <w:rPr>
          <w:sz w:val="24"/>
          <w:szCs w:val="24"/>
        </w:rPr>
        <w:t xml:space="preserve"> Президента РФ №</w:t>
      </w:r>
      <w:r w:rsidRPr="005A593D">
        <w:rPr>
          <w:sz w:val="24"/>
          <w:szCs w:val="24"/>
        </w:rPr>
        <w:t xml:space="preserve"> 204.</w:t>
      </w:r>
    </w:p>
    <w:p w:rsidR="00F130B9" w:rsidRPr="005A593D" w:rsidRDefault="00F130B9" w:rsidP="005A593D">
      <w:pPr>
        <w:widowControl w:val="0"/>
        <w:autoSpaceDE w:val="0"/>
        <w:autoSpaceDN w:val="0"/>
        <w:ind w:firstLine="539"/>
        <w:jc w:val="both"/>
        <w:rPr>
          <w:sz w:val="24"/>
          <w:szCs w:val="24"/>
        </w:rPr>
      </w:pPr>
      <w:r w:rsidRPr="005A593D">
        <w:rPr>
          <w:sz w:val="24"/>
          <w:szCs w:val="24"/>
        </w:rPr>
        <w:t xml:space="preserve">Кроме того, характеризовать достижение цели Стратегии «Развитие отраслей социальной сферы, повышение качества и доступности услуг» по направлению «Эффективная пациентоориентированная система здравоохранения» будет достижение запланированных значений целевых показателей Стратегии: </w:t>
      </w:r>
    </w:p>
    <w:p w:rsidR="00F130B9" w:rsidRPr="005A593D" w:rsidRDefault="00F130B9" w:rsidP="005A593D">
      <w:pPr>
        <w:widowControl w:val="0"/>
        <w:autoSpaceDE w:val="0"/>
        <w:autoSpaceDN w:val="0"/>
        <w:ind w:firstLine="539"/>
        <w:jc w:val="both"/>
        <w:rPr>
          <w:sz w:val="24"/>
          <w:szCs w:val="24"/>
        </w:rPr>
      </w:pPr>
      <w:r w:rsidRPr="005A593D">
        <w:rPr>
          <w:sz w:val="24"/>
          <w:szCs w:val="24"/>
        </w:rPr>
        <w:t xml:space="preserve">- среднегодовая численность постоянного населения; </w:t>
      </w:r>
    </w:p>
    <w:p w:rsidR="00F130B9" w:rsidRPr="005A593D" w:rsidRDefault="00F130B9" w:rsidP="005A593D">
      <w:pPr>
        <w:widowControl w:val="0"/>
        <w:autoSpaceDE w:val="0"/>
        <w:autoSpaceDN w:val="0"/>
        <w:ind w:firstLine="539"/>
        <w:jc w:val="both"/>
        <w:rPr>
          <w:sz w:val="24"/>
          <w:szCs w:val="24"/>
        </w:rPr>
      </w:pPr>
      <w:r w:rsidRPr="005A593D">
        <w:rPr>
          <w:sz w:val="24"/>
          <w:szCs w:val="24"/>
        </w:rPr>
        <w:t>- мощность амбулаторно-поликлинических учреждени</w:t>
      </w:r>
      <w:r w:rsidR="004C004F" w:rsidRPr="005A593D">
        <w:rPr>
          <w:sz w:val="24"/>
          <w:szCs w:val="24"/>
        </w:rPr>
        <w:t>й на 10 тыс. человек населения.</w:t>
      </w:r>
    </w:p>
    <w:p w:rsidR="00A73635" w:rsidRDefault="00A73635" w:rsidP="005A593D">
      <w:pPr>
        <w:widowControl w:val="0"/>
        <w:autoSpaceDE w:val="0"/>
        <w:autoSpaceDN w:val="0"/>
        <w:ind w:firstLine="540"/>
        <w:jc w:val="both"/>
        <w:rPr>
          <w:sz w:val="24"/>
          <w:szCs w:val="24"/>
        </w:rPr>
      </w:pPr>
    </w:p>
    <w:p w:rsidR="00F130B9" w:rsidRPr="005A593D" w:rsidRDefault="00F130B9" w:rsidP="005A593D">
      <w:pPr>
        <w:widowControl w:val="0"/>
        <w:autoSpaceDE w:val="0"/>
        <w:autoSpaceDN w:val="0"/>
        <w:ind w:firstLine="540"/>
        <w:jc w:val="both"/>
        <w:rPr>
          <w:sz w:val="24"/>
          <w:szCs w:val="24"/>
        </w:rPr>
      </w:pPr>
      <w:r w:rsidRPr="005A593D">
        <w:rPr>
          <w:sz w:val="24"/>
          <w:szCs w:val="24"/>
        </w:rPr>
        <w:t>1.3.3. Высокий уровень культурного развития на основе традиций и единства многонацио</w:t>
      </w:r>
      <w:r w:rsidR="004C004F" w:rsidRPr="005A593D">
        <w:rPr>
          <w:sz w:val="24"/>
          <w:szCs w:val="24"/>
        </w:rPr>
        <w:t>нального народа Республики Коми</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68"/>
        <w:gridCol w:w="7230"/>
      </w:tblGrid>
      <w:tr w:rsidR="00F130B9" w:rsidRPr="005A593D" w:rsidTr="00F130B9">
        <w:tc>
          <w:tcPr>
            <w:tcW w:w="2268" w:type="dxa"/>
          </w:tcPr>
          <w:p w:rsidR="00F130B9" w:rsidRPr="005A593D" w:rsidRDefault="00F130B9" w:rsidP="005A593D">
            <w:pPr>
              <w:widowControl w:val="0"/>
              <w:autoSpaceDE w:val="0"/>
              <w:autoSpaceDN w:val="0"/>
              <w:jc w:val="center"/>
              <w:rPr>
                <w:sz w:val="24"/>
                <w:szCs w:val="24"/>
              </w:rPr>
            </w:pPr>
            <w:r w:rsidRPr="005A593D">
              <w:rPr>
                <w:sz w:val="24"/>
                <w:szCs w:val="24"/>
              </w:rPr>
              <w:t>Приоритетные направления политики</w:t>
            </w:r>
          </w:p>
        </w:tc>
        <w:tc>
          <w:tcPr>
            <w:tcW w:w="7230" w:type="dxa"/>
          </w:tcPr>
          <w:p w:rsidR="00F130B9" w:rsidRPr="005A593D" w:rsidRDefault="00F130B9" w:rsidP="005A593D">
            <w:pPr>
              <w:widowControl w:val="0"/>
              <w:autoSpaceDE w:val="0"/>
              <w:autoSpaceDN w:val="0"/>
              <w:jc w:val="center"/>
              <w:rPr>
                <w:sz w:val="24"/>
                <w:szCs w:val="24"/>
              </w:rPr>
            </w:pPr>
            <w:r w:rsidRPr="005A593D">
              <w:rPr>
                <w:sz w:val="24"/>
                <w:szCs w:val="24"/>
              </w:rPr>
              <w:t>Основные меры и задачи по реализации политики</w:t>
            </w:r>
          </w:p>
        </w:tc>
      </w:tr>
      <w:tr w:rsidR="00F130B9" w:rsidRPr="005A593D" w:rsidTr="00F130B9">
        <w:tc>
          <w:tcPr>
            <w:tcW w:w="2268" w:type="dxa"/>
          </w:tcPr>
          <w:p w:rsidR="00F130B9" w:rsidRPr="005A593D" w:rsidRDefault="00F130B9" w:rsidP="005A593D">
            <w:pPr>
              <w:textAlignment w:val="baseline"/>
              <w:rPr>
                <w:sz w:val="24"/>
                <w:szCs w:val="24"/>
              </w:rPr>
            </w:pPr>
            <w:r w:rsidRPr="005A593D">
              <w:rPr>
                <w:sz w:val="24"/>
                <w:szCs w:val="24"/>
              </w:rPr>
              <w:t xml:space="preserve">Сохранение единого </w:t>
            </w:r>
            <w:r w:rsidRPr="005A593D">
              <w:rPr>
                <w:sz w:val="24"/>
                <w:szCs w:val="24"/>
              </w:rPr>
              <w:lastRenderedPageBreak/>
              <w:t>социокультурного пространства</w:t>
            </w:r>
          </w:p>
        </w:tc>
        <w:tc>
          <w:tcPr>
            <w:tcW w:w="7230" w:type="dxa"/>
          </w:tcPr>
          <w:p w:rsidR="00F130B9" w:rsidRPr="005A593D" w:rsidRDefault="00F130B9" w:rsidP="005A593D">
            <w:pPr>
              <w:autoSpaceDE w:val="0"/>
              <w:autoSpaceDN w:val="0"/>
              <w:adjustRightInd w:val="0"/>
              <w:jc w:val="both"/>
              <w:rPr>
                <w:rFonts w:eastAsia="Calibri"/>
                <w:sz w:val="24"/>
                <w:szCs w:val="24"/>
                <w:lang w:eastAsia="en-US"/>
              </w:rPr>
            </w:pPr>
            <w:r w:rsidRPr="005A593D">
              <w:rPr>
                <w:rFonts w:eastAsia="Calibri"/>
                <w:sz w:val="24"/>
                <w:szCs w:val="24"/>
                <w:lang w:eastAsia="en-US"/>
              </w:rPr>
              <w:lastRenderedPageBreak/>
              <w:t xml:space="preserve">Продвижение статуса культуры как национального приоритета. </w:t>
            </w:r>
          </w:p>
          <w:p w:rsidR="00F130B9" w:rsidRPr="005A593D" w:rsidRDefault="00F130B9" w:rsidP="005A593D">
            <w:pPr>
              <w:jc w:val="both"/>
              <w:textAlignment w:val="baseline"/>
              <w:rPr>
                <w:rFonts w:eastAsia="Calibri"/>
                <w:sz w:val="24"/>
                <w:szCs w:val="24"/>
                <w:lang w:eastAsia="en-US"/>
              </w:rPr>
            </w:pPr>
            <w:r w:rsidRPr="005A593D">
              <w:rPr>
                <w:rFonts w:eastAsia="Calibri"/>
                <w:sz w:val="24"/>
                <w:szCs w:val="24"/>
                <w:lang w:eastAsia="en-US"/>
              </w:rPr>
              <w:lastRenderedPageBreak/>
              <w:t xml:space="preserve">Стимулирование и поощрение творческого осмысления и продвижения в культурной деятельности традиционных для российского общества духовно-нравственных ценностей, традиций и обычаев. </w:t>
            </w:r>
          </w:p>
          <w:p w:rsidR="00F130B9" w:rsidRPr="005A593D" w:rsidRDefault="00F130B9" w:rsidP="005A593D">
            <w:pPr>
              <w:shd w:val="clear" w:color="auto" w:fill="FFFFFF"/>
              <w:jc w:val="both"/>
              <w:rPr>
                <w:color w:val="000000"/>
                <w:sz w:val="24"/>
                <w:szCs w:val="24"/>
              </w:rPr>
            </w:pPr>
            <w:r w:rsidRPr="005A593D">
              <w:rPr>
                <w:color w:val="000000"/>
                <w:sz w:val="24"/>
                <w:szCs w:val="24"/>
              </w:rPr>
              <w:t>Создание условий для сохранения и популяризации духовного наследия муниципального образования.</w:t>
            </w:r>
          </w:p>
        </w:tc>
      </w:tr>
      <w:tr w:rsidR="00F130B9" w:rsidRPr="005A593D" w:rsidTr="00F130B9">
        <w:tc>
          <w:tcPr>
            <w:tcW w:w="2268" w:type="dxa"/>
          </w:tcPr>
          <w:p w:rsidR="00F130B9" w:rsidRPr="005A593D" w:rsidRDefault="00F130B9" w:rsidP="005A593D">
            <w:pPr>
              <w:textAlignment w:val="baseline"/>
              <w:rPr>
                <w:sz w:val="24"/>
                <w:szCs w:val="24"/>
              </w:rPr>
            </w:pPr>
            <w:r w:rsidRPr="005A593D">
              <w:rPr>
                <w:sz w:val="24"/>
                <w:szCs w:val="24"/>
              </w:rPr>
              <w:lastRenderedPageBreak/>
              <w:t xml:space="preserve">Развитие культурного потенциала </w:t>
            </w:r>
          </w:p>
        </w:tc>
        <w:tc>
          <w:tcPr>
            <w:tcW w:w="7230" w:type="dxa"/>
          </w:tcPr>
          <w:p w:rsidR="00F130B9" w:rsidRPr="005A593D" w:rsidRDefault="00F130B9" w:rsidP="005A593D">
            <w:pPr>
              <w:textAlignment w:val="baseline"/>
              <w:rPr>
                <w:sz w:val="24"/>
                <w:szCs w:val="24"/>
              </w:rPr>
            </w:pPr>
            <w:r w:rsidRPr="005A593D">
              <w:rPr>
                <w:sz w:val="24"/>
                <w:szCs w:val="24"/>
              </w:rPr>
              <w:t xml:space="preserve">Создание культурно-досуговых </w:t>
            </w:r>
            <w:r w:rsidR="00E2249A" w:rsidRPr="005A593D">
              <w:rPr>
                <w:sz w:val="24"/>
                <w:szCs w:val="24"/>
              </w:rPr>
              <w:t>учреждений клубного</w:t>
            </w:r>
            <w:r w:rsidRPr="005A593D">
              <w:rPr>
                <w:sz w:val="24"/>
                <w:szCs w:val="24"/>
              </w:rPr>
              <w:t xml:space="preserve"> типа. </w:t>
            </w:r>
          </w:p>
          <w:p w:rsidR="00F130B9" w:rsidRPr="005A593D" w:rsidRDefault="00F130B9" w:rsidP="005A593D">
            <w:pPr>
              <w:shd w:val="clear" w:color="auto" w:fill="FFFFFF"/>
              <w:jc w:val="both"/>
              <w:rPr>
                <w:color w:val="000000"/>
                <w:sz w:val="24"/>
                <w:szCs w:val="24"/>
              </w:rPr>
            </w:pPr>
            <w:r w:rsidRPr="005A593D">
              <w:rPr>
                <w:color w:val="000000"/>
                <w:sz w:val="24"/>
                <w:szCs w:val="24"/>
              </w:rPr>
              <w:t xml:space="preserve">Осуществление комплекса культурно-просветительских мер для популяризации чтения среди населения. </w:t>
            </w:r>
          </w:p>
          <w:p w:rsidR="00F130B9" w:rsidRPr="005A593D" w:rsidRDefault="00F130B9" w:rsidP="005A593D">
            <w:pPr>
              <w:widowControl w:val="0"/>
              <w:autoSpaceDE w:val="0"/>
              <w:autoSpaceDN w:val="0"/>
              <w:jc w:val="both"/>
              <w:rPr>
                <w:sz w:val="24"/>
                <w:szCs w:val="24"/>
              </w:rPr>
            </w:pPr>
            <w:r w:rsidRPr="005A593D">
              <w:rPr>
                <w:sz w:val="24"/>
                <w:szCs w:val="24"/>
              </w:rPr>
              <w:t>Внедрение информационных технологий в учреждениях культуры, обеспечение современными видами связи учреждений культуры, расположенных в труднодоступных населенных пунктах муниципального образования.</w:t>
            </w:r>
          </w:p>
          <w:p w:rsidR="00F130B9" w:rsidRPr="005A593D" w:rsidRDefault="00F130B9" w:rsidP="005A593D">
            <w:pPr>
              <w:widowControl w:val="0"/>
              <w:autoSpaceDE w:val="0"/>
              <w:autoSpaceDN w:val="0"/>
              <w:jc w:val="both"/>
              <w:rPr>
                <w:sz w:val="24"/>
                <w:szCs w:val="24"/>
              </w:rPr>
            </w:pPr>
            <w:r w:rsidRPr="005A593D">
              <w:rPr>
                <w:sz w:val="24"/>
                <w:szCs w:val="24"/>
              </w:rPr>
              <w:t>Использование этнокультурного многообразия муниципального образования для развития культурного потенциала.</w:t>
            </w:r>
          </w:p>
          <w:p w:rsidR="00F130B9" w:rsidRPr="005A593D" w:rsidRDefault="00F130B9" w:rsidP="005A593D">
            <w:pPr>
              <w:textAlignment w:val="baseline"/>
              <w:rPr>
                <w:sz w:val="24"/>
                <w:szCs w:val="24"/>
              </w:rPr>
            </w:pPr>
            <w:r w:rsidRPr="005A593D">
              <w:rPr>
                <w:rFonts w:eastAsia="Calibri"/>
                <w:sz w:val="24"/>
                <w:szCs w:val="24"/>
                <w:lang w:eastAsia="en-US"/>
              </w:rPr>
              <w:t>Поддержка и продвижение культурных инициатив.</w:t>
            </w:r>
          </w:p>
          <w:p w:rsidR="00F130B9" w:rsidRPr="005A593D" w:rsidRDefault="00F130B9" w:rsidP="005A593D">
            <w:pPr>
              <w:textAlignment w:val="baseline"/>
              <w:rPr>
                <w:sz w:val="24"/>
                <w:szCs w:val="24"/>
              </w:rPr>
            </w:pPr>
            <w:r w:rsidRPr="005A593D">
              <w:rPr>
                <w:sz w:val="24"/>
                <w:szCs w:val="24"/>
              </w:rPr>
              <w:t>Участие в гастрольной деятельности.</w:t>
            </w:r>
          </w:p>
        </w:tc>
      </w:tr>
      <w:tr w:rsidR="00F130B9" w:rsidRPr="005A593D" w:rsidTr="00F130B9">
        <w:tc>
          <w:tcPr>
            <w:tcW w:w="2268" w:type="dxa"/>
          </w:tcPr>
          <w:p w:rsidR="00F130B9" w:rsidRPr="005A593D" w:rsidRDefault="00F130B9" w:rsidP="005A593D">
            <w:pPr>
              <w:widowControl w:val="0"/>
              <w:autoSpaceDE w:val="0"/>
              <w:autoSpaceDN w:val="0"/>
              <w:rPr>
                <w:sz w:val="24"/>
                <w:szCs w:val="24"/>
              </w:rPr>
            </w:pPr>
            <w:r w:rsidRPr="005A593D">
              <w:rPr>
                <w:sz w:val="24"/>
                <w:szCs w:val="24"/>
              </w:rPr>
              <w:t>Создание условий для развития культуры</w:t>
            </w:r>
          </w:p>
        </w:tc>
        <w:tc>
          <w:tcPr>
            <w:tcW w:w="7230" w:type="dxa"/>
          </w:tcPr>
          <w:p w:rsidR="00F130B9" w:rsidRPr="005A593D" w:rsidRDefault="00F130B9" w:rsidP="005A593D">
            <w:pPr>
              <w:widowControl w:val="0"/>
              <w:autoSpaceDE w:val="0"/>
              <w:autoSpaceDN w:val="0"/>
              <w:jc w:val="both"/>
              <w:rPr>
                <w:sz w:val="24"/>
                <w:szCs w:val="24"/>
              </w:rPr>
            </w:pPr>
            <w:r w:rsidRPr="005A593D">
              <w:rPr>
                <w:sz w:val="24"/>
                <w:szCs w:val="24"/>
              </w:rPr>
              <w:t>Создание условий для повышения качества и разнообразия услуг, предоставляемых в сфере культуры.</w:t>
            </w:r>
          </w:p>
          <w:p w:rsidR="00F130B9" w:rsidRPr="005A593D" w:rsidRDefault="00F130B9" w:rsidP="005A593D">
            <w:pPr>
              <w:widowControl w:val="0"/>
              <w:autoSpaceDE w:val="0"/>
              <w:autoSpaceDN w:val="0"/>
              <w:jc w:val="both"/>
              <w:rPr>
                <w:sz w:val="24"/>
                <w:szCs w:val="24"/>
              </w:rPr>
            </w:pPr>
            <w:r w:rsidRPr="005A593D">
              <w:rPr>
                <w:sz w:val="24"/>
                <w:szCs w:val="24"/>
              </w:rPr>
              <w:t>Укрепление и модернизация материально-технической базы учреждений культуры.</w:t>
            </w:r>
          </w:p>
          <w:p w:rsidR="00F130B9" w:rsidRPr="005A593D" w:rsidRDefault="00F130B9" w:rsidP="005A593D">
            <w:pPr>
              <w:widowControl w:val="0"/>
              <w:autoSpaceDE w:val="0"/>
              <w:autoSpaceDN w:val="0"/>
              <w:jc w:val="both"/>
              <w:rPr>
                <w:sz w:val="24"/>
                <w:szCs w:val="24"/>
              </w:rPr>
            </w:pPr>
            <w:r w:rsidRPr="005A593D">
              <w:rPr>
                <w:sz w:val="24"/>
                <w:szCs w:val="24"/>
              </w:rPr>
              <w:t>Модернизация деятельности общедоступных библиотек путем создания на территории муниципального образования модельных библиотек нового типа.</w:t>
            </w:r>
          </w:p>
          <w:p w:rsidR="00F130B9" w:rsidRPr="005A593D" w:rsidRDefault="00F130B9" w:rsidP="005A593D">
            <w:pPr>
              <w:widowControl w:val="0"/>
              <w:autoSpaceDE w:val="0"/>
              <w:autoSpaceDN w:val="0"/>
              <w:jc w:val="both"/>
              <w:rPr>
                <w:sz w:val="24"/>
                <w:szCs w:val="24"/>
              </w:rPr>
            </w:pPr>
            <w:r w:rsidRPr="005A593D">
              <w:rPr>
                <w:sz w:val="24"/>
                <w:szCs w:val="24"/>
              </w:rPr>
              <w:t>Создание условий для развития выставочной деятельности и реализации выставочных проектов.</w:t>
            </w:r>
          </w:p>
          <w:p w:rsidR="00F130B9" w:rsidRPr="005A593D" w:rsidRDefault="00F130B9" w:rsidP="005A593D">
            <w:pPr>
              <w:widowControl w:val="0"/>
              <w:autoSpaceDE w:val="0"/>
              <w:autoSpaceDN w:val="0"/>
              <w:jc w:val="both"/>
              <w:rPr>
                <w:sz w:val="24"/>
                <w:szCs w:val="24"/>
              </w:rPr>
            </w:pPr>
            <w:r w:rsidRPr="005A593D">
              <w:rPr>
                <w:sz w:val="24"/>
                <w:szCs w:val="24"/>
              </w:rPr>
              <w:t>Обеспечение подготовки и повышения квалификации специалистов в сфере культуры.</w:t>
            </w:r>
          </w:p>
          <w:p w:rsidR="00F130B9" w:rsidRPr="005A593D" w:rsidRDefault="00F130B9" w:rsidP="005A593D">
            <w:pPr>
              <w:widowControl w:val="0"/>
              <w:autoSpaceDE w:val="0"/>
              <w:autoSpaceDN w:val="0"/>
              <w:jc w:val="both"/>
              <w:rPr>
                <w:sz w:val="24"/>
                <w:szCs w:val="24"/>
              </w:rPr>
            </w:pPr>
            <w:r w:rsidRPr="005A593D">
              <w:rPr>
                <w:sz w:val="24"/>
                <w:szCs w:val="24"/>
              </w:rPr>
              <w:t>Увеличение объема средств от приносящей доход деятельности и расширение спектра платных услуг.</w:t>
            </w:r>
          </w:p>
        </w:tc>
      </w:tr>
      <w:tr w:rsidR="00F130B9" w:rsidRPr="005A593D" w:rsidTr="00F130B9">
        <w:tc>
          <w:tcPr>
            <w:tcW w:w="2268" w:type="dxa"/>
          </w:tcPr>
          <w:p w:rsidR="00F130B9" w:rsidRPr="005A593D" w:rsidRDefault="00F130B9" w:rsidP="005A593D">
            <w:pPr>
              <w:widowControl w:val="0"/>
              <w:autoSpaceDE w:val="0"/>
              <w:autoSpaceDN w:val="0"/>
              <w:rPr>
                <w:sz w:val="24"/>
                <w:szCs w:val="24"/>
              </w:rPr>
            </w:pPr>
            <w:r w:rsidRPr="005A593D">
              <w:rPr>
                <w:sz w:val="24"/>
                <w:szCs w:val="24"/>
              </w:rPr>
              <w:t>Совершенствование управления в сфере национальной политики</w:t>
            </w:r>
          </w:p>
        </w:tc>
        <w:tc>
          <w:tcPr>
            <w:tcW w:w="7230" w:type="dxa"/>
          </w:tcPr>
          <w:p w:rsidR="00F130B9" w:rsidRPr="005A593D" w:rsidRDefault="00F130B9" w:rsidP="005A593D">
            <w:pPr>
              <w:widowControl w:val="0"/>
              <w:autoSpaceDE w:val="0"/>
              <w:autoSpaceDN w:val="0"/>
              <w:jc w:val="both"/>
              <w:rPr>
                <w:sz w:val="24"/>
                <w:szCs w:val="24"/>
              </w:rPr>
            </w:pPr>
            <w:r w:rsidRPr="005A593D">
              <w:rPr>
                <w:sz w:val="24"/>
                <w:szCs w:val="24"/>
              </w:rPr>
              <w:t>Работа по гармонизации межнациональных (межэтнических) отношений; методическое обеспечение деятельности специалистов в сфере межнациональных отношений.</w:t>
            </w:r>
          </w:p>
          <w:p w:rsidR="00F130B9" w:rsidRPr="005A593D" w:rsidRDefault="00F130B9" w:rsidP="005A593D">
            <w:pPr>
              <w:widowControl w:val="0"/>
              <w:autoSpaceDE w:val="0"/>
              <w:autoSpaceDN w:val="0"/>
              <w:jc w:val="both"/>
              <w:rPr>
                <w:sz w:val="24"/>
                <w:szCs w:val="24"/>
              </w:rPr>
            </w:pPr>
            <w:r w:rsidRPr="005A593D">
              <w:rPr>
                <w:sz w:val="24"/>
                <w:szCs w:val="24"/>
              </w:rPr>
              <w:t>Мониторинг состояния межэтнических и межконфессиональных отношений на территории городского округа;</w:t>
            </w:r>
          </w:p>
          <w:p w:rsidR="00F130B9" w:rsidRPr="005A593D" w:rsidRDefault="00F130B9" w:rsidP="005A593D">
            <w:pPr>
              <w:widowControl w:val="0"/>
              <w:autoSpaceDE w:val="0"/>
              <w:autoSpaceDN w:val="0"/>
              <w:jc w:val="both"/>
              <w:rPr>
                <w:sz w:val="24"/>
                <w:szCs w:val="24"/>
              </w:rPr>
            </w:pPr>
            <w:r w:rsidRPr="005A593D">
              <w:rPr>
                <w:sz w:val="24"/>
                <w:szCs w:val="24"/>
              </w:rPr>
              <w:t>Развитие этнокультурной сферы путём взаимодействия с общественными объединениями, религиозными организациями.</w:t>
            </w:r>
          </w:p>
        </w:tc>
      </w:tr>
      <w:tr w:rsidR="00F130B9" w:rsidRPr="005A593D" w:rsidTr="00F130B9">
        <w:tc>
          <w:tcPr>
            <w:tcW w:w="2268" w:type="dxa"/>
          </w:tcPr>
          <w:p w:rsidR="00F130B9" w:rsidRPr="005A593D" w:rsidRDefault="00F130B9" w:rsidP="005A593D">
            <w:pPr>
              <w:widowControl w:val="0"/>
              <w:autoSpaceDE w:val="0"/>
              <w:autoSpaceDN w:val="0"/>
              <w:rPr>
                <w:sz w:val="24"/>
                <w:szCs w:val="24"/>
              </w:rPr>
            </w:pPr>
            <w:r w:rsidRPr="005A593D">
              <w:rPr>
                <w:sz w:val="24"/>
                <w:szCs w:val="24"/>
              </w:rPr>
              <w:t>Сохранение и развитие этнокультурного многообразия</w:t>
            </w:r>
          </w:p>
        </w:tc>
        <w:tc>
          <w:tcPr>
            <w:tcW w:w="7230" w:type="dxa"/>
          </w:tcPr>
          <w:p w:rsidR="00F130B9" w:rsidRPr="005A593D" w:rsidRDefault="00F130B9" w:rsidP="005A593D">
            <w:pPr>
              <w:widowControl w:val="0"/>
              <w:autoSpaceDE w:val="0"/>
              <w:autoSpaceDN w:val="0"/>
              <w:jc w:val="both"/>
              <w:rPr>
                <w:sz w:val="24"/>
                <w:szCs w:val="24"/>
              </w:rPr>
            </w:pPr>
            <w:r w:rsidRPr="005A593D">
              <w:rPr>
                <w:sz w:val="24"/>
                <w:szCs w:val="24"/>
              </w:rPr>
              <w:t>Привлечение этнокультурных (общественных) объединений, религиозных организаций в деятельность по развитию межнационального (межконфессионального) диалога, возрождению семейных ценностей, противодействию экстремизму, национальной и религиозной нетерпимости.</w:t>
            </w:r>
          </w:p>
          <w:p w:rsidR="00F130B9" w:rsidRPr="005A593D" w:rsidRDefault="00F130B9" w:rsidP="005A593D">
            <w:pPr>
              <w:widowControl w:val="0"/>
              <w:autoSpaceDE w:val="0"/>
              <w:autoSpaceDN w:val="0"/>
              <w:jc w:val="both"/>
              <w:rPr>
                <w:sz w:val="24"/>
                <w:szCs w:val="24"/>
              </w:rPr>
            </w:pPr>
            <w:r w:rsidRPr="005A593D">
              <w:rPr>
                <w:sz w:val="24"/>
                <w:szCs w:val="24"/>
              </w:rPr>
              <w:t xml:space="preserve">Создание условий для культурной адаптации мигрантов. </w:t>
            </w:r>
          </w:p>
        </w:tc>
      </w:tr>
      <w:tr w:rsidR="00F130B9" w:rsidRPr="005A593D" w:rsidTr="00F130B9">
        <w:tc>
          <w:tcPr>
            <w:tcW w:w="2268" w:type="dxa"/>
          </w:tcPr>
          <w:p w:rsidR="00F130B9" w:rsidRPr="005A593D" w:rsidRDefault="00F130B9" w:rsidP="005A593D">
            <w:pPr>
              <w:widowControl w:val="0"/>
              <w:autoSpaceDE w:val="0"/>
              <w:autoSpaceDN w:val="0"/>
              <w:rPr>
                <w:sz w:val="24"/>
                <w:szCs w:val="24"/>
              </w:rPr>
            </w:pPr>
            <w:r w:rsidRPr="005A593D">
              <w:rPr>
                <w:sz w:val="24"/>
                <w:szCs w:val="24"/>
              </w:rPr>
              <w:t>Информационное обеспечение реализации национальной политики</w:t>
            </w:r>
          </w:p>
        </w:tc>
        <w:tc>
          <w:tcPr>
            <w:tcW w:w="7230" w:type="dxa"/>
          </w:tcPr>
          <w:p w:rsidR="00F130B9" w:rsidRPr="005A593D" w:rsidRDefault="00F130B9" w:rsidP="005A593D">
            <w:pPr>
              <w:widowControl w:val="0"/>
              <w:autoSpaceDE w:val="0"/>
              <w:autoSpaceDN w:val="0"/>
              <w:jc w:val="both"/>
              <w:rPr>
                <w:sz w:val="24"/>
                <w:szCs w:val="24"/>
              </w:rPr>
            </w:pPr>
            <w:r w:rsidRPr="005A593D">
              <w:rPr>
                <w:sz w:val="24"/>
                <w:szCs w:val="24"/>
              </w:rPr>
              <w:t xml:space="preserve">Взаимодействие со средствами массовой информации </w:t>
            </w:r>
            <w:r w:rsidR="00E2249A" w:rsidRPr="005A593D">
              <w:rPr>
                <w:sz w:val="24"/>
                <w:szCs w:val="24"/>
              </w:rPr>
              <w:t>по освещению</w:t>
            </w:r>
            <w:r w:rsidRPr="005A593D">
              <w:rPr>
                <w:sz w:val="24"/>
                <w:szCs w:val="24"/>
              </w:rPr>
              <w:t xml:space="preserve"> деятельности и вопросам реализации национальной политики на территории городского округа.</w:t>
            </w:r>
          </w:p>
          <w:p w:rsidR="00F130B9" w:rsidRPr="005A593D" w:rsidRDefault="00F130B9" w:rsidP="005A593D">
            <w:pPr>
              <w:widowControl w:val="0"/>
              <w:autoSpaceDE w:val="0"/>
              <w:autoSpaceDN w:val="0"/>
              <w:jc w:val="both"/>
              <w:rPr>
                <w:sz w:val="24"/>
                <w:szCs w:val="24"/>
              </w:rPr>
            </w:pPr>
          </w:p>
        </w:tc>
      </w:tr>
    </w:tbl>
    <w:p w:rsidR="00F130B9" w:rsidRDefault="00F130B9" w:rsidP="005A593D">
      <w:pPr>
        <w:widowControl w:val="0"/>
        <w:autoSpaceDE w:val="0"/>
        <w:autoSpaceDN w:val="0"/>
        <w:ind w:firstLine="540"/>
        <w:jc w:val="both"/>
        <w:rPr>
          <w:sz w:val="24"/>
          <w:szCs w:val="24"/>
        </w:rPr>
      </w:pPr>
      <w:r w:rsidRPr="005A593D">
        <w:rPr>
          <w:sz w:val="24"/>
          <w:szCs w:val="24"/>
        </w:rPr>
        <w:t>Важнейшие инструменты реализации:</w:t>
      </w:r>
    </w:p>
    <w:p w:rsidR="00245A98" w:rsidRDefault="00245A98" w:rsidP="00245A98">
      <w:pPr>
        <w:widowControl w:val="0"/>
        <w:autoSpaceDE w:val="0"/>
        <w:autoSpaceDN w:val="0"/>
        <w:ind w:firstLine="540"/>
        <w:jc w:val="both"/>
        <w:rPr>
          <w:sz w:val="24"/>
          <w:szCs w:val="24"/>
        </w:rPr>
      </w:pPr>
      <w:r>
        <w:rPr>
          <w:sz w:val="24"/>
          <w:szCs w:val="24"/>
        </w:rPr>
        <w:lastRenderedPageBreak/>
        <w:t>1</w:t>
      </w:r>
      <w:r w:rsidR="00F130B9" w:rsidRPr="005A593D">
        <w:rPr>
          <w:sz w:val="24"/>
          <w:szCs w:val="24"/>
        </w:rPr>
        <w:t>. Муниципальная программа «Развитие культуры и туризма».</w:t>
      </w:r>
    </w:p>
    <w:p w:rsidR="00F130B9" w:rsidRPr="005A593D" w:rsidRDefault="00245A98" w:rsidP="00245A98">
      <w:pPr>
        <w:widowControl w:val="0"/>
        <w:autoSpaceDE w:val="0"/>
        <w:autoSpaceDN w:val="0"/>
        <w:ind w:firstLine="540"/>
        <w:jc w:val="both"/>
        <w:rPr>
          <w:sz w:val="24"/>
          <w:szCs w:val="24"/>
        </w:rPr>
      </w:pPr>
      <w:r>
        <w:rPr>
          <w:sz w:val="24"/>
          <w:szCs w:val="24"/>
        </w:rPr>
        <w:t>2. Государственная программа Республики Коми в сфере культуры и туризма.</w:t>
      </w:r>
    </w:p>
    <w:p w:rsidR="00F130B9" w:rsidRPr="005A593D" w:rsidRDefault="00635282" w:rsidP="005A593D">
      <w:pPr>
        <w:widowControl w:val="0"/>
        <w:autoSpaceDE w:val="0"/>
        <w:autoSpaceDN w:val="0"/>
        <w:ind w:firstLine="540"/>
        <w:jc w:val="both"/>
        <w:rPr>
          <w:sz w:val="24"/>
          <w:szCs w:val="24"/>
        </w:rPr>
      </w:pPr>
      <w:r>
        <w:rPr>
          <w:sz w:val="24"/>
          <w:szCs w:val="24"/>
        </w:rPr>
        <w:t>3</w:t>
      </w:r>
      <w:r w:rsidR="00F130B9" w:rsidRPr="005A593D">
        <w:rPr>
          <w:sz w:val="24"/>
          <w:szCs w:val="24"/>
        </w:rPr>
        <w:t xml:space="preserve">. </w:t>
      </w:r>
      <w:r>
        <w:rPr>
          <w:sz w:val="24"/>
          <w:szCs w:val="24"/>
        </w:rPr>
        <w:t>Национальный проект</w:t>
      </w:r>
      <w:r w:rsidR="00F130B9" w:rsidRPr="005A593D">
        <w:rPr>
          <w:sz w:val="24"/>
          <w:szCs w:val="24"/>
        </w:rPr>
        <w:t xml:space="preserve"> «Культура» в рамках реализации </w:t>
      </w:r>
      <w:hyperlink r:id="rId39" w:history="1">
        <w:r w:rsidR="00F130B9" w:rsidRPr="005A593D">
          <w:rPr>
            <w:sz w:val="24"/>
            <w:szCs w:val="24"/>
          </w:rPr>
          <w:t>Указа</w:t>
        </w:r>
      </w:hyperlink>
      <w:r w:rsidR="00F130B9" w:rsidRPr="005A593D">
        <w:rPr>
          <w:sz w:val="24"/>
          <w:szCs w:val="24"/>
        </w:rPr>
        <w:t xml:space="preserve"> Президента РФ № 204:</w:t>
      </w:r>
    </w:p>
    <w:p w:rsidR="00F130B9" w:rsidRPr="005A593D" w:rsidRDefault="00F130B9" w:rsidP="005A593D">
      <w:pPr>
        <w:widowControl w:val="0"/>
        <w:autoSpaceDE w:val="0"/>
        <w:autoSpaceDN w:val="0"/>
        <w:ind w:firstLine="540"/>
        <w:jc w:val="both"/>
        <w:rPr>
          <w:sz w:val="24"/>
          <w:szCs w:val="24"/>
        </w:rPr>
      </w:pPr>
      <w:r w:rsidRPr="005A593D">
        <w:rPr>
          <w:sz w:val="24"/>
          <w:szCs w:val="24"/>
        </w:rPr>
        <w:t>1) «Культурная среда»;</w:t>
      </w:r>
    </w:p>
    <w:p w:rsidR="00F130B9" w:rsidRPr="005A593D" w:rsidRDefault="00F130B9" w:rsidP="005A593D">
      <w:pPr>
        <w:widowControl w:val="0"/>
        <w:autoSpaceDE w:val="0"/>
        <w:autoSpaceDN w:val="0"/>
        <w:ind w:firstLine="540"/>
        <w:jc w:val="both"/>
        <w:rPr>
          <w:sz w:val="24"/>
          <w:szCs w:val="24"/>
        </w:rPr>
      </w:pPr>
      <w:r w:rsidRPr="005A593D">
        <w:rPr>
          <w:sz w:val="24"/>
          <w:szCs w:val="24"/>
        </w:rPr>
        <w:t>2) «Творческие люди»;</w:t>
      </w:r>
    </w:p>
    <w:p w:rsidR="00F130B9" w:rsidRPr="005A593D" w:rsidRDefault="00F130B9" w:rsidP="005A593D">
      <w:pPr>
        <w:widowControl w:val="0"/>
        <w:autoSpaceDE w:val="0"/>
        <w:autoSpaceDN w:val="0"/>
        <w:ind w:firstLine="540"/>
        <w:jc w:val="both"/>
        <w:rPr>
          <w:sz w:val="24"/>
          <w:szCs w:val="24"/>
        </w:rPr>
      </w:pPr>
      <w:r w:rsidRPr="005A593D">
        <w:rPr>
          <w:sz w:val="24"/>
          <w:szCs w:val="24"/>
        </w:rPr>
        <w:t>3) «Цифровая культура».</w:t>
      </w:r>
    </w:p>
    <w:p w:rsidR="00A0072B" w:rsidRDefault="00635282" w:rsidP="005A593D">
      <w:pPr>
        <w:widowControl w:val="0"/>
        <w:autoSpaceDE w:val="0"/>
        <w:autoSpaceDN w:val="0"/>
        <w:ind w:firstLine="540"/>
        <w:jc w:val="both"/>
        <w:rPr>
          <w:sz w:val="24"/>
          <w:szCs w:val="24"/>
        </w:rPr>
      </w:pPr>
      <w:r>
        <w:rPr>
          <w:sz w:val="24"/>
          <w:szCs w:val="24"/>
        </w:rPr>
        <w:t>4</w:t>
      </w:r>
      <w:r w:rsidR="00A0072B">
        <w:rPr>
          <w:sz w:val="24"/>
          <w:szCs w:val="24"/>
        </w:rPr>
        <w:t>. Региональные программы:</w:t>
      </w:r>
    </w:p>
    <w:p w:rsidR="00F130B9" w:rsidRDefault="00A0072B" w:rsidP="005A593D">
      <w:pPr>
        <w:widowControl w:val="0"/>
        <w:autoSpaceDE w:val="0"/>
        <w:autoSpaceDN w:val="0"/>
        <w:ind w:firstLine="540"/>
        <w:jc w:val="both"/>
        <w:rPr>
          <w:sz w:val="24"/>
          <w:szCs w:val="24"/>
        </w:rPr>
      </w:pPr>
      <w:r>
        <w:rPr>
          <w:sz w:val="24"/>
          <w:szCs w:val="24"/>
        </w:rPr>
        <w:t xml:space="preserve"> «Модернизация деятельности общедоступных библиотек Республики Коми на 2019 – 2021 годы»;</w:t>
      </w:r>
    </w:p>
    <w:p w:rsidR="0018770B" w:rsidRPr="0018770B" w:rsidRDefault="0018770B" w:rsidP="0018770B">
      <w:pPr>
        <w:widowControl w:val="0"/>
        <w:autoSpaceDE w:val="0"/>
        <w:autoSpaceDN w:val="0"/>
        <w:ind w:firstLine="540"/>
        <w:jc w:val="both"/>
        <w:rPr>
          <w:sz w:val="24"/>
          <w:szCs w:val="24"/>
        </w:rPr>
      </w:pPr>
      <w:r w:rsidRPr="0018770B">
        <w:rPr>
          <w:sz w:val="24"/>
          <w:szCs w:val="24"/>
        </w:rPr>
        <w:t xml:space="preserve"> «Республика Коми – территория межнационального ми</w:t>
      </w:r>
      <w:r w:rsidR="00A0072B">
        <w:rPr>
          <w:sz w:val="24"/>
          <w:szCs w:val="24"/>
        </w:rPr>
        <w:t>ра и согласия (2014-2020 годы)»;</w:t>
      </w:r>
    </w:p>
    <w:p w:rsidR="0018770B" w:rsidRPr="005A593D" w:rsidRDefault="0018770B" w:rsidP="0018770B">
      <w:pPr>
        <w:widowControl w:val="0"/>
        <w:autoSpaceDE w:val="0"/>
        <w:autoSpaceDN w:val="0"/>
        <w:ind w:firstLine="540"/>
        <w:jc w:val="both"/>
        <w:rPr>
          <w:sz w:val="24"/>
          <w:szCs w:val="24"/>
        </w:rPr>
      </w:pPr>
      <w:r w:rsidRPr="0018770B">
        <w:rPr>
          <w:sz w:val="24"/>
          <w:szCs w:val="24"/>
        </w:rPr>
        <w:t xml:space="preserve"> «Реализация государственной национальной политики в Республики Коми (2021-2025)».</w:t>
      </w:r>
    </w:p>
    <w:p w:rsidR="00F130B9" w:rsidRPr="005A593D" w:rsidRDefault="004C004F" w:rsidP="005A593D">
      <w:pPr>
        <w:widowControl w:val="0"/>
        <w:autoSpaceDE w:val="0"/>
        <w:autoSpaceDN w:val="0"/>
        <w:ind w:firstLine="540"/>
        <w:jc w:val="both"/>
        <w:rPr>
          <w:sz w:val="24"/>
          <w:szCs w:val="24"/>
        </w:rPr>
      </w:pPr>
      <w:r w:rsidRPr="005A593D">
        <w:rPr>
          <w:sz w:val="24"/>
          <w:szCs w:val="24"/>
        </w:rPr>
        <w:t>Ожидаемые результаты:</w:t>
      </w:r>
    </w:p>
    <w:p w:rsidR="00F130B9" w:rsidRPr="005A593D" w:rsidRDefault="00F130B9" w:rsidP="005A593D">
      <w:pPr>
        <w:widowControl w:val="0"/>
        <w:autoSpaceDE w:val="0"/>
        <w:autoSpaceDN w:val="0"/>
        <w:ind w:firstLine="540"/>
        <w:jc w:val="both"/>
        <w:rPr>
          <w:sz w:val="24"/>
          <w:szCs w:val="24"/>
        </w:rPr>
      </w:pPr>
      <w:r w:rsidRPr="005A593D">
        <w:rPr>
          <w:sz w:val="24"/>
          <w:szCs w:val="24"/>
        </w:rPr>
        <w:t>- увеличение числа</w:t>
      </w:r>
      <w:r w:rsidR="004C004F" w:rsidRPr="005A593D">
        <w:rPr>
          <w:sz w:val="24"/>
          <w:szCs w:val="24"/>
        </w:rPr>
        <w:t xml:space="preserve"> посещений учреждений культуры;</w:t>
      </w:r>
    </w:p>
    <w:p w:rsidR="00F130B9" w:rsidRPr="005A593D" w:rsidRDefault="00F130B9" w:rsidP="005A593D">
      <w:pPr>
        <w:widowControl w:val="0"/>
        <w:autoSpaceDE w:val="0"/>
        <w:autoSpaceDN w:val="0"/>
        <w:ind w:firstLine="540"/>
        <w:jc w:val="both"/>
        <w:rPr>
          <w:sz w:val="24"/>
          <w:szCs w:val="24"/>
        </w:rPr>
      </w:pPr>
      <w:r w:rsidRPr="005A593D">
        <w:rPr>
          <w:sz w:val="24"/>
          <w:szCs w:val="24"/>
        </w:rPr>
        <w:t>- рост удельного веса населения, участвующего в мероприятиях в области реализации государ</w:t>
      </w:r>
      <w:r w:rsidR="004C004F" w:rsidRPr="005A593D">
        <w:rPr>
          <w:sz w:val="24"/>
          <w:szCs w:val="24"/>
        </w:rPr>
        <w:t>ственной национальной политики;</w:t>
      </w:r>
    </w:p>
    <w:p w:rsidR="00F130B9" w:rsidRPr="005A593D" w:rsidRDefault="00F130B9" w:rsidP="005A593D">
      <w:pPr>
        <w:widowControl w:val="0"/>
        <w:autoSpaceDE w:val="0"/>
        <w:autoSpaceDN w:val="0"/>
        <w:ind w:firstLine="540"/>
        <w:jc w:val="both"/>
        <w:rPr>
          <w:sz w:val="24"/>
          <w:szCs w:val="24"/>
        </w:rPr>
      </w:pPr>
      <w:r w:rsidRPr="005A593D">
        <w:rPr>
          <w:sz w:val="24"/>
          <w:szCs w:val="24"/>
        </w:rPr>
        <w:t>- сохранение и приумножение духовного и культурного потенциала народов, проживающих н</w:t>
      </w:r>
      <w:r w:rsidR="004C004F" w:rsidRPr="005A593D">
        <w:rPr>
          <w:sz w:val="24"/>
          <w:szCs w:val="24"/>
        </w:rPr>
        <w:t>а территории городского округа;</w:t>
      </w:r>
    </w:p>
    <w:p w:rsidR="00F130B9" w:rsidRPr="005A593D" w:rsidRDefault="004C004F" w:rsidP="005A593D">
      <w:pPr>
        <w:widowControl w:val="0"/>
        <w:autoSpaceDE w:val="0"/>
        <w:autoSpaceDN w:val="0"/>
        <w:ind w:firstLine="540"/>
        <w:jc w:val="both"/>
        <w:rPr>
          <w:sz w:val="24"/>
          <w:szCs w:val="24"/>
        </w:rPr>
      </w:pPr>
      <w:r w:rsidRPr="005A593D">
        <w:rPr>
          <w:sz w:val="24"/>
          <w:szCs w:val="24"/>
        </w:rPr>
        <w:t>- культурное развитие личности;</w:t>
      </w:r>
    </w:p>
    <w:p w:rsidR="00F130B9" w:rsidRPr="005A593D" w:rsidRDefault="00F130B9" w:rsidP="005A593D">
      <w:pPr>
        <w:widowControl w:val="0"/>
        <w:autoSpaceDE w:val="0"/>
        <w:autoSpaceDN w:val="0"/>
        <w:ind w:firstLine="540"/>
        <w:jc w:val="both"/>
        <w:rPr>
          <w:sz w:val="24"/>
          <w:szCs w:val="24"/>
        </w:rPr>
      </w:pPr>
      <w:r w:rsidRPr="005A593D">
        <w:rPr>
          <w:sz w:val="24"/>
          <w:szCs w:val="24"/>
        </w:rPr>
        <w:t>- творч</w:t>
      </w:r>
      <w:r w:rsidR="004C004F" w:rsidRPr="005A593D">
        <w:rPr>
          <w:sz w:val="24"/>
          <w:szCs w:val="24"/>
        </w:rPr>
        <w:t>еская самореализация населения;</w:t>
      </w:r>
    </w:p>
    <w:p w:rsidR="00F130B9" w:rsidRPr="005A593D" w:rsidRDefault="00F130B9" w:rsidP="005A593D">
      <w:pPr>
        <w:widowControl w:val="0"/>
        <w:autoSpaceDE w:val="0"/>
        <w:autoSpaceDN w:val="0"/>
        <w:ind w:firstLine="540"/>
        <w:jc w:val="both"/>
        <w:rPr>
          <w:sz w:val="24"/>
          <w:szCs w:val="24"/>
        </w:rPr>
      </w:pPr>
      <w:r w:rsidRPr="005A593D">
        <w:rPr>
          <w:sz w:val="24"/>
          <w:szCs w:val="24"/>
        </w:rPr>
        <w:t>- обеспечение межнационального мира и согласия;</w:t>
      </w:r>
    </w:p>
    <w:p w:rsidR="00F130B9" w:rsidRPr="005A593D" w:rsidRDefault="00F130B9" w:rsidP="005A593D">
      <w:pPr>
        <w:widowControl w:val="0"/>
        <w:autoSpaceDE w:val="0"/>
        <w:autoSpaceDN w:val="0"/>
        <w:ind w:firstLine="540"/>
        <w:jc w:val="both"/>
        <w:rPr>
          <w:sz w:val="24"/>
          <w:szCs w:val="24"/>
        </w:rPr>
      </w:pPr>
      <w:r w:rsidRPr="005A593D">
        <w:rPr>
          <w:sz w:val="24"/>
          <w:szCs w:val="24"/>
        </w:rPr>
        <w:t xml:space="preserve">- увеличение кадровой обеспеченности сферы культуры; </w:t>
      </w:r>
    </w:p>
    <w:p w:rsidR="00F130B9" w:rsidRPr="005A593D" w:rsidRDefault="00F130B9" w:rsidP="005A593D">
      <w:pPr>
        <w:widowControl w:val="0"/>
        <w:autoSpaceDE w:val="0"/>
        <w:autoSpaceDN w:val="0"/>
        <w:ind w:firstLine="540"/>
        <w:jc w:val="both"/>
        <w:rPr>
          <w:sz w:val="24"/>
          <w:szCs w:val="24"/>
        </w:rPr>
      </w:pPr>
      <w:r w:rsidRPr="005A593D">
        <w:rPr>
          <w:sz w:val="24"/>
          <w:szCs w:val="24"/>
        </w:rPr>
        <w:t>- развитие народных художественных промыслов и ремесел;</w:t>
      </w:r>
    </w:p>
    <w:p w:rsidR="00F130B9" w:rsidRPr="005A593D" w:rsidRDefault="00F130B9" w:rsidP="005A593D">
      <w:pPr>
        <w:widowControl w:val="0"/>
        <w:autoSpaceDE w:val="0"/>
        <w:autoSpaceDN w:val="0"/>
        <w:ind w:firstLine="540"/>
        <w:jc w:val="both"/>
        <w:rPr>
          <w:sz w:val="24"/>
          <w:szCs w:val="24"/>
        </w:rPr>
      </w:pPr>
      <w:r w:rsidRPr="005A593D">
        <w:rPr>
          <w:sz w:val="24"/>
          <w:szCs w:val="24"/>
        </w:rPr>
        <w:t>- создание оцифрованных книжных, архивных, музейных фондов.</w:t>
      </w:r>
    </w:p>
    <w:p w:rsidR="00F130B9" w:rsidRPr="005A593D" w:rsidRDefault="00F130B9" w:rsidP="005A593D">
      <w:pPr>
        <w:widowControl w:val="0"/>
        <w:autoSpaceDE w:val="0"/>
        <w:autoSpaceDN w:val="0"/>
        <w:ind w:firstLine="540"/>
        <w:jc w:val="both"/>
        <w:rPr>
          <w:sz w:val="24"/>
          <w:szCs w:val="24"/>
        </w:rPr>
      </w:pPr>
      <w:r w:rsidRPr="005A593D">
        <w:rPr>
          <w:sz w:val="24"/>
          <w:szCs w:val="24"/>
        </w:rPr>
        <w:t xml:space="preserve">Кроме того, характеризовать достижение цели Стратегии «Развитие отраслей социальной сферы, повышение качества и доступности услуг» по направлению «Высокий уровень культурного развития» будет достижение запланированных значений целевого показателя Стратегии: </w:t>
      </w:r>
    </w:p>
    <w:p w:rsidR="00F130B9" w:rsidRDefault="00F130B9" w:rsidP="005A593D">
      <w:pPr>
        <w:widowControl w:val="0"/>
        <w:autoSpaceDE w:val="0"/>
        <w:autoSpaceDN w:val="0"/>
        <w:ind w:firstLine="540"/>
        <w:jc w:val="both"/>
        <w:rPr>
          <w:sz w:val="24"/>
          <w:szCs w:val="24"/>
        </w:rPr>
      </w:pPr>
      <w:r w:rsidRPr="005A593D">
        <w:rPr>
          <w:sz w:val="24"/>
          <w:szCs w:val="24"/>
        </w:rPr>
        <w:t>- обеспечение организациями культурно-досугового</w:t>
      </w:r>
      <w:r w:rsidR="00A0072B">
        <w:rPr>
          <w:sz w:val="24"/>
          <w:szCs w:val="24"/>
        </w:rPr>
        <w:t xml:space="preserve"> типа на 1000 человек населения;</w:t>
      </w:r>
    </w:p>
    <w:p w:rsidR="00A0072B" w:rsidRPr="00A0072B" w:rsidRDefault="00A0072B" w:rsidP="00A0072B">
      <w:pPr>
        <w:widowControl w:val="0"/>
        <w:autoSpaceDE w:val="0"/>
        <w:autoSpaceDN w:val="0"/>
        <w:ind w:firstLine="540"/>
        <w:jc w:val="both"/>
        <w:rPr>
          <w:sz w:val="24"/>
          <w:szCs w:val="24"/>
        </w:rPr>
      </w:pPr>
      <w:r w:rsidRPr="00A0072B">
        <w:rPr>
          <w:sz w:val="24"/>
          <w:szCs w:val="24"/>
        </w:rPr>
        <w:t>- количество посещений учреждений культуры;</w:t>
      </w:r>
    </w:p>
    <w:p w:rsidR="00A0072B" w:rsidRPr="005A593D" w:rsidRDefault="00A0072B" w:rsidP="00A0072B">
      <w:pPr>
        <w:widowControl w:val="0"/>
        <w:autoSpaceDE w:val="0"/>
        <w:autoSpaceDN w:val="0"/>
        <w:ind w:firstLine="540"/>
        <w:jc w:val="both"/>
        <w:rPr>
          <w:sz w:val="24"/>
          <w:szCs w:val="24"/>
        </w:rPr>
      </w:pPr>
      <w:r w:rsidRPr="00A0072B">
        <w:rPr>
          <w:sz w:val="24"/>
          <w:szCs w:val="24"/>
        </w:rPr>
        <w:t>- доля граждан, положительно оценивающих состояние межнациональных отношений.</w:t>
      </w:r>
    </w:p>
    <w:p w:rsidR="00A73635" w:rsidRDefault="00A73635" w:rsidP="007420EB">
      <w:pPr>
        <w:widowControl w:val="0"/>
        <w:autoSpaceDE w:val="0"/>
        <w:autoSpaceDN w:val="0"/>
        <w:ind w:firstLine="540"/>
        <w:jc w:val="both"/>
        <w:rPr>
          <w:sz w:val="24"/>
          <w:szCs w:val="24"/>
        </w:rPr>
      </w:pPr>
    </w:p>
    <w:p w:rsidR="00F130B9" w:rsidRPr="005A593D" w:rsidRDefault="00F130B9" w:rsidP="007420EB">
      <w:pPr>
        <w:widowControl w:val="0"/>
        <w:autoSpaceDE w:val="0"/>
        <w:autoSpaceDN w:val="0"/>
        <w:ind w:firstLine="540"/>
        <w:jc w:val="both"/>
        <w:rPr>
          <w:sz w:val="24"/>
          <w:szCs w:val="24"/>
        </w:rPr>
      </w:pPr>
      <w:r w:rsidRPr="005A593D">
        <w:rPr>
          <w:sz w:val="24"/>
          <w:szCs w:val="24"/>
        </w:rPr>
        <w:t>1.3.4. Конкурент</w:t>
      </w:r>
      <w:r w:rsidR="007420EB">
        <w:rPr>
          <w:sz w:val="24"/>
          <w:szCs w:val="24"/>
        </w:rPr>
        <w:t>оспособная туристская индустрия</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10"/>
        <w:gridCol w:w="7088"/>
      </w:tblGrid>
      <w:tr w:rsidR="00F130B9" w:rsidRPr="005A593D" w:rsidTr="00F130B9">
        <w:tc>
          <w:tcPr>
            <w:tcW w:w="2410" w:type="dxa"/>
          </w:tcPr>
          <w:p w:rsidR="00F130B9" w:rsidRPr="005A593D" w:rsidRDefault="00F130B9" w:rsidP="005A593D">
            <w:pPr>
              <w:widowControl w:val="0"/>
              <w:autoSpaceDE w:val="0"/>
              <w:autoSpaceDN w:val="0"/>
              <w:jc w:val="center"/>
              <w:rPr>
                <w:sz w:val="24"/>
                <w:szCs w:val="24"/>
              </w:rPr>
            </w:pPr>
            <w:r w:rsidRPr="005A593D">
              <w:rPr>
                <w:sz w:val="24"/>
                <w:szCs w:val="24"/>
              </w:rPr>
              <w:t>Приоритетные направления политики</w:t>
            </w:r>
          </w:p>
        </w:tc>
        <w:tc>
          <w:tcPr>
            <w:tcW w:w="7088" w:type="dxa"/>
          </w:tcPr>
          <w:p w:rsidR="00F130B9" w:rsidRPr="005A593D" w:rsidRDefault="00F130B9" w:rsidP="005A593D">
            <w:pPr>
              <w:widowControl w:val="0"/>
              <w:autoSpaceDE w:val="0"/>
              <w:autoSpaceDN w:val="0"/>
              <w:jc w:val="center"/>
              <w:rPr>
                <w:sz w:val="24"/>
                <w:szCs w:val="24"/>
              </w:rPr>
            </w:pPr>
            <w:r w:rsidRPr="005A593D">
              <w:rPr>
                <w:sz w:val="24"/>
                <w:szCs w:val="24"/>
              </w:rPr>
              <w:t>Основные меры и задачи по реализации политики</w:t>
            </w:r>
          </w:p>
        </w:tc>
      </w:tr>
      <w:tr w:rsidR="00F130B9" w:rsidRPr="005A593D" w:rsidTr="00F130B9">
        <w:tc>
          <w:tcPr>
            <w:tcW w:w="2410" w:type="dxa"/>
          </w:tcPr>
          <w:p w:rsidR="00F130B9" w:rsidRPr="005A593D" w:rsidRDefault="00F130B9" w:rsidP="005A593D">
            <w:pPr>
              <w:widowControl w:val="0"/>
              <w:autoSpaceDE w:val="0"/>
              <w:autoSpaceDN w:val="0"/>
              <w:rPr>
                <w:sz w:val="24"/>
                <w:szCs w:val="24"/>
              </w:rPr>
            </w:pPr>
            <w:r w:rsidRPr="005A593D">
              <w:rPr>
                <w:sz w:val="24"/>
                <w:szCs w:val="24"/>
              </w:rPr>
              <w:t>Создание условий для формирования в городском округе конкурентоспособной туристской индустрии</w:t>
            </w:r>
          </w:p>
        </w:tc>
        <w:tc>
          <w:tcPr>
            <w:tcW w:w="7088" w:type="dxa"/>
          </w:tcPr>
          <w:p w:rsidR="00F130B9" w:rsidRPr="005A593D" w:rsidRDefault="00F130B9" w:rsidP="005A593D">
            <w:pPr>
              <w:widowControl w:val="0"/>
              <w:autoSpaceDE w:val="0"/>
              <w:autoSpaceDN w:val="0"/>
              <w:jc w:val="both"/>
              <w:rPr>
                <w:sz w:val="24"/>
                <w:szCs w:val="24"/>
              </w:rPr>
            </w:pPr>
            <w:r w:rsidRPr="005A593D">
              <w:rPr>
                <w:sz w:val="24"/>
                <w:szCs w:val="24"/>
              </w:rPr>
              <w:t>Создание условий для повышения качества предоставляемых туристских услуг.</w:t>
            </w:r>
          </w:p>
          <w:p w:rsidR="00F130B9" w:rsidRPr="005A593D" w:rsidRDefault="00F130B9" w:rsidP="005A593D">
            <w:pPr>
              <w:autoSpaceDE w:val="0"/>
              <w:autoSpaceDN w:val="0"/>
              <w:adjustRightInd w:val="0"/>
              <w:jc w:val="both"/>
              <w:rPr>
                <w:rFonts w:eastAsia="Calibri"/>
                <w:color w:val="000000"/>
                <w:sz w:val="24"/>
                <w:szCs w:val="24"/>
                <w:lang w:eastAsia="en-US"/>
              </w:rPr>
            </w:pPr>
            <w:r w:rsidRPr="005A593D">
              <w:rPr>
                <w:rFonts w:eastAsia="Calibri"/>
                <w:color w:val="000000"/>
                <w:sz w:val="24"/>
                <w:szCs w:val="24"/>
                <w:lang w:eastAsia="en-US"/>
              </w:rPr>
              <w:t xml:space="preserve">Организация работы по привлечению учреждений культуры в разработку турпродуктов, турмаршрутов на основе объектов культуры и включение историко-культурных и природных объектов показа в туристские продукты и маршруты по территории городского округа. </w:t>
            </w:r>
          </w:p>
          <w:p w:rsidR="00F130B9" w:rsidRPr="005A593D" w:rsidRDefault="00F130B9" w:rsidP="005A593D">
            <w:pPr>
              <w:autoSpaceDE w:val="0"/>
              <w:autoSpaceDN w:val="0"/>
              <w:adjustRightInd w:val="0"/>
              <w:jc w:val="both"/>
              <w:rPr>
                <w:rFonts w:eastAsia="Calibri"/>
                <w:color w:val="000000"/>
                <w:sz w:val="24"/>
                <w:szCs w:val="24"/>
                <w:lang w:eastAsia="en-US"/>
              </w:rPr>
            </w:pPr>
            <w:r w:rsidRPr="005A593D">
              <w:rPr>
                <w:rFonts w:eastAsia="Calibri"/>
                <w:color w:val="000000"/>
                <w:sz w:val="24"/>
                <w:szCs w:val="24"/>
                <w:lang w:eastAsia="en-US"/>
              </w:rPr>
              <w:t>Стимулирование вовлечения местного населения сельских территорий в сферу туризма.</w:t>
            </w:r>
          </w:p>
        </w:tc>
      </w:tr>
      <w:tr w:rsidR="00F130B9" w:rsidRPr="005A593D" w:rsidTr="00F130B9">
        <w:tc>
          <w:tcPr>
            <w:tcW w:w="2410" w:type="dxa"/>
          </w:tcPr>
          <w:p w:rsidR="00F130B9" w:rsidRPr="005A593D" w:rsidRDefault="00F130B9" w:rsidP="005A593D">
            <w:pPr>
              <w:widowControl w:val="0"/>
              <w:autoSpaceDE w:val="0"/>
              <w:autoSpaceDN w:val="0"/>
              <w:rPr>
                <w:sz w:val="24"/>
                <w:szCs w:val="24"/>
              </w:rPr>
            </w:pPr>
            <w:r w:rsidRPr="005A593D">
              <w:rPr>
                <w:sz w:val="24"/>
                <w:szCs w:val="24"/>
              </w:rPr>
              <w:t>Создание условий для развития туристской инфраструктуры на территории городского округа</w:t>
            </w:r>
          </w:p>
        </w:tc>
        <w:tc>
          <w:tcPr>
            <w:tcW w:w="7088" w:type="dxa"/>
          </w:tcPr>
          <w:p w:rsidR="00F130B9" w:rsidRPr="005A593D" w:rsidRDefault="00F130B9" w:rsidP="005A593D">
            <w:pPr>
              <w:widowControl w:val="0"/>
              <w:autoSpaceDE w:val="0"/>
              <w:autoSpaceDN w:val="0"/>
              <w:jc w:val="both"/>
              <w:rPr>
                <w:sz w:val="24"/>
                <w:szCs w:val="24"/>
              </w:rPr>
            </w:pPr>
            <w:r w:rsidRPr="005A593D">
              <w:rPr>
                <w:sz w:val="24"/>
                <w:szCs w:val="24"/>
              </w:rPr>
              <w:t>Создание условий для формирования комфортной туристской среды и обеспечения доступности объектов туризма на территории городского округа</w:t>
            </w:r>
          </w:p>
        </w:tc>
      </w:tr>
    </w:tbl>
    <w:p w:rsidR="00F130B9" w:rsidRDefault="00F130B9" w:rsidP="005A593D">
      <w:pPr>
        <w:widowControl w:val="0"/>
        <w:autoSpaceDE w:val="0"/>
        <w:autoSpaceDN w:val="0"/>
        <w:ind w:firstLine="540"/>
        <w:jc w:val="both"/>
        <w:rPr>
          <w:sz w:val="24"/>
          <w:szCs w:val="24"/>
        </w:rPr>
      </w:pPr>
      <w:r w:rsidRPr="005A593D">
        <w:rPr>
          <w:sz w:val="24"/>
          <w:szCs w:val="24"/>
        </w:rPr>
        <w:t>Важнейшие инструменты реализации:</w:t>
      </w:r>
    </w:p>
    <w:p w:rsidR="00245A98" w:rsidRDefault="00F130B9" w:rsidP="00245A98">
      <w:pPr>
        <w:widowControl w:val="0"/>
        <w:autoSpaceDE w:val="0"/>
        <w:autoSpaceDN w:val="0"/>
        <w:ind w:firstLine="540"/>
        <w:jc w:val="both"/>
        <w:rPr>
          <w:sz w:val="24"/>
          <w:szCs w:val="24"/>
        </w:rPr>
      </w:pPr>
      <w:r w:rsidRPr="005A593D">
        <w:rPr>
          <w:sz w:val="24"/>
          <w:szCs w:val="24"/>
        </w:rPr>
        <w:lastRenderedPageBreak/>
        <w:t>1. Муниципальная программа «Развитие культуры и туризма».</w:t>
      </w:r>
    </w:p>
    <w:p w:rsidR="00F130B9" w:rsidRPr="005A593D" w:rsidRDefault="00245A98" w:rsidP="00245A98">
      <w:pPr>
        <w:widowControl w:val="0"/>
        <w:autoSpaceDE w:val="0"/>
        <w:autoSpaceDN w:val="0"/>
        <w:ind w:firstLine="540"/>
        <w:jc w:val="both"/>
        <w:rPr>
          <w:sz w:val="24"/>
          <w:szCs w:val="24"/>
        </w:rPr>
      </w:pPr>
      <w:r>
        <w:rPr>
          <w:sz w:val="24"/>
          <w:szCs w:val="24"/>
        </w:rPr>
        <w:t xml:space="preserve">2. </w:t>
      </w:r>
      <w:r w:rsidRPr="00FB4779">
        <w:rPr>
          <w:sz w:val="24"/>
          <w:szCs w:val="24"/>
        </w:rPr>
        <w:t>Государственная программа Республики Коми в сфере культуры и туризма.</w:t>
      </w:r>
    </w:p>
    <w:p w:rsidR="00F130B9" w:rsidRPr="005A593D" w:rsidRDefault="004C004F" w:rsidP="005A593D">
      <w:pPr>
        <w:widowControl w:val="0"/>
        <w:autoSpaceDE w:val="0"/>
        <w:autoSpaceDN w:val="0"/>
        <w:ind w:firstLine="540"/>
        <w:jc w:val="both"/>
        <w:rPr>
          <w:sz w:val="24"/>
          <w:szCs w:val="24"/>
        </w:rPr>
      </w:pPr>
      <w:r w:rsidRPr="005A593D">
        <w:rPr>
          <w:sz w:val="24"/>
          <w:szCs w:val="24"/>
        </w:rPr>
        <w:t>Ожидаемые результаты:</w:t>
      </w:r>
    </w:p>
    <w:p w:rsidR="00F130B9" w:rsidRPr="005A593D" w:rsidRDefault="00F130B9" w:rsidP="005A593D">
      <w:pPr>
        <w:autoSpaceDE w:val="0"/>
        <w:autoSpaceDN w:val="0"/>
        <w:adjustRightInd w:val="0"/>
        <w:ind w:firstLine="540"/>
        <w:jc w:val="both"/>
        <w:rPr>
          <w:rFonts w:eastAsia="Calibri"/>
          <w:color w:val="000000"/>
          <w:sz w:val="24"/>
          <w:szCs w:val="24"/>
          <w:lang w:eastAsia="en-US"/>
        </w:rPr>
      </w:pPr>
      <w:r w:rsidRPr="005A593D">
        <w:rPr>
          <w:rFonts w:eastAsia="Calibri"/>
          <w:color w:val="000000"/>
          <w:sz w:val="24"/>
          <w:szCs w:val="24"/>
          <w:lang w:eastAsia="en-US"/>
        </w:rPr>
        <w:t>- создание и развитие конкурентос</w:t>
      </w:r>
      <w:r w:rsidR="004C004F" w:rsidRPr="005A593D">
        <w:rPr>
          <w:rFonts w:eastAsia="Calibri"/>
          <w:color w:val="000000"/>
          <w:sz w:val="24"/>
          <w:szCs w:val="24"/>
          <w:lang w:eastAsia="en-US"/>
        </w:rPr>
        <w:t xml:space="preserve">пособной туристской индустрии; </w:t>
      </w:r>
    </w:p>
    <w:p w:rsidR="00F130B9" w:rsidRPr="005A593D" w:rsidRDefault="00F130B9" w:rsidP="005A593D">
      <w:pPr>
        <w:autoSpaceDE w:val="0"/>
        <w:autoSpaceDN w:val="0"/>
        <w:adjustRightInd w:val="0"/>
        <w:ind w:firstLine="540"/>
        <w:jc w:val="both"/>
        <w:rPr>
          <w:rFonts w:eastAsia="Calibri"/>
          <w:color w:val="000000"/>
          <w:sz w:val="24"/>
          <w:szCs w:val="24"/>
          <w:lang w:eastAsia="en-US"/>
        </w:rPr>
      </w:pPr>
      <w:r w:rsidRPr="005A593D">
        <w:rPr>
          <w:rFonts w:eastAsia="Calibri"/>
          <w:color w:val="000000"/>
          <w:sz w:val="24"/>
          <w:szCs w:val="24"/>
          <w:lang w:eastAsia="en-US"/>
        </w:rPr>
        <w:t>- создание современной туристско-рекреационной инфраструкт</w:t>
      </w:r>
      <w:r w:rsidR="004C004F" w:rsidRPr="005A593D">
        <w:rPr>
          <w:rFonts w:eastAsia="Calibri"/>
          <w:color w:val="000000"/>
          <w:sz w:val="24"/>
          <w:szCs w:val="24"/>
          <w:lang w:eastAsia="en-US"/>
        </w:rPr>
        <w:t xml:space="preserve">уры; </w:t>
      </w:r>
    </w:p>
    <w:p w:rsidR="00F130B9" w:rsidRPr="005A593D" w:rsidRDefault="00F130B9" w:rsidP="005A593D">
      <w:pPr>
        <w:autoSpaceDE w:val="0"/>
        <w:autoSpaceDN w:val="0"/>
        <w:adjustRightInd w:val="0"/>
        <w:ind w:firstLine="540"/>
        <w:jc w:val="both"/>
        <w:rPr>
          <w:rFonts w:eastAsia="Calibri"/>
          <w:color w:val="000000"/>
          <w:sz w:val="24"/>
          <w:szCs w:val="24"/>
          <w:lang w:eastAsia="en-US"/>
        </w:rPr>
      </w:pPr>
      <w:r w:rsidRPr="005A593D">
        <w:rPr>
          <w:rFonts w:eastAsia="Calibri"/>
          <w:color w:val="000000"/>
          <w:sz w:val="24"/>
          <w:szCs w:val="24"/>
          <w:lang w:eastAsia="en-US"/>
        </w:rPr>
        <w:t>- развитие на территории городского округа сопутствующих туристическим услугам сервисов, в том числе: транспортные услуги, общественное питание, гостиничный бизнес; пр</w:t>
      </w:r>
      <w:r w:rsidR="004C004F" w:rsidRPr="005A593D">
        <w:rPr>
          <w:rFonts w:eastAsia="Calibri"/>
          <w:color w:val="000000"/>
          <w:sz w:val="24"/>
          <w:szCs w:val="24"/>
          <w:lang w:eastAsia="en-US"/>
        </w:rPr>
        <w:t xml:space="preserve">окат инвентаря и оборудования; </w:t>
      </w:r>
    </w:p>
    <w:p w:rsidR="00F130B9" w:rsidRPr="005A593D" w:rsidRDefault="00F130B9" w:rsidP="005A593D">
      <w:pPr>
        <w:autoSpaceDE w:val="0"/>
        <w:autoSpaceDN w:val="0"/>
        <w:adjustRightInd w:val="0"/>
        <w:ind w:firstLine="540"/>
        <w:jc w:val="both"/>
        <w:rPr>
          <w:rFonts w:eastAsia="Calibri"/>
          <w:color w:val="000000"/>
          <w:sz w:val="24"/>
          <w:szCs w:val="24"/>
          <w:lang w:eastAsia="en-US"/>
        </w:rPr>
      </w:pPr>
      <w:r w:rsidRPr="005A593D">
        <w:rPr>
          <w:rFonts w:eastAsia="Calibri"/>
          <w:color w:val="000000"/>
          <w:sz w:val="24"/>
          <w:szCs w:val="24"/>
          <w:lang w:eastAsia="en-US"/>
        </w:rPr>
        <w:t>- повышение качества предоставляемых туристских услуг в соответствии с установленными отраслевыми стандартами;</w:t>
      </w:r>
    </w:p>
    <w:p w:rsidR="00F130B9" w:rsidRPr="005A593D" w:rsidRDefault="00F130B9" w:rsidP="005A593D">
      <w:pPr>
        <w:widowControl w:val="0"/>
        <w:autoSpaceDE w:val="0"/>
        <w:autoSpaceDN w:val="0"/>
        <w:ind w:firstLine="540"/>
        <w:jc w:val="both"/>
        <w:rPr>
          <w:sz w:val="24"/>
          <w:szCs w:val="24"/>
        </w:rPr>
      </w:pPr>
      <w:r w:rsidRPr="005A593D">
        <w:rPr>
          <w:sz w:val="24"/>
          <w:szCs w:val="24"/>
        </w:rPr>
        <w:t>- обеспечение рекламно-информационной и полиграфической деятельности, направленной на продвижение и популяризацию туризма.</w:t>
      </w:r>
    </w:p>
    <w:p w:rsidR="00F130B9" w:rsidRPr="005A593D" w:rsidRDefault="00F130B9" w:rsidP="005A593D">
      <w:pPr>
        <w:widowControl w:val="0"/>
        <w:autoSpaceDE w:val="0"/>
        <w:autoSpaceDN w:val="0"/>
        <w:ind w:firstLine="540"/>
        <w:jc w:val="both"/>
        <w:rPr>
          <w:sz w:val="24"/>
          <w:szCs w:val="24"/>
        </w:rPr>
      </w:pPr>
      <w:r w:rsidRPr="005A593D">
        <w:rPr>
          <w:sz w:val="24"/>
          <w:szCs w:val="24"/>
        </w:rPr>
        <w:t xml:space="preserve">Кроме того, характеризовать достижение цели Стратегии «Развитие отраслей социальной сферы, повышение качества и доступности услуг» по направлению «Конкурентоспособная туристская индустрия» будет достижение запланированных значений целевых показателей Стратегии: </w:t>
      </w:r>
    </w:p>
    <w:p w:rsidR="00F130B9" w:rsidRPr="005A593D" w:rsidRDefault="00F130B9" w:rsidP="005A593D">
      <w:pPr>
        <w:widowControl w:val="0"/>
        <w:autoSpaceDE w:val="0"/>
        <w:autoSpaceDN w:val="0"/>
        <w:ind w:firstLine="540"/>
        <w:jc w:val="both"/>
        <w:rPr>
          <w:sz w:val="24"/>
          <w:szCs w:val="24"/>
        </w:rPr>
      </w:pPr>
      <w:r w:rsidRPr="005A593D">
        <w:rPr>
          <w:sz w:val="24"/>
          <w:szCs w:val="24"/>
        </w:rPr>
        <w:t>- обеспечение организациями культурно-досугового типа на 1000 че</w:t>
      </w:r>
      <w:r w:rsidR="004C004F" w:rsidRPr="005A593D">
        <w:rPr>
          <w:sz w:val="24"/>
          <w:szCs w:val="24"/>
        </w:rPr>
        <w:t>ловек населения.</w:t>
      </w:r>
    </w:p>
    <w:p w:rsidR="00A73635" w:rsidRDefault="00A73635" w:rsidP="005A593D">
      <w:pPr>
        <w:widowControl w:val="0"/>
        <w:autoSpaceDE w:val="0"/>
        <w:autoSpaceDN w:val="0"/>
        <w:ind w:firstLine="540"/>
        <w:jc w:val="both"/>
        <w:rPr>
          <w:sz w:val="24"/>
          <w:szCs w:val="24"/>
        </w:rPr>
      </w:pPr>
    </w:p>
    <w:p w:rsidR="00F130B9" w:rsidRPr="005A593D" w:rsidRDefault="00F130B9" w:rsidP="005A593D">
      <w:pPr>
        <w:widowControl w:val="0"/>
        <w:autoSpaceDE w:val="0"/>
        <w:autoSpaceDN w:val="0"/>
        <w:ind w:firstLine="540"/>
        <w:jc w:val="both"/>
        <w:rPr>
          <w:sz w:val="24"/>
          <w:szCs w:val="24"/>
        </w:rPr>
      </w:pPr>
      <w:r w:rsidRPr="005A593D">
        <w:rPr>
          <w:sz w:val="24"/>
          <w:szCs w:val="24"/>
        </w:rPr>
        <w:t>1.3.5. Высокий уровен</w:t>
      </w:r>
      <w:r w:rsidR="004C004F" w:rsidRPr="005A593D">
        <w:rPr>
          <w:sz w:val="24"/>
          <w:szCs w:val="24"/>
        </w:rPr>
        <w:t>ь физической культуры населения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84"/>
        <w:gridCol w:w="7576"/>
      </w:tblGrid>
      <w:tr w:rsidR="00F130B9" w:rsidRPr="005A593D" w:rsidTr="00F130B9">
        <w:tc>
          <w:tcPr>
            <w:tcW w:w="1984" w:type="dxa"/>
          </w:tcPr>
          <w:p w:rsidR="00F130B9" w:rsidRPr="005A593D" w:rsidRDefault="00F130B9" w:rsidP="005A593D">
            <w:pPr>
              <w:widowControl w:val="0"/>
              <w:autoSpaceDE w:val="0"/>
              <w:autoSpaceDN w:val="0"/>
              <w:jc w:val="center"/>
              <w:rPr>
                <w:sz w:val="24"/>
                <w:szCs w:val="24"/>
              </w:rPr>
            </w:pPr>
            <w:r w:rsidRPr="005A593D">
              <w:rPr>
                <w:sz w:val="24"/>
                <w:szCs w:val="24"/>
              </w:rPr>
              <w:t>Приоритетные направления политики</w:t>
            </w:r>
          </w:p>
        </w:tc>
        <w:tc>
          <w:tcPr>
            <w:tcW w:w="7576" w:type="dxa"/>
          </w:tcPr>
          <w:p w:rsidR="00F130B9" w:rsidRPr="005A593D" w:rsidRDefault="00F130B9" w:rsidP="005A593D">
            <w:pPr>
              <w:widowControl w:val="0"/>
              <w:autoSpaceDE w:val="0"/>
              <w:autoSpaceDN w:val="0"/>
              <w:jc w:val="center"/>
              <w:rPr>
                <w:sz w:val="24"/>
                <w:szCs w:val="24"/>
              </w:rPr>
            </w:pPr>
            <w:r w:rsidRPr="005A593D">
              <w:rPr>
                <w:sz w:val="24"/>
                <w:szCs w:val="24"/>
              </w:rPr>
              <w:t>Основные меры и задачи по реализации политики</w:t>
            </w:r>
          </w:p>
        </w:tc>
      </w:tr>
      <w:tr w:rsidR="00F130B9" w:rsidRPr="005A593D" w:rsidTr="00F130B9">
        <w:tc>
          <w:tcPr>
            <w:tcW w:w="1984" w:type="dxa"/>
          </w:tcPr>
          <w:p w:rsidR="00F130B9" w:rsidRPr="005A593D" w:rsidRDefault="00F130B9" w:rsidP="005A593D">
            <w:pPr>
              <w:widowControl w:val="0"/>
              <w:autoSpaceDE w:val="0"/>
              <w:autoSpaceDN w:val="0"/>
              <w:rPr>
                <w:sz w:val="24"/>
                <w:szCs w:val="24"/>
              </w:rPr>
            </w:pPr>
            <w:r w:rsidRPr="005A593D">
              <w:rPr>
                <w:sz w:val="24"/>
                <w:szCs w:val="24"/>
              </w:rPr>
              <w:t>Развитие спортивной инфраструктуры</w:t>
            </w:r>
          </w:p>
        </w:tc>
        <w:tc>
          <w:tcPr>
            <w:tcW w:w="7576" w:type="dxa"/>
          </w:tcPr>
          <w:p w:rsidR="00F130B9" w:rsidRPr="005A593D" w:rsidRDefault="00F130B9" w:rsidP="005A593D">
            <w:pPr>
              <w:autoSpaceDE w:val="0"/>
              <w:autoSpaceDN w:val="0"/>
              <w:adjustRightInd w:val="0"/>
              <w:jc w:val="both"/>
              <w:rPr>
                <w:rFonts w:eastAsia="Calibri"/>
                <w:sz w:val="24"/>
                <w:szCs w:val="24"/>
                <w:lang w:eastAsia="en-US"/>
              </w:rPr>
            </w:pPr>
            <w:r w:rsidRPr="005A593D">
              <w:rPr>
                <w:rFonts w:eastAsia="Calibri"/>
                <w:sz w:val="24"/>
                <w:szCs w:val="24"/>
                <w:lang w:eastAsia="en-US"/>
              </w:rPr>
              <w:t xml:space="preserve">Строительство и реконструкция спортивных объектов. </w:t>
            </w:r>
          </w:p>
          <w:p w:rsidR="00F130B9" w:rsidRPr="005A593D" w:rsidRDefault="00F130B9" w:rsidP="005A593D">
            <w:pPr>
              <w:widowControl w:val="0"/>
              <w:autoSpaceDE w:val="0"/>
              <w:autoSpaceDN w:val="0"/>
              <w:jc w:val="both"/>
              <w:rPr>
                <w:sz w:val="24"/>
                <w:szCs w:val="24"/>
              </w:rPr>
            </w:pPr>
            <w:r w:rsidRPr="005A593D">
              <w:rPr>
                <w:sz w:val="24"/>
                <w:szCs w:val="24"/>
              </w:rPr>
              <w:t xml:space="preserve">Улучшение материально-технической базы учреждений и организаций физкультурно-спортивной направленности. </w:t>
            </w:r>
          </w:p>
          <w:p w:rsidR="00F130B9" w:rsidRPr="005A593D" w:rsidRDefault="00F130B9" w:rsidP="005A593D">
            <w:pPr>
              <w:widowControl w:val="0"/>
              <w:autoSpaceDE w:val="0"/>
              <w:autoSpaceDN w:val="0"/>
              <w:jc w:val="both"/>
              <w:rPr>
                <w:sz w:val="24"/>
                <w:szCs w:val="24"/>
              </w:rPr>
            </w:pPr>
            <w:r w:rsidRPr="005A593D">
              <w:rPr>
                <w:sz w:val="24"/>
                <w:szCs w:val="24"/>
              </w:rPr>
              <w:t xml:space="preserve">Наличие доступной инфраструктуры для организованных и самостоятельных занятий спортом. </w:t>
            </w:r>
          </w:p>
          <w:p w:rsidR="00F130B9" w:rsidRPr="005A593D" w:rsidRDefault="00F130B9" w:rsidP="005A593D">
            <w:pPr>
              <w:widowControl w:val="0"/>
              <w:autoSpaceDE w:val="0"/>
              <w:autoSpaceDN w:val="0"/>
              <w:jc w:val="both"/>
              <w:rPr>
                <w:sz w:val="24"/>
                <w:szCs w:val="24"/>
              </w:rPr>
            </w:pPr>
            <w:r w:rsidRPr="005A593D">
              <w:rPr>
                <w:sz w:val="24"/>
                <w:szCs w:val="24"/>
              </w:rPr>
              <w:t>Модернизация существующей и создание современной спортивной инфраструктуры в шаговой доступности.</w:t>
            </w:r>
          </w:p>
        </w:tc>
      </w:tr>
      <w:tr w:rsidR="00E25A4D" w:rsidRPr="005A593D" w:rsidTr="00807352">
        <w:tc>
          <w:tcPr>
            <w:tcW w:w="1984" w:type="dxa"/>
            <w:tcBorders>
              <w:top w:val="single" w:sz="4" w:space="0" w:color="auto"/>
              <w:left w:val="single" w:sz="4" w:space="0" w:color="auto"/>
              <w:right w:val="single" w:sz="4" w:space="0" w:color="auto"/>
            </w:tcBorders>
          </w:tcPr>
          <w:p w:rsidR="00E25A4D" w:rsidRPr="00E25A4D" w:rsidRDefault="00E25A4D" w:rsidP="00E25A4D">
            <w:pPr>
              <w:widowControl w:val="0"/>
              <w:autoSpaceDE w:val="0"/>
              <w:autoSpaceDN w:val="0"/>
              <w:rPr>
                <w:sz w:val="24"/>
                <w:szCs w:val="24"/>
              </w:rPr>
            </w:pPr>
            <w:r w:rsidRPr="00E25A4D">
              <w:rPr>
                <w:sz w:val="24"/>
                <w:szCs w:val="24"/>
              </w:rPr>
              <w:t>Развитие школьного спорта, детско-юношеского спорта и массового спорта</w:t>
            </w:r>
          </w:p>
        </w:tc>
        <w:tc>
          <w:tcPr>
            <w:tcW w:w="7576" w:type="dxa"/>
            <w:tcBorders>
              <w:top w:val="single" w:sz="4" w:space="0" w:color="auto"/>
              <w:left w:val="single" w:sz="4" w:space="0" w:color="auto"/>
              <w:right w:val="single" w:sz="4" w:space="0" w:color="auto"/>
            </w:tcBorders>
          </w:tcPr>
          <w:p w:rsidR="00E25A4D" w:rsidRPr="00E25A4D" w:rsidRDefault="00E25A4D" w:rsidP="00E25A4D">
            <w:pPr>
              <w:widowControl w:val="0"/>
              <w:autoSpaceDE w:val="0"/>
              <w:autoSpaceDN w:val="0"/>
              <w:rPr>
                <w:sz w:val="24"/>
                <w:szCs w:val="24"/>
              </w:rPr>
            </w:pPr>
            <w:r w:rsidRPr="00E25A4D">
              <w:rPr>
                <w:sz w:val="24"/>
                <w:szCs w:val="24"/>
              </w:rPr>
              <w:t>Пропаганда занятий физическ</w:t>
            </w:r>
            <w:r w:rsidR="00411FAF">
              <w:rPr>
                <w:sz w:val="24"/>
                <w:szCs w:val="24"/>
              </w:rPr>
              <w:t>ой культурой и спортом и ведения</w:t>
            </w:r>
            <w:r w:rsidRPr="00E25A4D">
              <w:rPr>
                <w:sz w:val="24"/>
                <w:szCs w:val="24"/>
              </w:rPr>
              <w:t xml:space="preserve"> здорового образа жизни.</w:t>
            </w:r>
          </w:p>
          <w:p w:rsidR="00E25A4D" w:rsidRPr="00E25A4D" w:rsidRDefault="00E25A4D" w:rsidP="00E25A4D">
            <w:pPr>
              <w:widowControl w:val="0"/>
              <w:autoSpaceDE w:val="0"/>
              <w:autoSpaceDN w:val="0"/>
              <w:rPr>
                <w:sz w:val="24"/>
                <w:szCs w:val="24"/>
              </w:rPr>
            </w:pPr>
            <w:r w:rsidRPr="00E25A4D">
              <w:rPr>
                <w:sz w:val="24"/>
                <w:szCs w:val="24"/>
              </w:rPr>
              <w:t>Реализация</w:t>
            </w:r>
            <w:r w:rsidR="00554CAC">
              <w:rPr>
                <w:sz w:val="24"/>
                <w:szCs w:val="24"/>
              </w:rPr>
              <w:t xml:space="preserve"> Всероссийского комплекса ГТО («Готов к труду и обороне»</w:t>
            </w:r>
            <w:r w:rsidRPr="00E25A4D">
              <w:rPr>
                <w:sz w:val="24"/>
                <w:szCs w:val="24"/>
              </w:rPr>
              <w:t>) на базе образовательных организаций, спортивных учреждений, и др.</w:t>
            </w:r>
          </w:p>
          <w:p w:rsidR="00E25A4D" w:rsidRPr="00E25A4D" w:rsidRDefault="00E25A4D" w:rsidP="00E25A4D">
            <w:pPr>
              <w:widowControl w:val="0"/>
              <w:autoSpaceDE w:val="0"/>
              <w:autoSpaceDN w:val="0"/>
              <w:rPr>
                <w:sz w:val="24"/>
                <w:szCs w:val="24"/>
              </w:rPr>
            </w:pPr>
            <w:r w:rsidRPr="00E25A4D">
              <w:rPr>
                <w:sz w:val="24"/>
                <w:szCs w:val="24"/>
              </w:rPr>
              <w:t>Увеличение количества проводимых физкультурных и спортивных мероприятий.</w:t>
            </w:r>
          </w:p>
          <w:p w:rsidR="00E25A4D" w:rsidRPr="00E25A4D" w:rsidRDefault="00E25A4D" w:rsidP="00E25A4D">
            <w:pPr>
              <w:widowControl w:val="0"/>
              <w:autoSpaceDE w:val="0"/>
              <w:autoSpaceDN w:val="0"/>
              <w:rPr>
                <w:sz w:val="24"/>
                <w:szCs w:val="24"/>
              </w:rPr>
            </w:pPr>
            <w:r w:rsidRPr="00E25A4D">
              <w:rPr>
                <w:sz w:val="24"/>
                <w:szCs w:val="24"/>
              </w:rPr>
              <w:t>Распространение приверженности к ведению здорового образа жизни</w:t>
            </w:r>
          </w:p>
          <w:p w:rsidR="00E25A4D" w:rsidRPr="00E25A4D" w:rsidRDefault="00E25A4D" w:rsidP="00E25A4D">
            <w:pPr>
              <w:widowControl w:val="0"/>
              <w:autoSpaceDE w:val="0"/>
              <w:autoSpaceDN w:val="0"/>
              <w:rPr>
                <w:sz w:val="24"/>
                <w:szCs w:val="24"/>
              </w:rPr>
            </w:pPr>
            <w:r w:rsidRPr="00E25A4D">
              <w:rPr>
                <w:sz w:val="24"/>
                <w:szCs w:val="24"/>
              </w:rPr>
              <w:t>Создание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Республики Коми</w:t>
            </w:r>
          </w:p>
          <w:p w:rsidR="00E25A4D" w:rsidRPr="00E25A4D" w:rsidRDefault="00E25A4D" w:rsidP="00E25A4D">
            <w:pPr>
              <w:widowControl w:val="0"/>
              <w:autoSpaceDE w:val="0"/>
              <w:autoSpaceDN w:val="0"/>
              <w:rPr>
                <w:sz w:val="24"/>
                <w:szCs w:val="24"/>
              </w:rPr>
            </w:pPr>
            <w:r w:rsidRPr="00E25A4D">
              <w:rPr>
                <w:sz w:val="24"/>
                <w:szCs w:val="24"/>
              </w:rPr>
              <w:t xml:space="preserve">Мотивация тренерского состава </w:t>
            </w:r>
          </w:p>
        </w:tc>
      </w:tr>
      <w:tr w:rsidR="00E25A4D" w:rsidRPr="005A593D" w:rsidTr="00F130B9">
        <w:tc>
          <w:tcPr>
            <w:tcW w:w="1984" w:type="dxa"/>
          </w:tcPr>
          <w:p w:rsidR="00E25A4D" w:rsidRPr="005A593D" w:rsidRDefault="00E25A4D" w:rsidP="00E25A4D">
            <w:pPr>
              <w:widowControl w:val="0"/>
              <w:autoSpaceDE w:val="0"/>
              <w:autoSpaceDN w:val="0"/>
              <w:rPr>
                <w:sz w:val="24"/>
                <w:szCs w:val="24"/>
              </w:rPr>
            </w:pPr>
            <w:r w:rsidRPr="005A593D">
              <w:rPr>
                <w:sz w:val="24"/>
                <w:szCs w:val="24"/>
              </w:rPr>
              <w:t>Подготовка спортивного резерва</w:t>
            </w:r>
          </w:p>
        </w:tc>
        <w:tc>
          <w:tcPr>
            <w:tcW w:w="7576" w:type="dxa"/>
          </w:tcPr>
          <w:p w:rsidR="00E25A4D" w:rsidRPr="005A593D" w:rsidRDefault="00E25A4D" w:rsidP="00E25A4D">
            <w:pPr>
              <w:widowControl w:val="0"/>
              <w:autoSpaceDE w:val="0"/>
              <w:autoSpaceDN w:val="0"/>
              <w:jc w:val="both"/>
              <w:rPr>
                <w:sz w:val="24"/>
                <w:szCs w:val="24"/>
              </w:rPr>
            </w:pPr>
            <w:r w:rsidRPr="005A593D">
              <w:rPr>
                <w:sz w:val="24"/>
                <w:szCs w:val="24"/>
              </w:rPr>
              <w:t>Увеличение численности занимающихся в спортивных школах.</w:t>
            </w:r>
          </w:p>
          <w:p w:rsidR="00E25A4D" w:rsidRPr="005A593D" w:rsidRDefault="00E25A4D" w:rsidP="00E25A4D">
            <w:pPr>
              <w:widowControl w:val="0"/>
              <w:autoSpaceDE w:val="0"/>
              <w:autoSpaceDN w:val="0"/>
              <w:jc w:val="both"/>
              <w:rPr>
                <w:sz w:val="24"/>
                <w:szCs w:val="24"/>
              </w:rPr>
            </w:pPr>
            <w:r w:rsidRPr="005A593D">
              <w:rPr>
                <w:sz w:val="24"/>
                <w:szCs w:val="24"/>
              </w:rPr>
              <w:t>Совершенствование системы подготовки спортивного резерва.</w:t>
            </w:r>
          </w:p>
          <w:p w:rsidR="00E25A4D" w:rsidRPr="005A593D" w:rsidRDefault="00E25A4D" w:rsidP="00E25A4D">
            <w:pPr>
              <w:widowControl w:val="0"/>
              <w:autoSpaceDE w:val="0"/>
              <w:autoSpaceDN w:val="0"/>
              <w:jc w:val="both"/>
              <w:rPr>
                <w:color w:val="FF0000"/>
                <w:sz w:val="24"/>
                <w:szCs w:val="24"/>
              </w:rPr>
            </w:pPr>
            <w:r w:rsidRPr="005A593D">
              <w:rPr>
                <w:sz w:val="24"/>
                <w:szCs w:val="24"/>
              </w:rPr>
              <w:t>Подготовка и мотивация кадров.</w:t>
            </w:r>
          </w:p>
        </w:tc>
      </w:tr>
      <w:tr w:rsidR="00E25A4D" w:rsidRPr="005A593D" w:rsidTr="00F130B9">
        <w:tc>
          <w:tcPr>
            <w:tcW w:w="1984" w:type="dxa"/>
          </w:tcPr>
          <w:p w:rsidR="00E25A4D" w:rsidRPr="005A593D" w:rsidRDefault="00E25A4D" w:rsidP="00E25A4D">
            <w:pPr>
              <w:widowControl w:val="0"/>
              <w:autoSpaceDE w:val="0"/>
              <w:autoSpaceDN w:val="0"/>
              <w:rPr>
                <w:sz w:val="24"/>
                <w:szCs w:val="24"/>
              </w:rPr>
            </w:pPr>
            <w:r w:rsidRPr="005A593D">
              <w:rPr>
                <w:sz w:val="24"/>
                <w:szCs w:val="24"/>
              </w:rPr>
              <w:t>Развитие спорта высших достижений</w:t>
            </w:r>
          </w:p>
        </w:tc>
        <w:tc>
          <w:tcPr>
            <w:tcW w:w="7576" w:type="dxa"/>
          </w:tcPr>
          <w:p w:rsidR="00E25A4D" w:rsidRPr="005A593D" w:rsidRDefault="00E25A4D" w:rsidP="00E25A4D">
            <w:pPr>
              <w:widowControl w:val="0"/>
              <w:autoSpaceDE w:val="0"/>
              <w:autoSpaceDN w:val="0"/>
              <w:jc w:val="both"/>
              <w:rPr>
                <w:sz w:val="24"/>
                <w:szCs w:val="24"/>
              </w:rPr>
            </w:pPr>
            <w:r w:rsidRPr="005A593D">
              <w:rPr>
                <w:sz w:val="24"/>
                <w:szCs w:val="24"/>
              </w:rPr>
              <w:t>Целенаправленная подготовка спортсменов высокого класса, создание условий для выявления талантливой молодежи и повышения их спортивного мастерства.</w:t>
            </w:r>
          </w:p>
        </w:tc>
      </w:tr>
      <w:tr w:rsidR="00E25A4D" w:rsidRPr="005A593D" w:rsidTr="00807352">
        <w:tc>
          <w:tcPr>
            <w:tcW w:w="1984" w:type="dxa"/>
            <w:tcBorders>
              <w:top w:val="single" w:sz="4" w:space="0" w:color="auto"/>
              <w:left w:val="single" w:sz="4" w:space="0" w:color="auto"/>
              <w:bottom w:val="single" w:sz="4" w:space="0" w:color="auto"/>
              <w:right w:val="single" w:sz="4" w:space="0" w:color="auto"/>
            </w:tcBorders>
          </w:tcPr>
          <w:p w:rsidR="00E25A4D" w:rsidRPr="00E25A4D" w:rsidRDefault="00E25A4D" w:rsidP="00E25A4D">
            <w:pPr>
              <w:widowControl w:val="0"/>
              <w:autoSpaceDE w:val="0"/>
              <w:autoSpaceDN w:val="0"/>
              <w:rPr>
                <w:sz w:val="24"/>
                <w:szCs w:val="24"/>
              </w:rPr>
            </w:pPr>
            <w:r w:rsidRPr="00E25A4D">
              <w:rPr>
                <w:sz w:val="24"/>
                <w:szCs w:val="24"/>
              </w:rPr>
              <w:t xml:space="preserve">Организация </w:t>
            </w:r>
            <w:r w:rsidRPr="00E25A4D">
              <w:rPr>
                <w:sz w:val="24"/>
                <w:szCs w:val="24"/>
              </w:rPr>
              <w:lastRenderedPageBreak/>
              <w:t>физкультурно-спортивной работы по месту жительства</w:t>
            </w:r>
          </w:p>
        </w:tc>
        <w:tc>
          <w:tcPr>
            <w:tcW w:w="7576" w:type="dxa"/>
            <w:tcBorders>
              <w:top w:val="single" w:sz="4" w:space="0" w:color="auto"/>
              <w:left w:val="single" w:sz="4" w:space="0" w:color="auto"/>
              <w:bottom w:val="single" w:sz="4" w:space="0" w:color="auto"/>
              <w:right w:val="single" w:sz="4" w:space="0" w:color="auto"/>
            </w:tcBorders>
          </w:tcPr>
          <w:p w:rsidR="00E25A4D" w:rsidRPr="00E25A4D" w:rsidRDefault="00E25A4D" w:rsidP="00E25A4D">
            <w:pPr>
              <w:widowControl w:val="0"/>
              <w:autoSpaceDE w:val="0"/>
              <w:autoSpaceDN w:val="0"/>
              <w:rPr>
                <w:sz w:val="24"/>
                <w:szCs w:val="24"/>
              </w:rPr>
            </w:pPr>
            <w:r w:rsidRPr="00E25A4D">
              <w:rPr>
                <w:sz w:val="24"/>
                <w:szCs w:val="24"/>
              </w:rPr>
              <w:lastRenderedPageBreak/>
              <w:t xml:space="preserve">Создание условий и обеспечение доступности к спортивной </w:t>
            </w:r>
            <w:r w:rsidRPr="00E25A4D">
              <w:rPr>
                <w:sz w:val="24"/>
                <w:szCs w:val="24"/>
              </w:rPr>
              <w:lastRenderedPageBreak/>
              <w:t>инфраструктуре, расширение перечня услуг, предоставляемых населению</w:t>
            </w:r>
          </w:p>
          <w:p w:rsidR="00E25A4D" w:rsidRPr="00E25A4D" w:rsidRDefault="00E25A4D" w:rsidP="00E25A4D">
            <w:pPr>
              <w:widowControl w:val="0"/>
              <w:autoSpaceDE w:val="0"/>
              <w:autoSpaceDN w:val="0"/>
              <w:rPr>
                <w:sz w:val="24"/>
                <w:szCs w:val="24"/>
              </w:rPr>
            </w:pPr>
            <w:r w:rsidRPr="00E25A4D">
              <w:rPr>
                <w:sz w:val="24"/>
                <w:szCs w:val="24"/>
              </w:rPr>
              <w:t xml:space="preserve">Увеличение количества проводимых физкультурных и спортивных мероприятий с привлечением всех слоев населения, предприятий и организаций города и т.д. </w:t>
            </w:r>
          </w:p>
          <w:p w:rsidR="00E25A4D" w:rsidRPr="00E25A4D" w:rsidRDefault="00E25A4D" w:rsidP="00E25A4D">
            <w:pPr>
              <w:widowControl w:val="0"/>
              <w:autoSpaceDE w:val="0"/>
              <w:autoSpaceDN w:val="0"/>
              <w:rPr>
                <w:sz w:val="24"/>
                <w:szCs w:val="24"/>
              </w:rPr>
            </w:pPr>
          </w:p>
        </w:tc>
      </w:tr>
    </w:tbl>
    <w:p w:rsidR="00F130B9" w:rsidRDefault="00F130B9" w:rsidP="005A593D">
      <w:pPr>
        <w:widowControl w:val="0"/>
        <w:autoSpaceDE w:val="0"/>
        <w:autoSpaceDN w:val="0"/>
        <w:ind w:firstLine="539"/>
        <w:jc w:val="both"/>
        <w:rPr>
          <w:sz w:val="24"/>
          <w:szCs w:val="24"/>
        </w:rPr>
      </w:pPr>
      <w:r w:rsidRPr="005A593D">
        <w:rPr>
          <w:sz w:val="24"/>
          <w:szCs w:val="24"/>
        </w:rPr>
        <w:lastRenderedPageBreak/>
        <w:t>Важнейшие инструменты реализации:</w:t>
      </w:r>
    </w:p>
    <w:p w:rsidR="00245A98" w:rsidRDefault="00245A98" w:rsidP="00245A98">
      <w:pPr>
        <w:widowControl w:val="0"/>
        <w:autoSpaceDE w:val="0"/>
        <w:autoSpaceDN w:val="0"/>
        <w:ind w:firstLine="539"/>
        <w:jc w:val="both"/>
        <w:rPr>
          <w:sz w:val="24"/>
          <w:szCs w:val="24"/>
        </w:rPr>
      </w:pPr>
      <w:r>
        <w:rPr>
          <w:sz w:val="24"/>
          <w:szCs w:val="24"/>
        </w:rPr>
        <w:t>1</w:t>
      </w:r>
      <w:r w:rsidR="00F130B9" w:rsidRPr="005A593D">
        <w:rPr>
          <w:sz w:val="24"/>
          <w:szCs w:val="24"/>
        </w:rPr>
        <w:t>. Муниципальная программа «Развитие физической культуры и спорта».</w:t>
      </w:r>
    </w:p>
    <w:p w:rsidR="00F130B9" w:rsidRPr="005A593D" w:rsidRDefault="00245A98" w:rsidP="00245A98">
      <w:pPr>
        <w:widowControl w:val="0"/>
        <w:autoSpaceDE w:val="0"/>
        <w:autoSpaceDN w:val="0"/>
        <w:ind w:firstLine="539"/>
        <w:jc w:val="both"/>
        <w:rPr>
          <w:sz w:val="24"/>
          <w:szCs w:val="24"/>
        </w:rPr>
      </w:pPr>
      <w:r>
        <w:rPr>
          <w:sz w:val="24"/>
          <w:szCs w:val="24"/>
        </w:rPr>
        <w:t>2. Государственная программа Республики Коми в сфере физической культуры и спорта.</w:t>
      </w:r>
    </w:p>
    <w:p w:rsidR="00F130B9" w:rsidRPr="005A593D" w:rsidRDefault="00FB4779" w:rsidP="005A593D">
      <w:pPr>
        <w:widowControl w:val="0"/>
        <w:autoSpaceDE w:val="0"/>
        <w:autoSpaceDN w:val="0"/>
        <w:ind w:firstLine="539"/>
        <w:jc w:val="both"/>
        <w:rPr>
          <w:sz w:val="24"/>
          <w:szCs w:val="24"/>
        </w:rPr>
      </w:pPr>
      <w:r>
        <w:rPr>
          <w:sz w:val="24"/>
          <w:szCs w:val="24"/>
        </w:rPr>
        <w:t>3</w:t>
      </w:r>
      <w:r w:rsidR="00F130B9" w:rsidRPr="005A593D">
        <w:rPr>
          <w:sz w:val="24"/>
          <w:szCs w:val="24"/>
        </w:rPr>
        <w:t xml:space="preserve">. </w:t>
      </w:r>
      <w:r>
        <w:rPr>
          <w:sz w:val="24"/>
          <w:szCs w:val="24"/>
        </w:rPr>
        <w:t>Национальный проект</w:t>
      </w:r>
      <w:r w:rsidR="00F130B9" w:rsidRPr="005A593D">
        <w:rPr>
          <w:sz w:val="24"/>
          <w:szCs w:val="24"/>
        </w:rPr>
        <w:t xml:space="preserve"> «Демография» в рамках реализации </w:t>
      </w:r>
      <w:hyperlink r:id="rId40" w:history="1">
        <w:r w:rsidR="00F130B9" w:rsidRPr="005A593D">
          <w:rPr>
            <w:sz w:val="24"/>
            <w:szCs w:val="24"/>
          </w:rPr>
          <w:t>Указа</w:t>
        </w:r>
      </w:hyperlink>
      <w:r w:rsidR="00F130B9" w:rsidRPr="005A593D">
        <w:rPr>
          <w:sz w:val="24"/>
          <w:szCs w:val="24"/>
        </w:rPr>
        <w:t xml:space="preserve"> Президента РФ № 204.</w:t>
      </w:r>
    </w:p>
    <w:p w:rsidR="00F130B9" w:rsidRPr="005A593D" w:rsidRDefault="00F130B9" w:rsidP="005A593D">
      <w:pPr>
        <w:widowControl w:val="0"/>
        <w:autoSpaceDE w:val="0"/>
        <w:autoSpaceDN w:val="0"/>
        <w:ind w:firstLine="539"/>
        <w:jc w:val="both"/>
        <w:rPr>
          <w:sz w:val="24"/>
          <w:szCs w:val="24"/>
        </w:rPr>
      </w:pPr>
      <w:r w:rsidRPr="005A593D">
        <w:rPr>
          <w:sz w:val="24"/>
          <w:szCs w:val="24"/>
        </w:rPr>
        <w:t>Ожидаемые результаты:</w:t>
      </w:r>
    </w:p>
    <w:p w:rsidR="00F130B9" w:rsidRPr="005A593D" w:rsidRDefault="00F130B9" w:rsidP="00FB4779">
      <w:pPr>
        <w:autoSpaceDE w:val="0"/>
        <w:autoSpaceDN w:val="0"/>
        <w:adjustRightInd w:val="0"/>
        <w:ind w:firstLine="539"/>
        <w:jc w:val="both"/>
        <w:rPr>
          <w:rFonts w:eastAsia="Calibri"/>
          <w:sz w:val="24"/>
          <w:szCs w:val="24"/>
          <w:lang w:eastAsia="en-US"/>
        </w:rPr>
      </w:pPr>
      <w:r w:rsidRPr="005A593D">
        <w:rPr>
          <w:rFonts w:eastAsia="Calibri"/>
          <w:sz w:val="24"/>
          <w:szCs w:val="24"/>
          <w:lang w:eastAsia="en-US"/>
        </w:rPr>
        <w:t>- обеспечение доступности и высокого качества предоставляемых услуг в сфере физкультуры и спорта населе</w:t>
      </w:r>
      <w:r w:rsidR="00FB4779">
        <w:rPr>
          <w:rFonts w:eastAsia="Calibri"/>
          <w:sz w:val="24"/>
          <w:szCs w:val="24"/>
          <w:lang w:eastAsia="en-US"/>
        </w:rPr>
        <w:t>нию муниципального образования;</w:t>
      </w:r>
    </w:p>
    <w:p w:rsidR="00F130B9" w:rsidRPr="005A593D" w:rsidRDefault="00F130B9" w:rsidP="005A593D">
      <w:pPr>
        <w:autoSpaceDE w:val="0"/>
        <w:autoSpaceDN w:val="0"/>
        <w:adjustRightInd w:val="0"/>
        <w:ind w:firstLine="539"/>
        <w:jc w:val="both"/>
        <w:rPr>
          <w:rFonts w:eastAsia="Calibri"/>
          <w:sz w:val="24"/>
          <w:szCs w:val="24"/>
          <w:lang w:eastAsia="en-US"/>
        </w:rPr>
      </w:pPr>
      <w:r w:rsidRPr="005A593D">
        <w:rPr>
          <w:rFonts w:eastAsia="Calibri"/>
          <w:sz w:val="24"/>
          <w:szCs w:val="24"/>
          <w:lang w:eastAsia="en-US"/>
        </w:rPr>
        <w:t xml:space="preserve">- вовлечение в систематические занятия физической культурой и спортом максимального количества населения; </w:t>
      </w:r>
    </w:p>
    <w:p w:rsidR="00F130B9" w:rsidRPr="005A593D" w:rsidRDefault="00F130B9" w:rsidP="005A593D">
      <w:pPr>
        <w:autoSpaceDE w:val="0"/>
        <w:autoSpaceDN w:val="0"/>
        <w:adjustRightInd w:val="0"/>
        <w:ind w:firstLine="539"/>
        <w:jc w:val="both"/>
        <w:rPr>
          <w:rFonts w:eastAsia="Calibri"/>
          <w:sz w:val="24"/>
          <w:szCs w:val="24"/>
          <w:lang w:eastAsia="en-US"/>
        </w:rPr>
      </w:pPr>
      <w:r w:rsidRPr="005A593D">
        <w:rPr>
          <w:rFonts w:eastAsia="Calibri"/>
          <w:sz w:val="24"/>
          <w:szCs w:val="24"/>
          <w:lang w:eastAsia="en-US"/>
        </w:rPr>
        <w:t>- повышение уровня обеспеченности населения спортивными сооружениями до 100% к 2035 году;</w:t>
      </w:r>
    </w:p>
    <w:p w:rsidR="00F130B9" w:rsidRPr="005A593D" w:rsidRDefault="00F130B9" w:rsidP="005A593D">
      <w:pPr>
        <w:autoSpaceDE w:val="0"/>
        <w:autoSpaceDN w:val="0"/>
        <w:adjustRightInd w:val="0"/>
        <w:ind w:firstLine="539"/>
        <w:jc w:val="both"/>
        <w:rPr>
          <w:rFonts w:eastAsia="Calibri"/>
          <w:sz w:val="24"/>
          <w:szCs w:val="24"/>
          <w:lang w:eastAsia="en-US"/>
        </w:rPr>
      </w:pPr>
      <w:r w:rsidRPr="005A593D">
        <w:rPr>
          <w:rFonts w:eastAsia="Calibri"/>
          <w:sz w:val="24"/>
          <w:szCs w:val="24"/>
          <w:lang w:eastAsia="en-US"/>
        </w:rPr>
        <w:t xml:space="preserve">- обеспечение доступа социально ориентированных некоммерческих организаций к предоставлению услуг в области физической культуры и массового спорта; </w:t>
      </w:r>
    </w:p>
    <w:p w:rsidR="00F130B9" w:rsidRPr="005A593D" w:rsidRDefault="00F130B9" w:rsidP="005A593D">
      <w:pPr>
        <w:widowControl w:val="0"/>
        <w:autoSpaceDE w:val="0"/>
        <w:autoSpaceDN w:val="0"/>
        <w:ind w:firstLine="539"/>
        <w:jc w:val="both"/>
        <w:rPr>
          <w:sz w:val="24"/>
          <w:szCs w:val="24"/>
        </w:rPr>
      </w:pPr>
      <w:r w:rsidRPr="005A593D">
        <w:rPr>
          <w:rFonts w:eastAsia="Calibri"/>
          <w:sz w:val="24"/>
          <w:szCs w:val="24"/>
          <w:lang w:eastAsia="en-US"/>
        </w:rPr>
        <w:t>- </w:t>
      </w:r>
      <w:r w:rsidRPr="005A593D">
        <w:rPr>
          <w:sz w:val="24"/>
          <w:szCs w:val="24"/>
        </w:rPr>
        <w:t>подготовка спортсменов с высокой квалификацией, занимающих призовые места на российских и международных соревнованиях.</w:t>
      </w:r>
    </w:p>
    <w:p w:rsidR="00F130B9" w:rsidRPr="005A593D" w:rsidRDefault="00F130B9" w:rsidP="005A593D">
      <w:pPr>
        <w:widowControl w:val="0"/>
        <w:autoSpaceDE w:val="0"/>
        <w:autoSpaceDN w:val="0"/>
        <w:ind w:firstLine="539"/>
        <w:jc w:val="both"/>
        <w:rPr>
          <w:sz w:val="24"/>
          <w:szCs w:val="24"/>
        </w:rPr>
      </w:pPr>
      <w:r w:rsidRPr="005A593D">
        <w:rPr>
          <w:sz w:val="24"/>
          <w:szCs w:val="24"/>
        </w:rPr>
        <w:t xml:space="preserve">Кроме того, характеризовать достижение цели Стратегии «Развитие отраслей социальной сферы, повышение качества и доступности услуг» по направлению «Высокий уровень физической культуры населения» будет достижение запланированных значений целевых показателей Стратегии: </w:t>
      </w:r>
    </w:p>
    <w:p w:rsidR="00F130B9" w:rsidRPr="005A593D" w:rsidRDefault="00F130B9" w:rsidP="005A593D">
      <w:pPr>
        <w:widowControl w:val="0"/>
        <w:autoSpaceDE w:val="0"/>
        <w:autoSpaceDN w:val="0"/>
        <w:ind w:firstLine="539"/>
        <w:jc w:val="both"/>
        <w:rPr>
          <w:sz w:val="24"/>
          <w:szCs w:val="24"/>
        </w:rPr>
      </w:pPr>
      <w:r w:rsidRPr="005A593D">
        <w:rPr>
          <w:sz w:val="24"/>
          <w:szCs w:val="24"/>
        </w:rPr>
        <w:t xml:space="preserve">- доля населения, систематически занимающегося </w:t>
      </w:r>
      <w:r w:rsidR="00950CBF" w:rsidRPr="005A593D">
        <w:rPr>
          <w:sz w:val="24"/>
          <w:szCs w:val="24"/>
        </w:rPr>
        <w:t>физической культурой и спортом.</w:t>
      </w:r>
    </w:p>
    <w:p w:rsidR="00A73635" w:rsidRDefault="00A73635" w:rsidP="005A593D">
      <w:pPr>
        <w:autoSpaceDE w:val="0"/>
        <w:autoSpaceDN w:val="0"/>
        <w:adjustRightInd w:val="0"/>
        <w:ind w:firstLine="540"/>
        <w:jc w:val="both"/>
        <w:outlineLvl w:val="0"/>
        <w:rPr>
          <w:rFonts w:eastAsia="Calibri"/>
          <w:b/>
          <w:bCs/>
          <w:sz w:val="24"/>
          <w:szCs w:val="24"/>
          <w:lang w:eastAsia="en-US"/>
        </w:rPr>
      </w:pPr>
    </w:p>
    <w:p w:rsidR="00F130B9" w:rsidRPr="005A593D" w:rsidRDefault="00F130B9" w:rsidP="005A593D">
      <w:pPr>
        <w:autoSpaceDE w:val="0"/>
        <w:autoSpaceDN w:val="0"/>
        <w:adjustRightInd w:val="0"/>
        <w:ind w:firstLine="540"/>
        <w:jc w:val="both"/>
        <w:outlineLvl w:val="0"/>
        <w:rPr>
          <w:rFonts w:eastAsia="Calibri"/>
          <w:b/>
          <w:bCs/>
          <w:sz w:val="24"/>
          <w:szCs w:val="24"/>
          <w:lang w:eastAsia="en-US"/>
        </w:rPr>
      </w:pPr>
      <w:r w:rsidRPr="005A593D">
        <w:rPr>
          <w:rFonts w:eastAsia="Calibri"/>
          <w:b/>
          <w:bCs/>
          <w:sz w:val="24"/>
          <w:szCs w:val="24"/>
          <w:lang w:eastAsia="en-US"/>
        </w:rPr>
        <w:t>1.4. Комфортная жилая среда</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27"/>
        <w:gridCol w:w="7371"/>
      </w:tblGrid>
      <w:tr w:rsidR="00F130B9" w:rsidRPr="005A593D" w:rsidTr="00F130B9">
        <w:tc>
          <w:tcPr>
            <w:tcW w:w="2127" w:type="dxa"/>
          </w:tcPr>
          <w:p w:rsidR="00F130B9" w:rsidRPr="005A593D" w:rsidRDefault="00F130B9" w:rsidP="005A593D">
            <w:pPr>
              <w:widowControl w:val="0"/>
              <w:autoSpaceDE w:val="0"/>
              <w:autoSpaceDN w:val="0"/>
              <w:jc w:val="center"/>
              <w:rPr>
                <w:sz w:val="24"/>
                <w:szCs w:val="24"/>
              </w:rPr>
            </w:pPr>
            <w:r w:rsidRPr="005A593D">
              <w:rPr>
                <w:sz w:val="24"/>
                <w:szCs w:val="24"/>
              </w:rPr>
              <w:t>Приоритетные направления политики</w:t>
            </w:r>
          </w:p>
        </w:tc>
        <w:tc>
          <w:tcPr>
            <w:tcW w:w="7371" w:type="dxa"/>
          </w:tcPr>
          <w:p w:rsidR="00F130B9" w:rsidRPr="005A593D" w:rsidRDefault="00F130B9" w:rsidP="005A593D">
            <w:pPr>
              <w:widowControl w:val="0"/>
              <w:autoSpaceDE w:val="0"/>
              <w:autoSpaceDN w:val="0"/>
              <w:jc w:val="center"/>
              <w:rPr>
                <w:sz w:val="24"/>
                <w:szCs w:val="24"/>
              </w:rPr>
            </w:pPr>
            <w:r w:rsidRPr="005A593D">
              <w:rPr>
                <w:sz w:val="24"/>
                <w:szCs w:val="24"/>
              </w:rPr>
              <w:t>Основные меры и задачи по реализации политики</w:t>
            </w:r>
          </w:p>
        </w:tc>
      </w:tr>
      <w:tr w:rsidR="00F130B9" w:rsidRPr="005A593D" w:rsidTr="00F130B9">
        <w:tc>
          <w:tcPr>
            <w:tcW w:w="2127" w:type="dxa"/>
          </w:tcPr>
          <w:p w:rsidR="00F130B9" w:rsidRPr="005A593D" w:rsidRDefault="00F130B9" w:rsidP="005A593D">
            <w:pPr>
              <w:widowControl w:val="0"/>
              <w:autoSpaceDE w:val="0"/>
              <w:autoSpaceDN w:val="0"/>
              <w:rPr>
                <w:sz w:val="24"/>
                <w:szCs w:val="24"/>
              </w:rPr>
            </w:pPr>
            <w:r w:rsidRPr="005A593D">
              <w:rPr>
                <w:sz w:val="24"/>
                <w:szCs w:val="24"/>
                <w:shd w:val="clear" w:color="auto" w:fill="FFFFFF"/>
              </w:rPr>
              <w:t>Развитие рынка жилья</w:t>
            </w:r>
          </w:p>
        </w:tc>
        <w:tc>
          <w:tcPr>
            <w:tcW w:w="7371" w:type="dxa"/>
          </w:tcPr>
          <w:p w:rsidR="00F130B9" w:rsidRPr="005A593D" w:rsidRDefault="00F130B9" w:rsidP="005A593D">
            <w:pPr>
              <w:shd w:val="clear" w:color="auto" w:fill="FFFFFF"/>
              <w:jc w:val="both"/>
              <w:rPr>
                <w:sz w:val="24"/>
                <w:szCs w:val="24"/>
              </w:rPr>
            </w:pPr>
            <w:r w:rsidRPr="005A593D">
              <w:rPr>
                <w:sz w:val="24"/>
                <w:szCs w:val="24"/>
              </w:rPr>
              <w:t>Комплексное освоение территорий под жилищное строительство.</w:t>
            </w:r>
          </w:p>
        </w:tc>
      </w:tr>
      <w:tr w:rsidR="00F130B9" w:rsidRPr="005A593D" w:rsidTr="00F130B9">
        <w:tc>
          <w:tcPr>
            <w:tcW w:w="2127" w:type="dxa"/>
          </w:tcPr>
          <w:p w:rsidR="00F130B9" w:rsidRPr="005A593D" w:rsidRDefault="00F130B9" w:rsidP="005A593D">
            <w:pPr>
              <w:shd w:val="clear" w:color="auto" w:fill="FFFFFF"/>
              <w:rPr>
                <w:sz w:val="24"/>
                <w:szCs w:val="24"/>
              </w:rPr>
            </w:pPr>
            <w:r w:rsidRPr="005A593D">
              <w:rPr>
                <w:sz w:val="24"/>
                <w:szCs w:val="24"/>
              </w:rPr>
              <w:t>Улучшение условий проживания граждан</w:t>
            </w:r>
          </w:p>
          <w:p w:rsidR="00F130B9" w:rsidRPr="005A593D" w:rsidRDefault="00F130B9" w:rsidP="005A593D">
            <w:pPr>
              <w:widowControl w:val="0"/>
              <w:autoSpaceDE w:val="0"/>
              <w:autoSpaceDN w:val="0"/>
              <w:rPr>
                <w:sz w:val="24"/>
                <w:szCs w:val="24"/>
              </w:rPr>
            </w:pPr>
          </w:p>
        </w:tc>
        <w:tc>
          <w:tcPr>
            <w:tcW w:w="7371" w:type="dxa"/>
          </w:tcPr>
          <w:p w:rsidR="00F130B9" w:rsidRPr="005A593D" w:rsidRDefault="00F130B9" w:rsidP="005A593D">
            <w:pPr>
              <w:shd w:val="clear" w:color="auto" w:fill="FFFFFF"/>
              <w:jc w:val="both"/>
              <w:rPr>
                <w:sz w:val="24"/>
                <w:szCs w:val="24"/>
              </w:rPr>
            </w:pPr>
            <w:r w:rsidRPr="005A593D">
              <w:rPr>
                <w:rFonts w:eastAsia="Calibri"/>
                <w:sz w:val="24"/>
                <w:szCs w:val="24"/>
                <w:lang w:eastAsia="en-US"/>
              </w:rPr>
              <w:t>Снижение доли непригодного</w:t>
            </w:r>
            <w:r w:rsidR="00A56127">
              <w:rPr>
                <w:rFonts w:eastAsia="Calibri"/>
                <w:sz w:val="24"/>
                <w:szCs w:val="24"/>
                <w:lang w:eastAsia="en-US"/>
              </w:rPr>
              <w:t xml:space="preserve"> </w:t>
            </w:r>
            <w:r w:rsidR="00A56127" w:rsidRPr="0072500F">
              <w:rPr>
                <w:rFonts w:eastAsia="Calibri"/>
                <w:sz w:val="24"/>
                <w:szCs w:val="24"/>
                <w:lang w:eastAsia="en-US"/>
              </w:rPr>
              <w:t>для проживания</w:t>
            </w:r>
            <w:r w:rsidRPr="005A593D">
              <w:rPr>
                <w:rFonts w:eastAsia="Calibri"/>
                <w:sz w:val="24"/>
                <w:szCs w:val="24"/>
                <w:lang w:eastAsia="en-US"/>
              </w:rPr>
              <w:t xml:space="preserve"> жилищного фонда за счет приобретения жилья на вторичном рынке.</w:t>
            </w:r>
          </w:p>
          <w:p w:rsidR="00F130B9" w:rsidRPr="005A593D" w:rsidRDefault="00F130B9" w:rsidP="005A593D">
            <w:pPr>
              <w:shd w:val="clear" w:color="auto" w:fill="FFFFFF"/>
              <w:jc w:val="both"/>
              <w:rPr>
                <w:sz w:val="24"/>
                <w:szCs w:val="24"/>
              </w:rPr>
            </w:pPr>
            <w:r w:rsidRPr="005A593D">
              <w:rPr>
                <w:sz w:val="24"/>
                <w:szCs w:val="24"/>
              </w:rPr>
              <w:t>Создание условий для проведения капитального ремонта общего имущества собственников жилых помещений в многоквартирных домах.</w:t>
            </w:r>
          </w:p>
          <w:p w:rsidR="00F130B9" w:rsidRPr="005A593D" w:rsidRDefault="00F130B9" w:rsidP="005A593D">
            <w:pPr>
              <w:shd w:val="clear" w:color="auto" w:fill="FFFFFF"/>
              <w:jc w:val="both"/>
              <w:rPr>
                <w:rFonts w:eastAsia="Calibri"/>
                <w:sz w:val="24"/>
                <w:szCs w:val="24"/>
                <w:lang w:eastAsia="en-US"/>
              </w:rPr>
            </w:pPr>
            <w:r w:rsidRPr="005A593D">
              <w:rPr>
                <w:sz w:val="24"/>
                <w:szCs w:val="24"/>
              </w:rPr>
              <w:t>Повышение качества содержания и управления многоквартирными домами, благоустройство территорий.</w:t>
            </w:r>
          </w:p>
        </w:tc>
      </w:tr>
      <w:tr w:rsidR="00F130B9" w:rsidRPr="005A593D" w:rsidTr="00F130B9">
        <w:tc>
          <w:tcPr>
            <w:tcW w:w="2127" w:type="dxa"/>
          </w:tcPr>
          <w:p w:rsidR="00F130B9" w:rsidRPr="005A593D" w:rsidRDefault="00F130B9" w:rsidP="005A593D">
            <w:pPr>
              <w:shd w:val="clear" w:color="auto" w:fill="FFFFFF"/>
              <w:rPr>
                <w:sz w:val="24"/>
                <w:szCs w:val="24"/>
              </w:rPr>
            </w:pPr>
            <w:r w:rsidRPr="005A593D">
              <w:rPr>
                <w:sz w:val="24"/>
                <w:szCs w:val="24"/>
              </w:rPr>
              <w:t>Повышение эффективности, экологической безопасности и надежности</w:t>
            </w:r>
          </w:p>
          <w:p w:rsidR="00F130B9" w:rsidRPr="005A593D" w:rsidRDefault="00F130B9" w:rsidP="005A593D">
            <w:pPr>
              <w:shd w:val="clear" w:color="auto" w:fill="FFFFFF"/>
              <w:rPr>
                <w:sz w:val="24"/>
                <w:szCs w:val="24"/>
              </w:rPr>
            </w:pPr>
            <w:r w:rsidRPr="005A593D">
              <w:rPr>
                <w:sz w:val="24"/>
                <w:szCs w:val="24"/>
              </w:rPr>
              <w:t>функционирования</w:t>
            </w:r>
          </w:p>
          <w:p w:rsidR="00F130B9" w:rsidRPr="005A593D" w:rsidRDefault="00F130B9" w:rsidP="005A593D">
            <w:pPr>
              <w:shd w:val="clear" w:color="auto" w:fill="FFFFFF"/>
              <w:rPr>
                <w:sz w:val="24"/>
                <w:szCs w:val="24"/>
              </w:rPr>
            </w:pPr>
            <w:r w:rsidRPr="005A593D">
              <w:rPr>
                <w:sz w:val="24"/>
                <w:szCs w:val="24"/>
              </w:rPr>
              <w:t xml:space="preserve">коммунальной инфраструктуры, </w:t>
            </w:r>
            <w:r w:rsidRPr="005A593D">
              <w:rPr>
                <w:sz w:val="24"/>
                <w:szCs w:val="24"/>
              </w:rPr>
              <w:lastRenderedPageBreak/>
              <w:t>обеспечение качества и</w:t>
            </w:r>
          </w:p>
          <w:p w:rsidR="00F130B9" w:rsidRPr="005A593D" w:rsidRDefault="00F130B9" w:rsidP="005A593D">
            <w:pPr>
              <w:shd w:val="clear" w:color="auto" w:fill="FFFFFF"/>
              <w:rPr>
                <w:sz w:val="24"/>
                <w:szCs w:val="24"/>
              </w:rPr>
            </w:pPr>
            <w:r w:rsidRPr="005A593D">
              <w:rPr>
                <w:sz w:val="24"/>
                <w:szCs w:val="24"/>
              </w:rPr>
              <w:t>доступности</w:t>
            </w:r>
          </w:p>
          <w:p w:rsidR="00F130B9" w:rsidRPr="005A593D" w:rsidRDefault="00F130B9" w:rsidP="005A593D">
            <w:pPr>
              <w:shd w:val="clear" w:color="auto" w:fill="FFFFFF"/>
              <w:rPr>
                <w:color w:val="FF0000"/>
                <w:sz w:val="24"/>
                <w:szCs w:val="24"/>
              </w:rPr>
            </w:pPr>
            <w:r w:rsidRPr="005A593D">
              <w:rPr>
                <w:sz w:val="24"/>
                <w:szCs w:val="24"/>
              </w:rPr>
              <w:t>коммунальных услуг</w:t>
            </w:r>
          </w:p>
        </w:tc>
        <w:tc>
          <w:tcPr>
            <w:tcW w:w="7371" w:type="dxa"/>
          </w:tcPr>
          <w:p w:rsidR="00F130B9" w:rsidRPr="005A593D" w:rsidRDefault="00F130B9" w:rsidP="005A593D">
            <w:pPr>
              <w:shd w:val="clear" w:color="auto" w:fill="FFFFFF"/>
              <w:jc w:val="both"/>
              <w:rPr>
                <w:rFonts w:eastAsia="Calibri"/>
                <w:sz w:val="24"/>
                <w:szCs w:val="24"/>
                <w:lang w:eastAsia="en-US"/>
              </w:rPr>
            </w:pPr>
            <w:r w:rsidRPr="005A593D">
              <w:rPr>
                <w:rFonts w:eastAsia="Calibri"/>
                <w:sz w:val="24"/>
                <w:szCs w:val="24"/>
                <w:lang w:eastAsia="en-US"/>
              </w:rPr>
              <w:lastRenderedPageBreak/>
              <w:t xml:space="preserve">Обеспечение сбалансированного развития систем коммунальной инфраструктуры. </w:t>
            </w:r>
          </w:p>
          <w:p w:rsidR="00F130B9" w:rsidRPr="005A593D" w:rsidRDefault="00F130B9" w:rsidP="005A593D">
            <w:pPr>
              <w:shd w:val="clear" w:color="auto" w:fill="FFFFFF"/>
              <w:jc w:val="both"/>
              <w:rPr>
                <w:rFonts w:eastAsia="Calibri"/>
                <w:sz w:val="24"/>
                <w:szCs w:val="24"/>
                <w:lang w:eastAsia="en-US"/>
              </w:rPr>
            </w:pPr>
            <w:r w:rsidRPr="005A593D">
              <w:rPr>
                <w:rFonts w:eastAsia="Calibri"/>
                <w:sz w:val="24"/>
                <w:szCs w:val="24"/>
                <w:lang w:eastAsia="en-US"/>
              </w:rPr>
              <w:t xml:space="preserve">Повышение качества оказываемых для потребителей </w:t>
            </w:r>
            <w:r w:rsidR="00A56127" w:rsidRPr="0072500F">
              <w:rPr>
                <w:rFonts w:eastAsia="Calibri"/>
                <w:sz w:val="24"/>
                <w:szCs w:val="24"/>
                <w:lang w:eastAsia="en-US"/>
              </w:rPr>
              <w:t>коммунальных</w:t>
            </w:r>
            <w:r w:rsidR="00A56127">
              <w:rPr>
                <w:rFonts w:eastAsia="Calibri"/>
                <w:sz w:val="24"/>
                <w:szCs w:val="24"/>
                <w:lang w:eastAsia="en-US"/>
              </w:rPr>
              <w:t xml:space="preserve"> </w:t>
            </w:r>
            <w:r w:rsidRPr="005A593D">
              <w:rPr>
                <w:rFonts w:eastAsia="Calibri"/>
                <w:sz w:val="24"/>
                <w:szCs w:val="24"/>
                <w:lang w:eastAsia="en-US"/>
              </w:rPr>
              <w:t xml:space="preserve">услуг. </w:t>
            </w:r>
          </w:p>
          <w:p w:rsidR="00F130B9" w:rsidRPr="005A593D" w:rsidRDefault="00F130B9" w:rsidP="005A593D">
            <w:pPr>
              <w:shd w:val="clear" w:color="auto" w:fill="FFFFFF"/>
              <w:jc w:val="both"/>
              <w:rPr>
                <w:rFonts w:eastAsia="Calibri"/>
                <w:sz w:val="24"/>
                <w:szCs w:val="24"/>
                <w:lang w:eastAsia="en-US"/>
              </w:rPr>
            </w:pPr>
            <w:r w:rsidRPr="005A593D">
              <w:rPr>
                <w:sz w:val="24"/>
                <w:szCs w:val="24"/>
              </w:rPr>
              <w:t>Реконструкция, модернизация и строительство объектов водоснабжения, водоотведения и очистки сточных вод, отвечающих современным экологическим требованиям, с целью обеспечения требуемого качества питьевой воды.</w:t>
            </w:r>
          </w:p>
          <w:p w:rsidR="00F130B9" w:rsidRPr="005A593D" w:rsidRDefault="00F130B9" w:rsidP="005A593D">
            <w:pPr>
              <w:shd w:val="clear" w:color="auto" w:fill="FFFFFF"/>
              <w:jc w:val="both"/>
              <w:rPr>
                <w:rFonts w:eastAsia="Calibri"/>
                <w:sz w:val="24"/>
                <w:szCs w:val="24"/>
                <w:lang w:eastAsia="en-US"/>
              </w:rPr>
            </w:pPr>
            <w:r w:rsidRPr="005A593D">
              <w:rPr>
                <w:rFonts w:eastAsia="Calibri"/>
                <w:sz w:val="24"/>
                <w:szCs w:val="24"/>
                <w:lang w:eastAsia="en-US"/>
              </w:rPr>
              <w:lastRenderedPageBreak/>
              <w:t xml:space="preserve">Снижение </w:t>
            </w:r>
            <w:r w:rsidR="00063252" w:rsidRPr="0072500F">
              <w:rPr>
                <w:rFonts w:eastAsia="Calibri"/>
                <w:sz w:val="24"/>
                <w:szCs w:val="24"/>
                <w:lang w:eastAsia="en-US"/>
              </w:rPr>
              <w:t xml:space="preserve">на объектах коммунальной инфраструктуры </w:t>
            </w:r>
            <w:r w:rsidRPr="0072500F">
              <w:rPr>
                <w:rFonts w:eastAsia="Calibri"/>
                <w:sz w:val="24"/>
                <w:szCs w:val="24"/>
                <w:lang w:eastAsia="en-US"/>
              </w:rPr>
              <w:t>негативного</w:t>
            </w:r>
            <w:r w:rsidRPr="005A593D">
              <w:rPr>
                <w:rFonts w:eastAsia="Calibri"/>
                <w:sz w:val="24"/>
                <w:szCs w:val="24"/>
                <w:lang w:eastAsia="en-US"/>
              </w:rPr>
              <w:t xml:space="preserve"> воздействия на окружающую среду и здоровье человека.</w:t>
            </w:r>
          </w:p>
          <w:p w:rsidR="00F130B9" w:rsidRPr="005A593D" w:rsidRDefault="00F130B9" w:rsidP="005A593D">
            <w:pPr>
              <w:shd w:val="clear" w:color="auto" w:fill="FFFFFF"/>
              <w:jc w:val="both"/>
              <w:rPr>
                <w:sz w:val="24"/>
                <w:szCs w:val="24"/>
              </w:rPr>
            </w:pPr>
          </w:p>
        </w:tc>
      </w:tr>
      <w:tr w:rsidR="00F130B9" w:rsidRPr="005A593D" w:rsidTr="00F130B9">
        <w:tc>
          <w:tcPr>
            <w:tcW w:w="2127" w:type="dxa"/>
          </w:tcPr>
          <w:p w:rsidR="00F130B9" w:rsidRPr="005A593D" w:rsidRDefault="00F130B9" w:rsidP="005A593D">
            <w:pPr>
              <w:shd w:val="clear" w:color="auto" w:fill="FFFFFF"/>
              <w:rPr>
                <w:sz w:val="24"/>
                <w:szCs w:val="24"/>
              </w:rPr>
            </w:pPr>
            <w:r w:rsidRPr="005A593D">
              <w:rPr>
                <w:sz w:val="24"/>
                <w:szCs w:val="24"/>
              </w:rPr>
              <w:lastRenderedPageBreak/>
              <w:t>Повышение энергетической</w:t>
            </w:r>
          </w:p>
          <w:p w:rsidR="00F130B9" w:rsidRPr="005A593D" w:rsidRDefault="00F130B9" w:rsidP="005A593D">
            <w:pPr>
              <w:shd w:val="clear" w:color="auto" w:fill="FFFFFF"/>
              <w:rPr>
                <w:sz w:val="24"/>
                <w:szCs w:val="24"/>
              </w:rPr>
            </w:pPr>
            <w:r w:rsidRPr="005A593D">
              <w:rPr>
                <w:sz w:val="24"/>
                <w:szCs w:val="24"/>
              </w:rPr>
              <w:t>эффективности в сфере</w:t>
            </w:r>
          </w:p>
          <w:p w:rsidR="00F130B9" w:rsidRPr="005A593D" w:rsidRDefault="00F130B9" w:rsidP="005A593D">
            <w:pPr>
              <w:shd w:val="clear" w:color="auto" w:fill="FFFFFF"/>
              <w:rPr>
                <w:rFonts w:eastAsia="Calibri"/>
                <w:sz w:val="24"/>
                <w:szCs w:val="24"/>
                <w:lang w:eastAsia="en-US"/>
              </w:rPr>
            </w:pPr>
            <w:r w:rsidRPr="005A593D">
              <w:rPr>
                <w:sz w:val="24"/>
                <w:szCs w:val="24"/>
              </w:rPr>
              <w:t>жилищно-коммунального хозяйства</w:t>
            </w:r>
          </w:p>
        </w:tc>
        <w:tc>
          <w:tcPr>
            <w:tcW w:w="7371" w:type="dxa"/>
          </w:tcPr>
          <w:p w:rsidR="00F130B9" w:rsidRPr="005A593D" w:rsidRDefault="00F130B9" w:rsidP="005A593D">
            <w:pPr>
              <w:shd w:val="clear" w:color="auto" w:fill="FFFFFF"/>
              <w:jc w:val="both"/>
              <w:rPr>
                <w:rFonts w:eastAsia="Calibri"/>
                <w:sz w:val="24"/>
                <w:szCs w:val="24"/>
                <w:lang w:eastAsia="en-US"/>
              </w:rPr>
            </w:pPr>
            <w:r w:rsidRPr="005A593D">
              <w:rPr>
                <w:rFonts w:eastAsia="Calibri"/>
                <w:sz w:val="24"/>
                <w:szCs w:val="24"/>
                <w:lang w:eastAsia="en-US"/>
              </w:rPr>
              <w:t xml:space="preserve">Обеспечение надежности, энергетической эффективности коммунальных систем. </w:t>
            </w:r>
          </w:p>
          <w:p w:rsidR="00F130B9" w:rsidRPr="005A593D" w:rsidRDefault="00F130B9" w:rsidP="005A593D">
            <w:pPr>
              <w:shd w:val="clear" w:color="auto" w:fill="FFFFFF"/>
              <w:jc w:val="both"/>
              <w:rPr>
                <w:sz w:val="24"/>
                <w:szCs w:val="24"/>
              </w:rPr>
            </w:pPr>
            <w:r w:rsidRPr="005A593D">
              <w:rPr>
                <w:sz w:val="24"/>
                <w:szCs w:val="24"/>
              </w:rPr>
              <w:t>Внедрение энергосберегающих технологий в коммунальную сферу.</w:t>
            </w:r>
          </w:p>
          <w:p w:rsidR="00F130B9" w:rsidRPr="005A593D" w:rsidRDefault="00F130B9" w:rsidP="005A593D">
            <w:pPr>
              <w:widowControl w:val="0"/>
              <w:autoSpaceDE w:val="0"/>
              <w:autoSpaceDN w:val="0"/>
              <w:jc w:val="both"/>
              <w:rPr>
                <w:sz w:val="24"/>
                <w:szCs w:val="24"/>
              </w:rPr>
            </w:pPr>
          </w:p>
          <w:p w:rsidR="00F130B9" w:rsidRPr="005A593D" w:rsidRDefault="00F130B9" w:rsidP="005A593D">
            <w:pPr>
              <w:widowControl w:val="0"/>
              <w:autoSpaceDE w:val="0"/>
              <w:autoSpaceDN w:val="0"/>
              <w:jc w:val="both"/>
              <w:rPr>
                <w:sz w:val="24"/>
                <w:szCs w:val="24"/>
              </w:rPr>
            </w:pPr>
          </w:p>
        </w:tc>
      </w:tr>
      <w:tr w:rsidR="00F130B9" w:rsidRPr="005A593D" w:rsidTr="00F130B9">
        <w:tc>
          <w:tcPr>
            <w:tcW w:w="2127" w:type="dxa"/>
          </w:tcPr>
          <w:p w:rsidR="00F130B9" w:rsidRPr="005A593D" w:rsidRDefault="00F130B9" w:rsidP="005A593D">
            <w:pPr>
              <w:shd w:val="clear" w:color="auto" w:fill="FFFFFF"/>
              <w:rPr>
                <w:sz w:val="24"/>
                <w:szCs w:val="24"/>
              </w:rPr>
            </w:pPr>
            <w:r w:rsidRPr="005A593D">
              <w:rPr>
                <w:sz w:val="24"/>
                <w:szCs w:val="24"/>
              </w:rPr>
              <w:t>Повышение обеспеченности</w:t>
            </w:r>
          </w:p>
          <w:p w:rsidR="00F130B9" w:rsidRPr="005A593D" w:rsidRDefault="00F130B9" w:rsidP="005A593D">
            <w:pPr>
              <w:shd w:val="clear" w:color="auto" w:fill="FFFFFF"/>
              <w:rPr>
                <w:sz w:val="24"/>
                <w:szCs w:val="24"/>
              </w:rPr>
            </w:pPr>
            <w:r w:rsidRPr="005A593D">
              <w:rPr>
                <w:sz w:val="24"/>
                <w:szCs w:val="24"/>
              </w:rPr>
              <w:t>населения</w:t>
            </w:r>
          </w:p>
          <w:p w:rsidR="00F130B9" w:rsidRPr="005A593D" w:rsidRDefault="00F130B9" w:rsidP="005A593D">
            <w:pPr>
              <w:shd w:val="clear" w:color="auto" w:fill="FFFFFF"/>
              <w:rPr>
                <w:sz w:val="24"/>
                <w:szCs w:val="24"/>
              </w:rPr>
            </w:pPr>
            <w:r w:rsidRPr="005A593D">
              <w:rPr>
                <w:sz w:val="24"/>
                <w:szCs w:val="24"/>
              </w:rPr>
              <w:t>коммунальной инфраструктурой, в том числе в сельских районах</w:t>
            </w:r>
          </w:p>
        </w:tc>
        <w:tc>
          <w:tcPr>
            <w:tcW w:w="7371" w:type="dxa"/>
          </w:tcPr>
          <w:p w:rsidR="00F130B9" w:rsidRPr="005A593D" w:rsidRDefault="00F130B9" w:rsidP="005A593D">
            <w:pPr>
              <w:shd w:val="clear" w:color="auto" w:fill="FFFFFF"/>
              <w:jc w:val="both"/>
              <w:rPr>
                <w:sz w:val="24"/>
                <w:szCs w:val="24"/>
              </w:rPr>
            </w:pPr>
            <w:r w:rsidRPr="005A593D">
              <w:rPr>
                <w:sz w:val="24"/>
                <w:szCs w:val="24"/>
              </w:rPr>
              <w:t>Строительство (реконструкция) объектов коммунальной инфраструктуры с целью обеспечения населения услугами тепло-, газо-, водоснабжения и водоотведения.</w:t>
            </w:r>
          </w:p>
          <w:p w:rsidR="00F130B9" w:rsidRPr="005A593D" w:rsidRDefault="00F130B9" w:rsidP="005A593D">
            <w:pPr>
              <w:shd w:val="clear" w:color="auto" w:fill="FFFFFF"/>
              <w:jc w:val="both"/>
              <w:rPr>
                <w:rFonts w:eastAsia="Calibri"/>
                <w:sz w:val="24"/>
                <w:szCs w:val="24"/>
                <w:lang w:eastAsia="en-US"/>
              </w:rPr>
            </w:pPr>
          </w:p>
        </w:tc>
      </w:tr>
      <w:tr w:rsidR="00F130B9" w:rsidRPr="005A593D" w:rsidTr="00F130B9">
        <w:tc>
          <w:tcPr>
            <w:tcW w:w="2127" w:type="dxa"/>
          </w:tcPr>
          <w:p w:rsidR="00F130B9" w:rsidRPr="005A593D" w:rsidRDefault="00F130B9" w:rsidP="005A593D">
            <w:pPr>
              <w:shd w:val="clear" w:color="auto" w:fill="FFFFFF"/>
              <w:rPr>
                <w:sz w:val="24"/>
                <w:szCs w:val="24"/>
              </w:rPr>
            </w:pPr>
            <w:r w:rsidRPr="005A593D">
              <w:rPr>
                <w:sz w:val="24"/>
                <w:szCs w:val="24"/>
              </w:rPr>
              <w:t>Повышение</w:t>
            </w:r>
          </w:p>
          <w:p w:rsidR="00F130B9" w:rsidRPr="005A593D" w:rsidRDefault="00F130B9" w:rsidP="005A593D">
            <w:pPr>
              <w:shd w:val="clear" w:color="auto" w:fill="FFFFFF"/>
              <w:rPr>
                <w:sz w:val="24"/>
                <w:szCs w:val="24"/>
              </w:rPr>
            </w:pPr>
            <w:r w:rsidRPr="005A593D">
              <w:rPr>
                <w:sz w:val="24"/>
                <w:szCs w:val="24"/>
              </w:rPr>
              <w:t>комфортности городской среды</w:t>
            </w:r>
          </w:p>
          <w:p w:rsidR="00F130B9" w:rsidRPr="005A593D" w:rsidRDefault="00F130B9" w:rsidP="005A593D">
            <w:pPr>
              <w:widowControl w:val="0"/>
              <w:autoSpaceDE w:val="0"/>
              <w:autoSpaceDN w:val="0"/>
              <w:rPr>
                <w:color w:val="FF0000"/>
                <w:sz w:val="24"/>
                <w:szCs w:val="24"/>
              </w:rPr>
            </w:pPr>
          </w:p>
        </w:tc>
        <w:tc>
          <w:tcPr>
            <w:tcW w:w="7371" w:type="dxa"/>
          </w:tcPr>
          <w:p w:rsidR="00F130B9" w:rsidRPr="005A593D" w:rsidRDefault="00F130B9" w:rsidP="005A593D">
            <w:pPr>
              <w:shd w:val="clear" w:color="auto" w:fill="FFFFFF"/>
              <w:jc w:val="both"/>
              <w:rPr>
                <w:rFonts w:eastAsia="Calibri"/>
                <w:sz w:val="24"/>
                <w:szCs w:val="24"/>
                <w:lang w:eastAsia="en-US"/>
              </w:rPr>
            </w:pPr>
            <w:r w:rsidRPr="005A593D">
              <w:rPr>
                <w:rFonts w:eastAsia="Calibri"/>
                <w:sz w:val="24"/>
                <w:szCs w:val="24"/>
                <w:lang w:eastAsia="en-US"/>
              </w:rPr>
              <w:t>Повышение качества жизни населения на основе формирования современной комфортной городской среды.</w:t>
            </w:r>
          </w:p>
          <w:p w:rsidR="00F130B9" w:rsidRPr="005A593D" w:rsidRDefault="00F130B9" w:rsidP="005A593D">
            <w:pPr>
              <w:shd w:val="clear" w:color="auto" w:fill="FFFFFF"/>
              <w:jc w:val="both"/>
              <w:rPr>
                <w:color w:val="000000"/>
                <w:sz w:val="24"/>
                <w:szCs w:val="24"/>
              </w:rPr>
            </w:pPr>
            <w:r w:rsidRPr="005A593D">
              <w:rPr>
                <w:color w:val="000000"/>
                <w:sz w:val="24"/>
                <w:szCs w:val="24"/>
              </w:rPr>
              <w:t>Формирование благоустроенных дворовых и общественных пространств на территории муниципального образования.</w:t>
            </w:r>
          </w:p>
          <w:p w:rsidR="00F130B9" w:rsidRPr="005A593D" w:rsidRDefault="00F130B9" w:rsidP="005A593D">
            <w:pPr>
              <w:shd w:val="clear" w:color="auto" w:fill="FFFFFF"/>
              <w:jc w:val="both"/>
              <w:rPr>
                <w:color w:val="000000"/>
                <w:sz w:val="24"/>
                <w:szCs w:val="24"/>
              </w:rPr>
            </w:pPr>
            <w:r w:rsidRPr="005A593D">
              <w:rPr>
                <w:color w:val="000000"/>
                <w:sz w:val="24"/>
                <w:szCs w:val="24"/>
              </w:rPr>
              <w:t>Создание механизмов вовлечения заинтересованных граждан, организаций в реализацию мероприятий по благоустройству территории муниципального образования.</w:t>
            </w:r>
          </w:p>
        </w:tc>
      </w:tr>
    </w:tbl>
    <w:p w:rsidR="00F130B9" w:rsidRDefault="00F130B9" w:rsidP="005A593D">
      <w:pPr>
        <w:widowControl w:val="0"/>
        <w:autoSpaceDE w:val="0"/>
        <w:autoSpaceDN w:val="0"/>
        <w:ind w:firstLine="540"/>
        <w:jc w:val="both"/>
        <w:rPr>
          <w:sz w:val="24"/>
          <w:szCs w:val="24"/>
        </w:rPr>
      </w:pPr>
      <w:r w:rsidRPr="005A593D">
        <w:rPr>
          <w:sz w:val="24"/>
          <w:szCs w:val="24"/>
        </w:rPr>
        <w:t>Важнейшие инструменты реализации:</w:t>
      </w:r>
    </w:p>
    <w:p w:rsidR="00245A98" w:rsidRPr="0072500F" w:rsidRDefault="00245A98" w:rsidP="00245A98">
      <w:pPr>
        <w:widowControl w:val="0"/>
        <w:autoSpaceDE w:val="0"/>
        <w:autoSpaceDN w:val="0"/>
        <w:ind w:firstLine="540"/>
        <w:jc w:val="both"/>
        <w:rPr>
          <w:sz w:val="24"/>
          <w:szCs w:val="24"/>
        </w:rPr>
      </w:pPr>
      <w:r w:rsidRPr="0072500F">
        <w:rPr>
          <w:sz w:val="24"/>
          <w:szCs w:val="24"/>
        </w:rPr>
        <w:t>1</w:t>
      </w:r>
      <w:r w:rsidR="00F130B9" w:rsidRPr="0072500F">
        <w:rPr>
          <w:sz w:val="24"/>
          <w:szCs w:val="24"/>
        </w:rPr>
        <w:t>. Муниц</w:t>
      </w:r>
      <w:r w:rsidR="00FB4779" w:rsidRPr="0072500F">
        <w:rPr>
          <w:sz w:val="24"/>
          <w:szCs w:val="24"/>
        </w:rPr>
        <w:t>ипальные программы</w:t>
      </w:r>
      <w:r w:rsidR="00F130B9" w:rsidRPr="0072500F">
        <w:rPr>
          <w:sz w:val="24"/>
          <w:szCs w:val="24"/>
        </w:rPr>
        <w:t xml:space="preserve"> «Формирование комфортной городской среды</w:t>
      </w:r>
      <w:r w:rsidR="00BB6861" w:rsidRPr="0072500F">
        <w:rPr>
          <w:sz w:val="24"/>
          <w:szCs w:val="24"/>
        </w:rPr>
        <w:t xml:space="preserve"> муниципального образования городского округа «Усинск» на 2018-2024 годы</w:t>
      </w:r>
      <w:r w:rsidR="00F130B9" w:rsidRPr="0072500F">
        <w:rPr>
          <w:sz w:val="24"/>
          <w:szCs w:val="24"/>
        </w:rPr>
        <w:t>», «Жилье и жилищно-коммунальное хозяйство»</w:t>
      </w:r>
      <w:r w:rsidR="00BB6861" w:rsidRPr="0072500F">
        <w:rPr>
          <w:sz w:val="24"/>
          <w:szCs w:val="24"/>
        </w:rPr>
        <w:t xml:space="preserve">, </w:t>
      </w:r>
      <w:r w:rsidR="008175FB" w:rsidRPr="0072500F">
        <w:rPr>
          <w:sz w:val="24"/>
          <w:szCs w:val="24"/>
        </w:rPr>
        <w:t xml:space="preserve">«Переселение граждан из аварийного жилищного фонда на период </w:t>
      </w:r>
      <w:r w:rsidR="001A2408" w:rsidRPr="0072500F">
        <w:rPr>
          <w:sz w:val="24"/>
          <w:szCs w:val="24"/>
        </w:rPr>
        <w:t>2019-2025 годов на территории муниципального образования городского округа «Усинск»</w:t>
      </w:r>
      <w:r w:rsidR="00F130B9" w:rsidRPr="0072500F">
        <w:rPr>
          <w:sz w:val="24"/>
          <w:szCs w:val="24"/>
        </w:rPr>
        <w:t>.</w:t>
      </w:r>
    </w:p>
    <w:p w:rsidR="00F130B9" w:rsidRPr="0072500F" w:rsidRDefault="00245A98" w:rsidP="00245A98">
      <w:pPr>
        <w:widowControl w:val="0"/>
        <w:autoSpaceDE w:val="0"/>
        <w:autoSpaceDN w:val="0"/>
        <w:ind w:firstLine="540"/>
        <w:jc w:val="both"/>
        <w:rPr>
          <w:sz w:val="24"/>
          <w:szCs w:val="24"/>
        </w:rPr>
      </w:pPr>
      <w:r w:rsidRPr="0072500F">
        <w:rPr>
          <w:sz w:val="24"/>
          <w:szCs w:val="24"/>
        </w:rPr>
        <w:t xml:space="preserve">2. </w:t>
      </w:r>
      <w:r w:rsidR="007A51E2" w:rsidRPr="0072500F">
        <w:rPr>
          <w:sz w:val="24"/>
          <w:szCs w:val="24"/>
        </w:rPr>
        <w:t>Ре</w:t>
      </w:r>
      <w:r w:rsidR="007F14DD" w:rsidRPr="0072500F">
        <w:rPr>
          <w:sz w:val="24"/>
          <w:szCs w:val="24"/>
        </w:rPr>
        <w:t xml:space="preserve">гиональные проекты: «Жилье», «Обеспечение устойчивого сокращения непригодного для проживания жилищного фонда», </w:t>
      </w:r>
      <w:r w:rsidR="004853CF" w:rsidRPr="0072500F">
        <w:rPr>
          <w:sz w:val="24"/>
          <w:szCs w:val="24"/>
        </w:rPr>
        <w:t xml:space="preserve">«Чистая вода», </w:t>
      </w:r>
      <w:r w:rsidR="001755C4" w:rsidRPr="0072500F">
        <w:rPr>
          <w:sz w:val="24"/>
          <w:szCs w:val="24"/>
        </w:rPr>
        <w:t>г</w:t>
      </w:r>
      <w:r w:rsidRPr="0072500F">
        <w:rPr>
          <w:sz w:val="24"/>
          <w:szCs w:val="24"/>
        </w:rPr>
        <w:t>осударственная программа Республики Коми в сфере строительства, обеспечения доступным и комфортным жильем и коммунальными услугами граждан.</w:t>
      </w:r>
    </w:p>
    <w:p w:rsidR="00F130B9" w:rsidRPr="005A593D" w:rsidRDefault="00FB4779" w:rsidP="005A593D">
      <w:pPr>
        <w:widowControl w:val="0"/>
        <w:autoSpaceDE w:val="0"/>
        <w:autoSpaceDN w:val="0"/>
        <w:ind w:firstLine="540"/>
        <w:jc w:val="both"/>
        <w:rPr>
          <w:sz w:val="24"/>
          <w:szCs w:val="24"/>
        </w:rPr>
      </w:pPr>
      <w:r w:rsidRPr="0072500F">
        <w:rPr>
          <w:sz w:val="24"/>
          <w:szCs w:val="24"/>
        </w:rPr>
        <w:t>3</w:t>
      </w:r>
      <w:r w:rsidR="00F130B9" w:rsidRPr="0072500F">
        <w:rPr>
          <w:sz w:val="24"/>
          <w:szCs w:val="24"/>
        </w:rPr>
        <w:t xml:space="preserve">. </w:t>
      </w:r>
      <w:r w:rsidRPr="0072500F">
        <w:rPr>
          <w:sz w:val="24"/>
          <w:szCs w:val="24"/>
        </w:rPr>
        <w:t>Н</w:t>
      </w:r>
      <w:r w:rsidR="00F130B9" w:rsidRPr="0072500F">
        <w:rPr>
          <w:sz w:val="24"/>
          <w:szCs w:val="24"/>
        </w:rPr>
        <w:t>ацио</w:t>
      </w:r>
      <w:r w:rsidR="004853CF" w:rsidRPr="0072500F">
        <w:rPr>
          <w:sz w:val="24"/>
          <w:szCs w:val="24"/>
        </w:rPr>
        <w:t>нальные</w:t>
      </w:r>
      <w:r w:rsidRPr="0072500F">
        <w:rPr>
          <w:sz w:val="24"/>
          <w:szCs w:val="24"/>
        </w:rPr>
        <w:t xml:space="preserve"> проект</w:t>
      </w:r>
      <w:r w:rsidR="004853CF" w:rsidRPr="0072500F">
        <w:rPr>
          <w:sz w:val="24"/>
          <w:szCs w:val="24"/>
        </w:rPr>
        <w:t>ы:</w:t>
      </w:r>
      <w:r w:rsidR="00F130B9" w:rsidRPr="0072500F">
        <w:rPr>
          <w:sz w:val="24"/>
          <w:szCs w:val="24"/>
        </w:rPr>
        <w:t xml:space="preserve"> «Жилье и городская среда»</w:t>
      </w:r>
      <w:r w:rsidR="004853CF" w:rsidRPr="0072500F">
        <w:rPr>
          <w:sz w:val="24"/>
          <w:szCs w:val="24"/>
        </w:rPr>
        <w:t>, «Экология»</w:t>
      </w:r>
      <w:r w:rsidR="00F130B9" w:rsidRPr="005A593D">
        <w:rPr>
          <w:sz w:val="24"/>
          <w:szCs w:val="24"/>
        </w:rPr>
        <w:t xml:space="preserve"> в рамках реализации </w:t>
      </w:r>
      <w:hyperlink r:id="rId41" w:history="1">
        <w:r w:rsidR="00F130B9" w:rsidRPr="005A593D">
          <w:rPr>
            <w:sz w:val="24"/>
            <w:szCs w:val="24"/>
          </w:rPr>
          <w:t>Указа</w:t>
        </w:r>
      </w:hyperlink>
      <w:r w:rsidR="00F130B9" w:rsidRPr="005A593D">
        <w:rPr>
          <w:sz w:val="24"/>
          <w:szCs w:val="24"/>
        </w:rPr>
        <w:t xml:space="preserve"> Президента РФ № 204.</w:t>
      </w:r>
    </w:p>
    <w:p w:rsidR="00F130B9" w:rsidRPr="005A593D" w:rsidRDefault="00F130B9" w:rsidP="005A593D">
      <w:pPr>
        <w:widowControl w:val="0"/>
        <w:autoSpaceDE w:val="0"/>
        <w:autoSpaceDN w:val="0"/>
        <w:ind w:firstLine="540"/>
        <w:jc w:val="both"/>
        <w:rPr>
          <w:sz w:val="24"/>
          <w:szCs w:val="24"/>
        </w:rPr>
      </w:pPr>
      <w:r w:rsidRPr="005A593D">
        <w:rPr>
          <w:sz w:val="24"/>
          <w:szCs w:val="24"/>
        </w:rPr>
        <w:t>Ожидаемые результаты:</w:t>
      </w:r>
    </w:p>
    <w:p w:rsidR="00F130B9" w:rsidRPr="005A593D" w:rsidRDefault="00F130B9" w:rsidP="005A593D">
      <w:pPr>
        <w:widowControl w:val="0"/>
        <w:autoSpaceDE w:val="0"/>
        <w:autoSpaceDN w:val="0"/>
        <w:ind w:firstLine="540"/>
        <w:jc w:val="both"/>
        <w:rPr>
          <w:sz w:val="24"/>
          <w:szCs w:val="24"/>
        </w:rPr>
      </w:pPr>
      <w:r w:rsidRPr="005A593D">
        <w:rPr>
          <w:sz w:val="24"/>
          <w:szCs w:val="24"/>
        </w:rPr>
        <w:t>- повышение доступности приобретения и строительства жилья для отдельных категорий граждан;</w:t>
      </w:r>
    </w:p>
    <w:p w:rsidR="00F130B9" w:rsidRPr="005A593D" w:rsidRDefault="00F130B9" w:rsidP="005A593D">
      <w:pPr>
        <w:widowControl w:val="0"/>
        <w:autoSpaceDE w:val="0"/>
        <w:autoSpaceDN w:val="0"/>
        <w:ind w:firstLine="540"/>
        <w:jc w:val="both"/>
        <w:rPr>
          <w:sz w:val="24"/>
          <w:szCs w:val="24"/>
        </w:rPr>
      </w:pPr>
      <w:r w:rsidRPr="005A593D">
        <w:rPr>
          <w:sz w:val="24"/>
          <w:szCs w:val="24"/>
        </w:rPr>
        <w:t>- сокращение ветхого, аварийного и пустующего жилищного фонда;</w:t>
      </w:r>
    </w:p>
    <w:p w:rsidR="00F130B9" w:rsidRPr="005A593D" w:rsidRDefault="00F130B9" w:rsidP="005A593D">
      <w:pPr>
        <w:widowControl w:val="0"/>
        <w:autoSpaceDE w:val="0"/>
        <w:autoSpaceDN w:val="0"/>
        <w:ind w:firstLine="540"/>
        <w:jc w:val="both"/>
        <w:rPr>
          <w:sz w:val="24"/>
          <w:szCs w:val="24"/>
        </w:rPr>
      </w:pPr>
      <w:r w:rsidRPr="005A593D">
        <w:rPr>
          <w:sz w:val="24"/>
          <w:szCs w:val="24"/>
        </w:rPr>
        <w:t>- повышение качества представляемых жилищно-коммунальных услуг;</w:t>
      </w:r>
    </w:p>
    <w:p w:rsidR="00F130B9" w:rsidRPr="005A593D" w:rsidRDefault="00F130B9" w:rsidP="005A593D">
      <w:pPr>
        <w:widowControl w:val="0"/>
        <w:autoSpaceDE w:val="0"/>
        <w:autoSpaceDN w:val="0"/>
        <w:ind w:firstLine="540"/>
        <w:jc w:val="both"/>
        <w:rPr>
          <w:sz w:val="24"/>
          <w:szCs w:val="24"/>
        </w:rPr>
      </w:pPr>
      <w:r w:rsidRPr="005A593D">
        <w:rPr>
          <w:sz w:val="24"/>
          <w:szCs w:val="24"/>
        </w:rPr>
        <w:t>- повышение надежности функционирования коммунальной инфраструктуры;</w:t>
      </w:r>
    </w:p>
    <w:p w:rsidR="00F130B9" w:rsidRPr="005A593D" w:rsidRDefault="00F130B9" w:rsidP="005A593D">
      <w:pPr>
        <w:widowControl w:val="0"/>
        <w:autoSpaceDE w:val="0"/>
        <w:autoSpaceDN w:val="0"/>
        <w:ind w:firstLine="540"/>
        <w:jc w:val="both"/>
        <w:rPr>
          <w:sz w:val="24"/>
          <w:szCs w:val="24"/>
        </w:rPr>
      </w:pPr>
      <w:r w:rsidRPr="005A593D">
        <w:rPr>
          <w:sz w:val="24"/>
          <w:szCs w:val="24"/>
        </w:rPr>
        <w:t>- уменьшение числа аварий в системах водоснабжения и водоотведения населенных пунктов муниципального образования;</w:t>
      </w:r>
    </w:p>
    <w:p w:rsidR="00F130B9" w:rsidRPr="005A593D" w:rsidRDefault="00F130B9" w:rsidP="005A593D">
      <w:pPr>
        <w:widowControl w:val="0"/>
        <w:autoSpaceDE w:val="0"/>
        <w:autoSpaceDN w:val="0"/>
        <w:ind w:firstLine="540"/>
        <w:jc w:val="both"/>
        <w:rPr>
          <w:sz w:val="24"/>
          <w:szCs w:val="24"/>
        </w:rPr>
      </w:pPr>
      <w:r w:rsidRPr="005A593D">
        <w:rPr>
          <w:sz w:val="24"/>
          <w:szCs w:val="24"/>
        </w:rPr>
        <w:t>- приведение качества питьевой воды в соответствии с установленными нормами, в том числе для жителей сельских населенных пунктов, не оборудованных современными системами централизованного водоснабжения;</w:t>
      </w:r>
    </w:p>
    <w:p w:rsidR="00F130B9" w:rsidRPr="005A593D" w:rsidRDefault="00F130B9" w:rsidP="005A593D">
      <w:pPr>
        <w:widowControl w:val="0"/>
        <w:autoSpaceDE w:val="0"/>
        <w:autoSpaceDN w:val="0"/>
        <w:ind w:firstLine="540"/>
        <w:jc w:val="both"/>
        <w:rPr>
          <w:sz w:val="24"/>
          <w:szCs w:val="24"/>
        </w:rPr>
      </w:pPr>
      <w:r w:rsidRPr="005A593D">
        <w:rPr>
          <w:sz w:val="24"/>
          <w:szCs w:val="24"/>
        </w:rPr>
        <w:t xml:space="preserve">- повышение уровня благоустройства жилищного фонда за счет обеспечения тепло-, газо-, водоснабжением и водоотведением на территории сельских населенных пунктов </w:t>
      </w:r>
      <w:r w:rsidRPr="005A593D">
        <w:rPr>
          <w:sz w:val="24"/>
          <w:szCs w:val="24"/>
        </w:rPr>
        <w:lastRenderedPageBreak/>
        <w:t>муниципального образования;</w:t>
      </w:r>
    </w:p>
    <w:p w:rsidR="00F130B9" w:rsidRPr="005A593D" w:rsidRDefault="00F130B9" w:rsidP="005A593D">
      <w:pPr>
        <w:widowControl w:val="0"/>
        <w:autoSpaceDE w:val="0"/>
        <w:autoSpaceDN w:val="0"/>
        <w:ind w:firstLine="540"/>
        <w:jc w:val="both"/>
        <w:rPr>
          <w:sz w:val="24"/>
          <w:szCs w:val="24"/>
        </w:rPr>
      </w:pPr>
      <w:r w:rsidRPr="005A593D">
        <w:rPr>
          <w:sz w:val="24"/>
          <w:szCs w:val="24"/>
        </w:rPr>
        <w:t>- обеспечение комфортной среды проживания на территории муниципального образования.</w:t>
      </w:r>
    </w:p>
    <w:p w:rsidR="00F130B9" w:rsidRPr="005A593D" w:rsidRDefault="00F130B9" w:rsidP="005A593D">
      <w:pPr>
        <w:widowControl w:val="0"/>
        <w:autoSpaceDE w:val="0"/>
        <w:autoSpaceDN w:val="0"/>
        <w:ind w:firstLine="540"/>
        <w:jc w:val="both"/>
        <w:rPr>
          <w:sz w:val="24"/>
          <w:szCs w:val="24"/>
        </w:rPr>
      </w:pPr>
      <w:r w:rsidRPr="005A593D">
        <w:rPr>
          <w:sz w:val="24"/>
          <w:szCs w:val="24"/>
        </w:rPr>
        <w:t xml:space="preserve">Кроме того, характеризовать достижение цели Стратегии «Комфортная жилая среда» будет достижение запланированных значений целевых показателей Стратегии: </w:t>
      </w:r>
    </w:p>
    <w:p w:rsidR="00F130B9" w:rsidRPr="005A593D" w:rsidRDefault="00F130B9" w:rsidP="005A593D">
      <w:pPr>
        <w:widowControl w:val="0"/>
        <w:autoSpaceDE w:val="0"/>
        <w:autoSpaceDN w:val="0"/>
        <w:ind w:firstLine="540"/>
        <w:jc w:val="both"/>
        <w:rPr>
          <w:sz w:val="24"/>
          <w:szCs w:val="24"/>
        </w:rPr>
      </w:pPr>
      <w:r w:rsidRPr="005A593D">
        <w:rPr>
          <w:sz w:val="24"/>
          <w:szCs w:val="24"/>
        </w:rPr>
        <w:t xml:space="preserve">- уровень удовлетворенности населения </w:t>
      </w:r>
      <w:r w:rsidR="00950CBF" w:rsidRPr="005A593D">
        <w:rPr>
          <w:sz w:val="24"/>
          <w:szCs w:val="24"/>
        </w:rPr>
        <w:t>жилищно-коммунальными услугами.</w:t>
      </w:r>
    </w:p>
    <w:p w:rsidR="00A73635" w:rsidRDefault="00A73635" w:rsidP="005A593D">
      <w:pPr>
        <w:autoSpaceDE w:val="0"/>
        <w:autoSpaceDN w:val="0"/>
        <w:adjustRightInd w:val="0"/>
        <w:ind w:firstLine="540"/>
        <w:jc w:val="both"/>
        <w:outlineLvl w:val="0"/>
        <w:rPr>
          <w:rFonts w:eastAsia="Calibri"/>
          <w:b/>
          <w:bCs/>
          <w:sz w:val="24"/>
          <w:szCs w:val="24"/>
          <w:lang w:eastAsia="en-US"/>
        </w:rPr>
      </w:pPr>
    </w:p>
    <w:p w:rsidR="00F130B9" w:rsidRPr="005A593D" w:rsidRDefault="00F130B9" w:rsidP="005A593D">
      <w:pPr>
        <w:autoSpaceDE w:val="0"/>
        <w:autoSpaceDN w:val="0"/>
        <w:adjustRightInd w:val="0"/>
        <w:ind w:firstLine="540"/>
        <w:jc w:val="both"/>
        <w:outlineLvl w:val="0"/>
        <w:rPr>
          <w:rFonts w:eastAsia="Calibri"/>
          <w:b/>
          <w:bCs/>
          <w:sz w:val="24"/>
          <w:szCs w:val="24"/>
          <w:lang w:eastAsia="en-US"/>
        </w:rPr>
      </w:pPr>
      <w:r w:rsidRPr="005A593D">
        <w:rPr>
          <w:rFonts w:eastAsia="Calibri"/>
          <w:b/>
          <w:bCs/>
          <w:sz w:val="24"/>
          <w:szCs w:val="24"/>
          <w:lang w:eastAsia="en-US"/>
        </w:rPr>
        <w:t>1.5. Безопасность жизнедеятельности населения</w:t>
      </w:r>
    </w:p>
    <w:p w:rsidR="00F130B9" w:rsidRPr="005A593D" w:rsidRDefault="00F130B9" w:rsidP="005A593D">
      <w:pPr>
        <w:widowControl w:val="0"/>
        <w:autoSpaceDE w:val="0"/>
        <w:autoSpaceDN w:val="0"/>
        <w:ind w:firstLine="540"/>
        <w:jc w:val="both"/>
        <w:rPr>
          <w:sz w:val="24"/>
          <w:szCs w:val="24"/>
        </w:rPr>
      </w:pPr>
      <w:r w:rsidRPr="005A593D">
        <w:rPr>
          <w:sz w:val="24"/>
          <w:szCs w:val="24"/>
        </w:rPr>
        <w:t xml:space="preserve">1.5.1. Обеспечение общественного порядка и </w:t>
      </w:r>
      <w:r w:rsidR="00950CBF" w:rsidRPr="005A593D">
        <w:rPr>
          <w:sz w:val="24"/>
          <w:szCs w:val="24"/>
        </w:rPr>
        <w:t>правовая защищенность населения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84"/>
        <w:gridCol w:w="7576"/>
      </w:tblGrid>
      <w:tr w:rsidR="00F130B9" w:rsidRPr="005A593D" w:rsidTr="00F130B9">
        <w:tc>
          <w:tcPr>
            <w:tcW w:w="1984" w:type="dxa"/>
          </w:tcPr>
          <w:p w:rsidR="00F130B9" w:rsidRPr="005A593D" w:rsidRDefault="00F130B9" w:rsidP="005A593D">
            <w:pPr>
              <w:widowControl w:val="0"/>
              <w:autoSpaceDE w:val="0"/>
              <w:autoSpaceDN w:val="0"/>
              <w:jc w:val="center"/>
              <w:rPr>
                <w:sz w:val="24"/>
                <w:szCs w:val="24"/>
              </w:rPr>
            </w:pPr>
            <w:r w:rsidRPr="005A593D">
              <w:rPr>
                <w:sz w:val="24"/>
                <w:szCs w:val="24"/>
              </w:rPr>
              <w:t>Приоритетные направления политики</w:t>
            </w:r>
          </w:p>
        </w:tc>
        <w:tc>
          <w:tcPr>
            <w:tcW w:w="7576" w:type="dxa"/>
          </w:tcPr>
          <w:p w:rsidR="00F130B9" w:rsidRPr="005A593D" w:rsidRDefault="00F130B9" w:rsidP="005A593D">
            <w:pPr>
              <w:widowControl w:val="0"/>
              <w:autoSpaceDE w:val="0"/>
              <w:autoSpaceDN w:val="0"/>
              <w:jc w:val="center"/>
              <w:rPr>
                <w:sz w:val="24"/>
                <w:szCs w:val="24"/>
              </w:rPr>
            </w:pPr>
            <w:r w:rsidRPr="005A593D">
              <w:rPr>
                <w:sz w:val="24"/>
                <w:szCs w:val="24"/>
              </w:rPr>
              <w:t>Основные меры и задачи по реализации политики</w:t>
            </w:r>
          </w:p>
        </w:tc>
      </w:tr>
      <w:tr w:rsidR="00F130B9" w:rsidRPr="005A593D" w:rsidTr="00F130B9">
        <w:tc>
          <w:tcPr>
            <w:tcW w:w="1984" w:type="dxa"/>
          </w:tcPr>
          <w:p w:rsidR="00F130B9" w:rsidRPr="005A593D" w:rsidRDefault="00F130B9" w:rsidP="005A593D">
            <w:pPr>
              <w:widowControl w:val="0"/>
              <w:autoSpaceDE w:val="0"/>
              <w:autoSpaceDN w:val="0"/>
              <w:rPr>
                <w:sz w:val="24"/>
                <w:szCs w:val="24"/>
              </w:rPr>
            </w:pPr>
            <w:r w:rsidRPr="005A593D">
              <w:rPr>
                <w:sz w:val="24"/>
                <w:szCs w:val="24"/>
              </w:rPr>
              <w:t>Профилактика совершения правонарушений</w:t>
            </w:r>
          </w:p>
        </w:tc>
        <w:tc>
          <w:tcPr>
            <w:tcW w:w="7576" w:type="dxa"/>
          </w:tcPr>
          <w:p w:rsidR="00F130B9" w:rsidRPr="005A593D" w:rsidRDefault="00F130B9" w:rsidP="005A593D">
            <w:pPr>
              <w:widowControl w:val="0"/>
              <w:autoSpaceDE w:val="0"/>
              <w:autoSpaceDN w:val="0"/>
              <w:jc w:val="both"/>
              <w:rPr>
                <w:sz w:val="24"/>
                <w:szCs w:val="24"/>
              </w:rPr>
            </w:pPr>
            <w:r w:rsidRPr="005A593D">
              <w:rPr>
                <w:sz w:val="24"/>
                <w:szCs w:val="24"/>
              </w:rPr>
              <w:t>Организация взаимодействия правоохранительных органов, органов местного самоуправления и институтов гражданского общества в целях устранения причин и условий совершения правонарушений.</w:t>
            </w:r>
          </w:p>
          <w:p w:rsidR="00F130B9" w:rsidRPr="005A593D" w:rsidRDefault="00F130B9" w:rsidP="005A593D">
            <w:pPr>
              <w:widowControl w:val="0"/>
              <w:autoSpaceDE w:val="0"/>
              <w:autoSpaceDN w:val="0"/>
              <w:jc w:val="both"/>
              <w:rPr>
                <w:sz w:val="24"/>
                <w:szCs w:val="24"/>
              </w:rPr>
            </w:pPr>
            <w:r w:rsidRPr="005A593D">
              <w:rPr>
                <w:sz w:val="24"/>
                <w:szCs w:val="24"/>
              </w:rPr>
              <w:t>Содействие в предупреждении и пресечении преступлений, а также предотвращении рецидива преступлений.</w:t>
            </w:r>
          </w:p>
          <w:p w:rsidR="00F130B9" w:rsidRPr="005A593D" w:rsidRDefault="00F130B9" w:rsidP="005A593D">
            <w:pPr>
              <w:autoSpaceDE w:val="0"/>
              <w:autoSpaceDN w:val="0"/>
              <w:adjustRightInd w:val="0"/>
              <w:jc w:val="both"/>
              <w:rPr>
                <w:rFonts w:eastAsia="Calibri"/>
                <w:color w:val="000000"/>
                <w:sz w:val="24"/>
                <w:szCs w:val="24"/>
                <w:lang w:eastAsia="en-US"/>
              </w:rPr>
            </w:pPr>
            <w:r w:rsidRPr="005A593D">
              <w:rPr>
                <w:rFonts w:eastAsia="Calibri"/>
                <w:color w:val="000000"/>
                <w:sz w:val="24"/>
                <w:szCs w:val="24"/>
                <w:lang w:eastAsia="en-US"/>
              </w:rPr>
              <w:t>Активизация работы с несовершеннолетними гражданами с целью невовлечения подростков и молодежи в преступные группировки и экстремистскую деятельность, а также по пресечению каналов распространения среди них наркотиков.</w:t>
            </w:r>
          </w:p>
          <w:p w:rsidR="00F130B9" w:rsidRPr="005A593D" w:rsidRDefault="00F130B9" w:rsidP="005A593D">
            <w:pPr>
              <w:autoSpaceDE w:val="0"/>
              <w:autoSpaceDN w:val="0"/>
              <w:adjustRightInd w:val="0"/>
              <w:jc w:val="both"/>
              <w:rPr>
                <w:rFonts w:eastAsia="Calibri"/>
                <w:color w:val="000000"/>
                <w:sz w:val="24"/>
                <w:szCs w:val="24"/>
                <w:lang w:eastAsia="en-US"/>
              </w:rPr>
            </w:pPr>
            <w:r w:rsidRPr="005A593D">
              <w:rPr>
                <w:rFonts w:eastAsia="Calibri"/>
                <w:color w:val="000000"/>
                <w:sz w:val="24"/>
                <w:szCs w:val="24"/>
                <w:lang w:eastAsia="en-US"/>
              </w:rPr>
              <w:t xml:space="preserve">Усиление профилактики совершения повторных правонарушений, особенно в части правонарушений несовершеннолетних. </w:t>
            </w:r>
          </w:p>
          <w:p w:rsidR="00F130B9" w:rsidRPr="005A593D" w:rsidRDefault="00F130B9" w:rsidP="005A593D">
            <w:pPr>
              <w:widowControl w:val="0"/>
              <w:autoSpaceDE w:val="0"/>
              <w:autoSpaceDN w:val="0"/>
              <w:jc w:val="both"/>
              <w:rPr>
                <w:sz w:val="24"/>
                <w:szCs w:val="24"/>
              </w:rPr>
            </w:pPr>
            <w:r w:rsidRPr="005A593D">
              <w:rPr>
                <w:sz w:val="24"/>
                <w:szCs w:val="24"/>
              </w:rPr>
              <w:t>Стимулирование создания общественных объединений правоохранительной направленности и народных дружин, в том числе на базе бюджетных учреждений и градообразующих предприятий.</w:t>
            </w:r>
          </w:p>
          <w:p w:rsidR="00F130B9" w:rsidRPr="005A593D" w:rsidRDefault="00F130B9" w:rsidP="005A593D">
            <w:pPr>
              <w:widowControl w:val="0"/>
              <w:autoSpaceDE w:val="0"/>
              <w:autoSpaceDN w:val="0"/>
              <w:jc w:val="both"/>
              <w:rPr>
                <w:sz w:val="24"/>
                <w:szCs w:val="24"/>
              </w:rPr>
            </w:pPr>
            <w:r w:rsidRPr="005A593D">
              <w:rPr>
                <w:sz w:val="24"/>
                <w:szCs w:val="24"/>
              </w:rPr>
              <w:t>Содействие в профилактике незаконного оборота незарегистрированного оружия.</w:t>
            </w:r>
          </w:p>
          <w:p w:rsidR="00F130B9" w:rsidRPr="005A593D" w:rsidRDefault="00F130B9" w:rsidP="005A593D">
            <w:pPr>
              <w:widowControl w:val="0"/>
              <w:autoSpaceDE w:val="0"/>
              <w:autoSpaceDN w:val="0"/>
              <w:jc w:val="both"/>
              <w:rPr>
                <w:sz w:val="24"/>
                <w:szCs w:val="24"/>
              </w:rPr>
            </w:pPr>
            <w:r w:rsidRPr="005A593D">
              <w:rPr>
                <w:sz w:val="24"/>
                <w:szCs w:val="24"/>
              </w:rPr>
              <w:t>Повышение уровня защищенности населения от киберпреступности.</w:t>
            </w:r>
          </w:p>
        </w:tc>
      </w:tr>
      <w:tr w:rsidR="00F130B9" w:rsidRPr="005A593D" w:rsidTr="00F130B9">
        <w:tc>
          <w:tcPr>
            <w:tcW w:w="1984" w:type="dxa"/>
          </w:tcPr>
          <w:p w:rsidR="00F130B9" w:rsidRPr="005A593D" w:rsidRDefault="00F130B9" w:rsidP="005A593D">
            <w:pPr>
              <w:widowControl w:val="0"/>
              <w:autoSpaceDE w:val="0"/>
              <w:autoSpaceDN w:val="0"/>
              <w:rPr>
                <w:sz w:val="24"/>
                <w:szCs w:val="24"/>
              </w:rPr>
            </w:pPr>
            <w:r w:rsidRPr="005A593D">
              <w:rPr>
                <w:sz w:val="24"/>
                <w:szCs w:val="24"/>
              </w:rPr>
              <w:t>Обеспечение общественной безопасности</w:t>
            </w:r>
          </w:p>
        </w:tc>
        <w:tc>
          <w:tcPr>
            <w:tcW w:w="7576" w:type="dxa"/>
          </w:tcPr>
          <w:p w:rsidR="00F130B9" w:rsidRPr="005A593D" w:rsidRDefault="00F130B9" w:rsidP="005A593D">
            <w:pPr>
              <w:widowControl w:val="0"/>
              <w:autoSpaceDE w:val="0"/>
              <w:autoSpaceDN w:val="0"/>
              <w:jc w:val="both"/>
              <w:rPr>
                <w:sz w:val="24"/>
                <w:szCs w:val="24"/>
              </w:rPr>
            </w:pPr>
            <w:r w:rsidRPr="005A593D">
              <w:rPr>
                <w:sz w:val="24"/>
                <w:szCs w:val="24"/>
              </w:rPr>
              <w:t>Ежегодное снижение количества зарегистрированных преступлений, в том числе совершенных на улицах и скверах.</w:t>
            </w:r>
          </w:p>
          <w:p w:rsidR="00F130B9" w:rsidRPr="005A593D" w:rsidRDefault="00F130B9" w:rsidP="005A593D">
            <w:pPr>
              <w:widowControl w:val="0"/>
              <w:autoSpaceDE w:val="0"/>
              <w:autoSpaceDN w:val="0"/>
              <w:jc w:val="both"/>
              <w:rPr>
                <w:sz w:val="24"/>
                <w:szCs w:val="24"/>
              </w:rPr>
            </w:pPr>
            <w:r w:rsidRPr="005A593D">
              <w:rPr>
                <w:sz w:val="24"/>
                <w:szCs w:val="24"/>
              </w:rPr>
              <w:t>Развертывание системы интеллектуального уличного видеонаблюдения как сегмента аппаратно-программного комплекса «Безопасный город» в местах наибольшей концентрации правонарушений и преступлений.</w:t>
            </w:r>
          </w:p>
          <w:p w:rsidR="00F130B9" w:rsidRPr="005A593D" w:rsidRDefault="00F130B9" w:rsidP="005A593D">
            <w:pPr>
              <w:widowControl w:val="0"/>
              <w:autoSpaceDE w:val="0"/>
              <w:autoSpaceDN w:val="0"/>
              <w:jc w:val="both"/>
              <w:rPr>
                <w:sz w:val="24"/>
                <w:szCs w:val="24"/>
              </w:rPr>
            </w:pPr>
            <w:r w:rsidRPr="005A593D">
              <w:rPr>
                <w:sz w:val="24"/>
                <w:szCs w:val="24"/>
              </w:rPr>
              <w:t>Снижение количества преступлений, совершенных несовершеннолетними.</w:t>
            </w:r>
          </w:p>
          <w:p w:rsidR="00F130B9" w:rsidRPr="005A593D" w:rsidRDefault="00F130B9" w:rsidP="005A593D">
            <w:pPr>
              <w:widowControl w:val="0"/>
              <w:autoSpaceDE w:val="0"/>
              <w:autoSpaceDN w:val="0"/>
              <w:jc w:val="both"/>
              <w:rPr>
                <w:sz w:val="24"/>
                <w:szCs w:val="24"/>
              </w:rPr>
            </w:pPr>
            <w:r w:rsidRPr="005A593D">
              <w:rPr>
                <w:sz w:val="24"/>
                <w:szCs w:val="24"/>
              </w:rPr>
              <w:t>Снижение количества преступлений, совершенных в состоянии алкогольного опьянения.</w:t>
            </w:r>
          </w:p>
          <w:p w:rsidR="00F130B9" w:rsidRPr="005A593D" w:rsidRDefault="00F130B9" w:rsidP="005A593D">
            <w:pPr>
              <w:widowControl w:val="0"/>
              <w:autoSpaceDE w:val="0"/>
              <w:autoSpaceDN w:val="0"/>
              <w:jc w:val="both"/>
              <w:rPr>
                <w:sz w:val="24"/>
                <w:szCs w:val="24"/>
              </w:rPr>
            </w:pPr>
            <w:r w:rsidRPr="005A593D">
              <w:rPr>
                <w:sz w:val="24"/>
                <w:szCs w:val="24"/>
              </w:rPr>
              <w:t>Снижение количества преступлений, связанных с незаконным оборотом наркотиков.</w:t>
            </w:r>
          </w:p>
          <w:p w:rsidR="00F130B9" w:rsidRPr="005A593D" w:rsidRDefault="00F130B9" w:rsidP="005A593D">
            <w:pPr>
              <w:widowControl w:val="0"/>
              <w:autoSpaceDE w:val="0"/>
              <w:autoSpaceDN w:val="0"/>
              <w:jc w:val="both"/>
              <w:rPr>
                <w:sz w:val="24"/>
                <w:szCs w:val="24"/>
              </w:rPr>
            </w:pPr>
            <w:r w:rsidRPr="005A593D">
              <w:rPr>
                <w:sz w:val="24"/>
                <w:szCs w:val="24"/>
              </w:rPr>
              <w:t>Организация мероприятий, направленных на предупреждение повторных преступлений.</w:t>
            </w:r>
          </w:p>
        </w:tc>
      </w:tr>
    </w:tbl>
    <w:p w:rsidR="00F130B9" w:rsidRPr="005A593D" w:rsidRDefault="00F130B9" w:rsidP="005A593D">
      <w:pPr>
        <w:widowControl w:val="0"/>
        <w:autoSpaceDE w:val="0"/>
        <w:autoSpaceDN w:val="0"/>
        <w:ind w:firstLine="540"/>
        <w:jc w:val="both"/>
        <w:rPr>
          <w:sz w:val="24"/>
          <w:szCs w:val="24"/>
        </w:rPr>
      </w:pPr>
      <w:r w:rsidRPr="005A593D">
        <w:rPr>
          <w:sz w:val="24"/>
          <w:szCs w:val="24"/>
        </w:rPr>
        <w:t>Важнейшие инструменты реализации:</w:t>
      </w:r>
    </w:p>
    <w:p w:rsidR="00F130B9" w:rsidRPr="005A593D" w:rsidRDefault="00F130B9" w:rsidP="005A593D">
      <w:pPr>
        <w:widowControl w:val="0"/>
        <w:autoSpaceDE w:val="0"/>
        <w:autoSpaceDN w:val="0"/>
        <w:ind w:firstLine="540"/>
        <w:jc w:val="both"/>
        <w:rPr>
          <w:sz w:val="24"/>
          <w:szCs w:val="24"/>
        </w:rPr>
      </w:pPr>
      <w:r w:rsidRPr="005A593D">
        <w:rPr>
          <w:sz w:val="24"/>
          <w:szCs w:val="24"/>
        </w:rPr>
        <w:t>1. Муниципальная программа «Обеспечение безопасности жизнедеятельности населения».</w:t>
      </w:r>
    </w:p>
    <w:p w:rsidR="00F130B9" w:rsidRPr="005A593D" w:rsidRDefault="00F130B9" w:rsidP="005A593D">
      <w:pPr>
        <w:widowControl w:val="0"/>
        <w:autoSpaceDE w:val="0"/>
        <w:autoSpaceDN w:val="0"/>
        <w:ind w:firstLine="540"/>
        <w:jc w:val="both"/>
        <w:rPr>
          <w:sz w:val="24"/>
          <w:szCs w:val="24"/>
        </w:rPr>
      </w:pPr>
      <w:r w:rsidRPr="005A593D">
        <w:rPr>
          <w:sz w:val="24"/>
          <w:szCs w:val="24"/>
        </w:rPr>
        <w:t>Ожидаемые результаты:</w:t>
      </w:r>
    </w:p>
    <w:p w:rsidR="00F130B9" w:rsidRPr="005A593D" w:rsidRDefault="00554CAC" w:rsidP="005A593D">
      <w:pPr>
        <w:widowControl w:val="0"/>
        <w:autoSpaceDE w:val="0"/>
        <w:autoSpaceDN w:val="0"/>
        <w:ind w:firstLine="540"/>
        <w:jc w:val="both"/>
        <w:rPr>
          <w:sz w:val="24"/>
          <w:szCs w:val="24"/>
        </w:rPr>
      </w:pPr>
      <w:r>
        <w:rPr>
          <w:sz w:val="24"/>
          <w:szCs w:val="24"/>
        </w:rPr>
        <w:t xml:space="preserve">- </w:t>
      </w:r>
      <w:r w:rsidR="00F130B9" w:rsidRPr="005A593D">
        <w:rPr>
          <w:sz w:val="24"/>
          <w:szCs w:val="24"/>
        </w:rPr>
        <w:t>снижение уровня преступности;</w:t>
      </w:r>
    </w:p>
    <w:p w:rsidR="00F130B9" w:rsidRPr="005A593D" w:rsidRDefault="00554CAC" w:rsidP="005A593D">
      <w:pPr>
        <w:widowControl w:val="0"/>
        <w:autoSpaceDE w:val="0"/>
        <w:autoSpaceDN w:val="0"/>
        <w:ind w:firstLine="540"/>
        <w:jc w:val="both"/>
        <w:rPr>
          <w:sz w:val="24"/>
          <w:szCs w:val="24"/>
        </w:rPr>
      </w:pPr>
      <w:r>
        <w:rPr>
          <w:sz w:val="24"/>
          <w:szCs w:val="24"/>
        </w:rPr>
        <w:t xml:space="preserve">- </w:t>
      </w:r>
      <w:r w:rsidR="00F130B9" w:rsidRPr="005A593D">
        <w:rPr>
          <w:sz w:val="24"/>
          <w:szCs w:val="24"/>
        </w:rPr>
        <w:t>сокращение удельного веса зарегистрированных преступлений, совершенных на улицах и скверах;</w:t>
      </w:r>
    </w:p>
    <w:p w:rsidR="00F130B9" w:rsidRPr="005A593D" w:rsidRDefault="00554CAC" w:rsidP="005A593D">
      <w:pPr>
        <w:widowControl w:val="0"/>
        <w:autoSpaceDE w:val="0"/>
        <w:autoSpaceDN w:val="0"/>
        <w:ind w:firstLine="540"/>
        <w:jc w:val="both"/>
        <w:rPr>
          <w:sz w:val="24"/>
          <w:szCs w:val="24"/>
        </w:rPr>
      </w:pPr>
      <w:r>
        <w:rPr>
          <w:sz w:val="24"/>
          <w:szCs w:val="24"/>
        </w:rPr>
        <w:t xml:space="preserve">- </w:t>
      </w:r>
      <w:r w:rsidR="00F130B9" w:rsidRPr="005A593D">
        <w:rPr>
          <w:sz w:val="24"/>
          <w:szCs w:val="24"/>
        </w:rPr>
        <w:t>сокращение числа зарегистрированных преступлений, совершенных лицами, ранее осуждавшимися за совершение преступлений;</w:t>
      </w:r>
    </w:p>
    <w:p w:rsidR="00F130B9" w:rsidRPr="005A593D" w:rsidRDefault="00554CAC" w:rsidP="005A593D">
      <w:pPr>
        <w:widowControl w:val="0"/>
        <w:autoSpaceDE w:val="0"/>
        <w:autoSpaceDN w:val="0"/>
        <w:ind w:firstLine="540"/>
        <w:jc w:val="both"/>
        <w:rPr>
          <w:sz w:val="24"/>
          <w:szCs w:val="24"/>
        </w:rPr>
      </w:pPr>
      <w:r>
        <w:rPr>
          <w:sz w:val="24"/>
          <w:szCs w:val="24"/>
        </w:rPr>
        <w:t xml:space="preserve">- </w:t>
      </w:r>
      <w:r w:rsidR="00F130B9" w:rsidRPr="005A593D">
        <w:rPr>
          <w:sz w:val="24"/>
          <w:szCs w:val="24"/>
        </w:rPr>
        <w:t xml:space="preserve">сокращение удельного веса зарегистрированных преступлений, совершенных с </w:t>
      </w:r>
      <w:r w:rsidR="00F130B9" w:rsidRPr="005A593D">
        <w:rPr>
          <w:sz w:val="24"/>
          <w:szCs w:val="24"/>
        </w:rPr>
        <w:lastRenderedPageBreak/>
        <w:t>использованием незарегистрированного оружия;</w:t>
      </w:r>
    </w:p>
    <w:p w:rsidR="00F130B9" w:rsidRPr="005A593D" w:rsidRDefault="00554CAC" w:rsidP="005A593D">
      <w:pPr>
        <w:widowControl w:val="0"/>
        <w:autoSpaceDE w:val="0"/>
        <w:autoSpaceDN w:val="0"/>
        <w:ind w:firstLine="540"/>
        <w:jc w:val="both"/>
        <w:rPr>
          <w:sz w:val="24"/>
          <w:szCs w:val="24"/>
        </w:rPr>
      </w:pPr>
      <w:r>
        <w:rPr>
          <w:sz w:val="24"/>
          <w:szCs w:val="24"/>
        </w:rPr>
        <w:t xml:space="preserve">- </w:t>
      </w:r>
      <w:r w:rsidR="00F130B9" w:rsidRPr="005A593D">
        <w:rPr>
          <w:sz w:val="24"/>
          <w:szCs w:val="24"/>
        </w:rPr>
        <w:t>сокращение удельного веса зарегистрированных преступлений, совершенных несовершеннолетними и при их участии.</w:t>
      </w:r>
    </w:p>
    <w:p w:rsidR="00F130B9" w:rsidRPr="005A593D" w:rsidRDefault="00F130B9" w:rsidP="005A593D">
      <w:pPr>
        <w:widowControl w:val="0"/>
        <w:autoSpaceDE w:val="0"/>
        <w:autoSpaceDN w:val="0"/>
        <w:ind w:firstLine="540"/>
        <w:jc w:val="both"/>
        <w:rPr>
          <w:sz w:val="24"/>
          <w:szCs w:val="24"/>
        </w:rPr>
      </w:pPr>
      <w:r w:rsidRPr="005A593D">
        <w:rPr>
          <w:sz w:val="24"/>
          <w:szCs w:val="24"/>
        </w:rPr>
        <w:t xml:space="preserve">Кроме того, характеризовать достижение цели Стратегии «Безопасность жизнедеятельности населения» по направлению «Обеспечение общественного порядка» будет достижение запланированных значений целевых показателей Стратегии: </w:t>
      </w:r>
    </w:p>
    <w:p w:rsidR="00F130B9" w:rsidRPr="005A593D" w:rsidRDefault="00F130B9" w:rsidP="005A593D">
      <w:pPr>
        <w:widowControl w:val="0"/>
        <w:autoSpaceDE w:val="0"/>
        <w:autoSpaceDN w:val="0"/>
        <w:ind w:firstLine="540"/>
        <w:jc w:val="both"/>
        <w:rPr>
          <w:sz w:val="24"/>
          <w:szCs w:val="24"/>
        </w:rPr>
      </w:pPr>
      <w:r w:rsidRPr="005A593D">
        <w:rPr>
          <w:sz w:val="24"/>
          <w:szCs w:val="24"/>
        </w:rPr>
        <w:t>- уровень преступности (количество зарегистрированных пре</w:t>
      </w:r>
      <w:r w:rsidR="00950CBF" w:rsidRPr="005A593D">
        <w:rPr>
          <w:sz w:val="24"/>
          <w:szCs w:val="24"/>
        </w:rPr>
        <w:t>ступлений на 100 тыс. человек).</w:t>
      </w:r>
    </w:p>
    <w:p w:rsidR="00F130B9" w:rsidRPr="005A593D" w:rsidRDefault="00F130B9" w:rsidP="005A593D">
      <w:pPr>
        <w:widowControl w:val="0"/>
        <w:autoSpaceDE w:val="0"/>
        <w:autoSpaceDN w:val="0"/>
        <w:ind w:firstLine="540"/>
        <w:jc w:val="both"/>
        <w:rPr>
          <w:sz w:val="24"/>
          <w:szCs w:val="24"/>
        </w:rPr>
      </w:pPr>
      <w:r w:rsidRPr="005A593D">
        <w:rPr>
          <w:sz w:val="24"/>
          <w:szCs w:val="24"/>
        </w:rPr>
        <w:t>1.5.2. Защита населения и территорий от чрезвычайных ситуаций, обеспечение пожарной безопасности и безопа</w:t>
      </w:r>
      <w:r w:rsidR="00950CBF" w:rsidRPr="005A593D">
        <w:rPr>
          <w:sz w:val="24"/>
          <w:szCs w:val="24"/>
        </w:rPr>
        <w:t>сности людей на водных объектах</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68"/>
        <w:gridCol w:w="7230"/>
      </w:tblGrid>
      <w:tr w:rsidR="00F130B9" w:rsidRPr="005A593D" w:rsidTr="00F130B9">
        <w:tc>
          <w:tcPr>
            <w:tcW w:w="2268" w:type="dxa"/>
          </w:tcPr>
          <w:p w:rsidR="00F130B9" w:rsidRPr="005A593D" w:rsidRDefault="00F130B9" w:rsidP="005A593D">
            <w:pPr>
              <w:widowControl w:val="0"/>
              <w:autoSpaceDE w:val="0"/>
              <w:autoSpaceDN w:val="0"/>
              <w:jc w:val="center"/>
              <w:rPr>
                <w:sz w:val="24"/>
                <w:szCs w:val="24"/>
              </w:rPr>
            </w:pPr>
            <w:r w:rsidRPr="005A593D">
              <w:rPr>
                <w:sz w:val="24"/>
                <w:szCs w:val="24"/>
              </w:rPr>
              <w:t>Приоритетные направления политики</w:t>
            </w:r>
          </w:p>
        </w:tc>
        <w:tc>
          <w:tcPr>
            <w:tcW w:w="7230" w:type="dxa"/>
          </w:tcPr>
          <w:p w:rsidR="00F130B9" w:rsidRPr="005A593D" w:rsidRDefault="00F130B9" w:rsidP="005A593D">
            <w:pPr>
              <w:widowControl w:val="0"/>
              <w:autoSpaceDE w:val="0"/>
              <w:autoSpaceDN w:val="0"/>
              <w:jc w:val="center"/>
              <w:rPr>
                <w:sz w:val="24"/>
                <w:szCs w:val="24"/>
              </w:rPr>
            </w:pPr>
            <w:r w:rsidRPr="005A593D">
              <w:rPr>
                <w:sz w:val="24"/>
                <w:szCs w:val="24"/>
              </w:rPr>
              <w:t>Основные меры и задачи по реализации политики</w:t>
            </w:r>
          </w:p>
        </w:tc>
      </w:tr>
      <w:tr w:rsidR="00F130B9" w:rsidRPr="005A593D" w:rsidTr="00F130B9">
        <w:tc>
          <w:tcPr>
            <w:tcW w:w="2268" w:type="dxa"/>
          </w:tcPr>
          <w:p w:rsidR="00F130B9" w:rsidRPr="005A593D" w:rsidRDefault="00F130B9" w:rsidP="005A593D">
            <w:pPr>
              <w:widowControl w:val="0"/>
              <w:autoSpaceDE w:val="0"/>
              <w:autoSpaceDN w:val="0"/>
              <w:rPr>
                <w:sz w:val="24"/>
                <w:szCs w:val="24"/>
              </w:rPr>
            </w:pPr>
            <w:r w:rsidRPr="005A593D">
              <w:rPr>
                <w:sz w:val="24"/>
                <w:szCs w:val="24"/>
              </w:rPr>
              <w:t>Обеспечение эффективного функционирования и совершенствования системы предупреждения и ликвидации чрезвычайных ситуаций</w:t>
            </w:r>
          </w:p>
        </w:tc>
        <w:tc>
          <w:tcPr>
            <w:tcW w:w="7230" w:type="dxa"/>
          </w:tcPr>
          <w:p w:rsidR="00F130B9" w:rsidRPr="005A593D" w:rsidRDefault="00F130B9" w:rsidP="005A593D">
            <w:pPr>
              <w:autoSpaceDE w:val="0"/>
              <w:autoSpaceDN w:val="0"/>
              <w:adjustRightInd w:val="0"/>
              <w:rPr>
                <w:rFonts w:eastAsia="Calibri"/>
                <w:color w:val="000000"/>
                <w:sz w:val="24"/>
                <w:szCs w:val="24"/>
                <w:lang w:eastAsia="en-US"/>
              </w:rPr>
            </w:pPr>
            <w:r w:rsidRPr="005A593D">
              <w:rPr>
                <w:rFonts w:eastAsia="Calibri"/>
                <w:color w:val="000000"/>
                <w:sz w:val="24"/>
                <w:szCs w:val="24"/>
                <w:lang w:eastAsia="en-US"/>
              </w:rPr>
              <w:t xml:space="preserve">Развитие системы оповещения о чрезвычайных ситуациях. </w:t>
            </w:r>
          </w:p>
          <w:p w:rsidR="00F130B9" w:rsidRPr="005A593D" w:rsidRDefault="00F130B9" w:rsidP="005A593D">
            <w:pPr>
              <w:widowControl w:val="0"/>
              <w:autoSpaceDE w:val="0"/>
              <w:autoSpaceDN w:val="0"/>
              <w:jc w:val="both"/>
              <w:rPr>
                <w:sz w:val="24"/>
                <w:szCs w:val="24"/>
              </w:rPr>
            </w:pPr>
            <w:r w:rsidRPr="005A593D">
              <w:rPr>
                <w:sz w:val="24"/>
                <w:szCs w:val="24"/>
              </w:rPr>
              <w:t>Обеспечение устойчивого функционирования пожарно-спасательных подразделений Республики Коми на территории муниципального образования.</w:t>
            </w:r>
          </w:p>
          <w:p w:rsidR="00F130B9" w:rsidRPr="005A593D" w:rsidRDefault="00F130B9" w:rsidP="005A593D">
            <w:pPr>
              <w:widowControl w:val="0"/>
              <w:autoSpaceDE w:val="0"/>
              <w:autoSpaceDN w:val="0"/>
              <w:jc w:val="both"/>
              <w:rPr>
                <w:sz w:val="24"/>
                <w:szCs w:val="24"/>
              </w:rPr>
            </w:pPr>
            <w:r w:rsidRPr="005A593D">
              <w:rPr>
                <w:color w:val="000000"/>
                <w:sz w:val="24"/>
                <w:szCs w:val="24"/>
                <w:shd w:val="clear" w:color="auto" w:fill="FFFFFF"/>
              </w:rPr>
              <w:t>Реализация противопаводковых мероприятий.</w:t>
            </w:r>
          </w:p>
          <w:p w:rsidR="00F130B9" w:rsidRPr="005A593D" w:rsidRDefault="00F130B9" w:rsidP="005A593D">
            <w:pPr>
              <w:autoSpaceDE w:val="0"/>
              <w:autoSpaceDN w:val="0"/>
              <w:adjustRightInd w:val="0"/>
              <w:jc w:val="both"/>
              <w:rPr>
                <w:rFonts w:eastAsia="Calibri"/>
                <w:color w:val="000000"/>
                <w:sz w:val="24"/>
                <w:szCs w:val="24"/>
                <w:lang w:eastAsia="en-US"/>
              </w:rPr>
            </w:pPr>
            <w:r w:rsidRPr="005A593D">
              <w:rPr>
                <w:rFonts w:eastAsia="Calibri"/>
                <w:color w:val="000000"/>
                <w:sz w:val="24"/>
                <w:szCs w:val="24"/>
                <w:lang w:eastAsia="en-US"/>
              </w:rPr>
              <w:t xml:space="preserve">Поддержание постоянной готовности технических систем управления и оповещения населения при чрезвычайных ситуациях природного и техногенного характера в условиях мирного и военного времени. </w:t>
            </w:r>
          </w:p>
          <w:p w:rsidR="00F130B9" w:rsidRPr="005A593D" w:rsidRDefault="00F130B9" w:rsidP="005A593D">
            <w:pPr>
              <w:autoSpaceDE w:val="0"/>
              <w:autoSpaceDN w:val="0"/>
              <w:adjustRightInd w:val="0"/>
              <w:rPr>
                <w:rFonts w:eastAsia="Calibri"/>
                <w:color w:val="000000"/>
                <w:sz w:val="24"/>
                <w:szCs w:val="24"/>
                <w:lang w:eastAsia="en-US"/>
              </w:rPr>
            </w:pPr>
            <w:r w:rsidRPr="005A593D">
              <w:rPr>
                <w:rFonts w:eastAsia="Calibri"/>
                <w:color w:val="000000"/>
                <w:sz w:val="24"/>
                <w:szCs w:val="24"/>
                <w:lang w:eastAsia="en-US"/>
              </w:rPr>
              <w:t>Реализация сегментов проекта аппаратно-программного комплекса «Безопасный город»</w:t>
            </w:r>
          </w:p>
          <w:p w:rsidR="00F130B9" w:rsidRPr="005A593D" w:rsidRDefault="00F130B9" w:rsidP="005A593D">
            <w:pPr>
              <w:widowControl w:val="0"/>
              <w:autoSpaceDE w:val="0"/>
              <w:autoSpaceDN w:val="0"/>
              <w:jc w:val="both"/>
              <w:rPr>
                <w:sz w:val="24"/>
                <w:szCs w:val="24"/>
              </w:rPr>
            </w:pPr>
            <w:r w:rsidRPr="005A593D">
              <w:rPr>
                <w:sz w:val="24"/>
                <w:szCs w:val="24"/>
              </w:rPr>
              <w:t>Создание материального резерва для ликвидации чрезвычайных ситуаций и в интересах гражданской обороны.</w:t>
            </w:r>
          </w:p>
          <w:p w:rsidR="00F130B9" w:rsidRPr="005A593D" w:rsidRDefault="00F130B9" w:rsidP="005A593D">
            <w:pPr>
              <w:autoSpaceDE w:val="0"/>
              <w:autoSpaceDN w:val="0"/>
              <w:adjustRightInd w:val="0"/>
              <w:jc w:val="both"/>
              <w:rPr>
                <w:rFonts w:eastAsia="Calibri"/>
                <w:color w:val="000000"/>
                <w:sz w:val="24"/>
                <w:szCs w:val="24"/>
                <w:lang w:eastAsia="en-US"/>
              </w:rPr>
            </w:pPr>
            <w:r w:rsidRPr="005A593D">
              <w:rPr>
                <w:rFonts w:eastAsia="Calibri"/>
                <w:color w:val="000000"/>
                <w:sz w:val="24"/>
                <w:szCs w:val="24"/>
                <w:lang w:eastAsia="en-US"/>
              </w:rPr>
              <w:t xml:space="preserve">Обучение населения основным мерам безопасности жизнедеятельности и правилам поведения при возникновении чрезвычайных ситуаций природного и техногенного характера. </w:t>
            </w:r>
          </w:p>
          <w:p w:rsidR="00F130B9" w:rsidRPr="005A593D" w:rsidRDefault="00F130B9" w:rsidP="005A593D">
            <w:pPr>
              <w:shd w:val="clear" w:color="auto" w:fill="FFFFFF"/>
              <w:jc w:val="both"/>
              <w:rPr>
                <w:color w:val="000000"/>
                <w:sz w:val="24"/>
                <w:szCs w:val="24"/>
              </w:rPr>
            </w:pPr>
            <w:r w:rsidRPr="005A593D">
              <w:rPr>
                <w:color w:val="000000"/>
                <w:sz w:val="24"/>
                <w:szCs w:val="24"/>
              </w:rPr>
              <w:t>Обучение руководителей, должностных лиц и специалистов гражданской обороны в области гражданской обороны, защиты от чрезвычайных ситуаций, пожарной безопасности.</w:t>
            </w:r>
          </w:p>
        </w:tc>
      </w:tr>
      <w:tr w:rsidR="00F130B9" w:rsidRPr="005A593D" w:rsidTr="00F130B9">
        <w:tc>
          <w:tcPr>
            <w:tcW w:w="2268" w:type="dxa"/>
          </w:tcPr>
          <w:p w:rsidR="00F130B9" w:rsidRPr="005A593D" w:rsidRDefault="00F130B9" w:rsidP="005A593D">
            <w:pPr>
              <w:widowControl w:val="0"/>
              <w:autoSpaceDE w:val="0"/>
              <w:autoSpaceDN w:val="0"/>
              <w:rPr>
                <w:sz w:val="24"/>
                <w:szCs w:val="24"/>
              </w:rPr>
            </w:pPr>
            <w:r w:rsidRPr="005A593D">
              <w:rPr>
                <w:sz w:val="24"/>
                <w:szCs w:val="24"/>
              </w:rPr>
              <w:t xml:space="preserve">Защита общества </w:t>
            </w:r>
          </w:p>
          <w:p w:rsidR="00F130B9" w:rsidRPr="005A593D" w:rsidRDefault="00F130B9" w:rsidP="005A593D">
            <w:pPr>
              <w:widowControl w:val="0"/>
              <w:autoSpaceDE w:val="0"/>
              <w:autoSpaceDN w:val="0"/>
              <w:rPr>
                <w:sz w:val="24"/>
                <w:szCs w:val="24"/>
              </w:rPr>
            </w:pPr>
            <w:r w:rsidRPr="005A593D">
              <w:rPr>
                <w:sz w:val="24"/>
                <w:szCs w:val="24"/>
              </w:rPr>
              <w:t>от проявлений терроризма и экстремизма в муниципальном образовании</w:t>
            </w:r>
          </w:p>
        </w:tc>
        <w:tc>
          <w:tcPr>
            <w:tcW w:w="7230" w:type="dxa"/>
          </w:tcPr>
          <w:p w:rsidR="00F130B9" w:rsidRPr="005A593D" w:rsidRDefault="00F130B9" w:rsidP="005A593D">
            <w:pPr>
              <w:widowControl w:val="0"/>
              <w:autoSpaceDE w:val="0"/>
              <w:autoSpaceDN w:val="0"/>
              <w:jc w:val="both"/>
              <w:rPr>
                <w:sz w:val="24"/>
                <w:szCs w:val="24"/>
              </w:rPr>
            </w:pPr>
            <w:r w:rsidRPr="005A593D">
              <w:rPr>
                <w:sz w:val="24"/>
                <w:szCs w:val="24"/>
              </w:rPr>
              <w:t>Противодействие терроризму и экстремизму, минимизация и (или) ликвидация их последствий.</w:t>
            </w:r>
          </w:p>
          <w:p w:rsidR="00F130B9" w:rsidRPr="005A593D" w:rsidRDefault="00F130B9" w:rsidP="005A593D">
            <w:pPr>
              <w:widowControl w:val="0"/>
              <w:autoSpaceDE w:val="0"/>
              <w:autoSpaceDN w:val="0"/>
              <w:jc w:val="both"/>
              <w:rPr>
                <w:sz w:val="24"/>
                <w:szCs w:val="24"/>
              </w:rPr>
            </w:pPr>
            <w:r w:rsidRPr="005A593D">
              <w:rPr>
                <w:sz w:val="24"/>
                <w:szCs w:val="24"/>
              </w:rPr>
              <w:t>Обеспечение антитеррористической защищенности объектов жизнеобеспечения, объектов (мест) массового пребывания людей.</w:t>
            </w:r>
          </w:p>
          <w:p w:rsidR="00F130B9" w:rsidRPr="005A593D" w:rsidRDefault="00F130B9" w:rsidP="005A593D">
            <w:pPr>
              <w:autoSpaceDE w:val="0"/>
              <w:autoSpaceDN w:val="0"/>
              <w:adjustRightInd w:val="0"/>
              <w:jc w:val="both"/>
              <w:rPr>
                <w:rFonts w:eastAsia="Calibri"/>
                <w:color w:val="000000"/>
                <w:sz w:val="24"/>
                <w:szCs w:val="24"/>
                <w:lang w:eastAsia="en-US"/>
              </w:rPr>
            </w:pPr>
            <w:r w:rsidRPr="005A593D">
              <w:rPr>
                <w:rFonts w:eastAsia="Calibri"/>
                <w:color w:val="000000"/>
                <w:sz w:val="24"/>
                <w:szCs w:val="24"/>
                <w:lang w:eastAsia="en-US"/>
              </w:rPr>
              <w:t xml:space="preserve">Реализация эффективных мер информационного противодействия распространению идеологии экстремизма и терроризма. </w:t>
            </w:r>
          </w:p>
          <w:p w:rsidR="00F130B9" w:rsidRPr="005A593D" w:rsidRDefault="00F130B9" w:rsidP="005A593D">
            <w:pPr>
              <w:widowControl w:val="0"/>
              <w:autoSpaceDE w:val="0"/>
              <w:autoSpaceDN w:val="0"/>
              <w:jc w:val="both"/>
              <w:rPr>
                <w:sz w:val="24"/>
                <w:szCs w:val="24"/>
              </w:rPr>
            </w:pPr>
          </w:p>
        </w:tc>
      </w:tr>
    </w:tbl>
    <w:p w:rsidR="00F130B9" w:rsidRPr="005A593D" w:rsidRDefault="00F130B9" w:rsidP="005A593D">
      <w:pPr>
        <w:widowControl w:val="0"/>
        <w:autoSpaceDE w:val="0"/>
        <w:autoSpaceDN w:val="0"/>
        <w:ind w:firstLine="540"/>
        <w:jc w:val="both"/>
        <w:rPr>
          <w:sz w:val="24"/>
          <w:szCs w:val="24"/>
        </w:rPr>
      </w:pPr>
      <w:r w:rsidRPr="005A593D">
        <w:rPr>
          <w:sz w:val="24"/>
          <w:szCs w:val="24"/>
        </w:rPr>
        <w:t>Важнейшие инструменты реализации:</w:t>
      </w:r>
    </w:p>
    <w:p w:rsidR="00F130B9" w:rsidRPr="005A593D" w:rsidRDefault="00F130B9" w:rsidP="005A593D">
      <w:pPr>
        <w:widowControl w:val="0"/>
        <w:autoSpaceDE w:val="0"/>
        <w:autoSpaceDN w:val="0"/>
        <w:ind w:firstLine="540"/>
        <w:jc w:val="both"/>
        <w:rPr>
          <w:sz w:val="24"/>
          <w:szCs w:val="24"/>
        </w:rPr>
      </w:pPr>
      <w:r w:rsidRPr="005A593D">
        <w:rPr>
          <w:sz w:val="24"/>
          <w:szCs w:val="24"/>
        </w:rPr>
        <w:t>1. Муниципальная программа «Обеспечение безопасности жизнедеятельности населения».</w:t>
      </w:r>
    </w:p>
    <w:p w:rsidR="00F130B9" w:rsidRPr="005A593D" w:rsidRDefault="00950CBF" w:rsidP="005A593D">
      <w:pPr>
        <w:widowControl w:val="0"/>
        <w:autoSpaceDE w:val="0"/>
        <w:autoSpaceDN w:val="0"/>
        <w:ind w:firstLine="540"/>
        <w:jc w:val="both"/>
        <w:rPr>
          <w:sz w:val="24"/>
          <w:szCs w:val="24"/>
        </w:rPr>
      </w:pPr>
      <w:r w:rsidRPr="005A593D">
        <w:rPr>
          <w:sz w:val="24"/>
          <w:szCs w:val="24"/>
        </w:rPr>
        <w:t>Ожидаемые результаты:</w:t>
      </w:r>
    </w:p>
    <w:p w:rsidR="00F130B9" w:rsidRPr="005A593D" w:rsidRDefault="00F130B9" w:rsidP="005A593D">
      <w:pPr>
        <w:widowControl w:val="0"/>
        <w:autoSpaceDE w:val="0"/>
        <w:autoSpaceDN w:val="0"/>
        <w:ind w:firstLine="540"/>
        <w:jc w:val="both"/>
        <w:rPr>
          <w:sz w:val="24"/>
          <w:szCs w:val="24"/>
        </w:rPr>
      </w:pPr>
      <w:r w:rsidRPr="005A593D">
        <w:rPr>
          <w:sz w:val="24"/>
          <w:szCs w:val="24"/>
        </w:rPr>
        <w:t>- повышение безопаснос</w:t>
      </w:r>
      <w:r w:rsidR="00950CBF" w:rsidRPr="005A593D">
        <w:rPr>
          <w:sz w:val="24"/>
          <w:szCs w:val="24"/>
        </w:rPr>
        <w:t>ти жизнедеятельности населения;</w:t>
      </w:r>
    </w:p>
    <w:p w:rsidR="00F130B9" w:rsidRPr="005A593D" w:rsidRDefault="00F130B9" w:rsidP="005A593D">
      <w:pPr>
        <w:widowControl w:val="0"/>
        <w:autoSpaceDE w:val="0"/>
        <w:autoSpaceDN w:val="0"/>
        <w:ind w:firstLine="540"/>
        <w:jc w:val="both"/>
        <w:rPr>
          <w:sz w:val="24"/>
          <w:szCs w:val="24"/>
        </w:rPr>
      </w:pPr>
      <w:r w:rsidRPr="005A593D">
        <w:rPr>
          <w:sz w:val="24"/>
          <w:szCs w:val="24"/>
        </w:rPr>
        <w:t>- снижение рисков и смягчение последствий возникновения чрезвычайных ситуаций приро</w:t>
      </w:r>
      <w:r w:rsidR="00950CBF" w:rsidRPr="005A593D">
        <w:rPr>
          <w:sz w:val="24"/>
          <w:szCs w:val="24"/>
        </w:rPr>
        <w:t>дного и техногенного характера;</w:t>
      </w:r>
    </w:p>
    <w:p w:rsidR="00F130B9" w:rsidRPr="005A593D" w:rsidRDefault="00F130B9" w:rsidP="005A593D">
      <w:pPr>
        <w:shd w:val="clear" w:color="auto" w:fill="F8F8F8"/>
        <w:ind w:firstLine="540"/>
        <w:jc w:val="both"/>
        <w:textAlignment w:val="baseline"/>
        <w:rPr>
          <w:bCs/>
          <w:sz w:val="24"/>
          <w:szCs w:val="24"/>
          <w:bdr w:val="none" w:sz="0" w:space="0" w:color="auto" w:frame="1"/>
        </w:rPr>
      </w:pPr>
      <w:r w:rsidRPr="005A593D">
        <w:rPr>
          <w:bCs/>
          <w:sz w:val="24"/>
          <w:szCs w:val="24"/>
          <w:bdr w:val="none" w:sz="0" w:space="0" w:color="auto" w:frame="1"/>
        </w:rPr>
        <w:t>- снижение случаев гибели люде</w:t>
      </w:r>
      <w:r w:rsidR="00950CBF" w:rsidRPr="005A593D">
        <w:rPr>
          <w:bCs/>
          <w:sz w:val="24"/>
          <w:szCs w:val="24"/>
          <w:bdr w:val="none" w:sz="0" w:space="0" w:color="auto" w:frame="1"/>
        </w:rPr>
        <w:t>й на водных объектах поселения;</w:t>
      </w:r>
    </w:p>
    <w:p w:rsidR="00F130B9" w:rsidRPr="005A593D" w:rsidRDefault="00F130B9" w:rsidP="005A593D">
      <w:pPr>
        <w:shd w:val="clear" w:color="auto" w:fill="F8F8F8"/>
        <w:ind w:firstLine="540"/>
        <w:jc w:val="both"/>
        <w:textAlignment w:val="baseline"/>
        <w:rPr>
          <w:bCs/>
          <w:sz w:val="24"/>
          <w:szCs w:val="24"/>
          <w:bdr w:val="none" w:sz="0" w:space="0" w:color="auto" w:frame="1"/>
        </w:rPr>
      </w:pPr>
      <w:r w:rsidRPr="005A593D">
        <w:rPr>
          <w:sz w:val="24"/>
          <w:szCs w:val="24"/>
        </w:rPr>
        <w:t>- с</w:t>
      </w:r>
      <w:r w:rsidRPr="005A593D">
        <w:rPr>
          <w:bCs/>
          <w:sz w:val="24"/>
          <w:szCs w:val="24"/>
          <w:bdr w:val="none" w:sz="0" w:space="0" w:color="auto" w:frame="1"/>
        </w:rPr>
        <w:t>оздание резервов (запасов) материальных ресурсов для ликвидации чрезвычайных ситуаций и в особый период;</w:t>
      </w:r>
    </w:p>
    <w:p w:rsidR="00F130B9" w:rsidRPr="005A593D" w:rsidRDefault="00F130B9" w:rsidP="005A593D">
      <w:pPr>
        <w:widowControl w:val="0"/>
        <w:autoSpaceDE w:val="0"/>
        <w:autoSpaceDN w:val="0"/>
        <w:ind w:firstLine="540"/>
        <w:jc w:val="both"/>
        <w:rPr>
          <w:sz w:val="24"/>
          <w:szCs w:val="24"/>
        </w:rPr>
      </w:pPr>
      <w:r w:rsidRPr="005A593D">
        <w:rPr>
          <w:bCs/>
          <w:sz w:val="24"/>
          <w:szCs w:val="24"/>
          <w:bdr w:val="none" w:sz="0" w:space="0" w:color="auto" w:frame="1"/>
        </w:rPr>
        <w:t>- </w:t>
      </w:r>
      <w:r w:rsidRPr="005A593D">
        <w:rPr>
          <w:sz w:val="24"/>
          <w:szCs w:val="24"/>
        </w:rPr>
        <w:t>минимизация рисков и возможных последствий террористической и экстремистской угрозы;</w:t>
      </w:r>
    </w:p>
    <w:p w:rsidR="00F130B9" w:rsidRPr="005A593D" w:rsidRDefault="00554CAC" w:rsidP="005A593D">
      <w:pPr>
        <w:widowControl w:val="0"/>
        <w:autoSpaceDE w:val="0"/>
        <w:autoSpaceDN w:val="0"/>
        <w:ind w:firstLine="540"/>
        <w:jc w:val="both"/>
        <w:rPr>
          <w:sz w:val="24"/>
          <w:szCs w:val="24"/>
        </w:rPr>
      </w:pPr>
      <w:r>
        <w:rPr>
          <w:sz w:val="24"/>
          <w:szCs w:val="24"/>
        </w:rPr>
        <w:t xml:space="preserve">- </w:t>
      </w:r>
      <w:r w:rsidR="00F130B9" w:rsidRPr="005A593D">
        <w:rPr>
          <w:sz w:val="24"/>
          <w:szCs w:val="24"/>
        </w:rPr>
        <w:t xml:space="preserve">обеспечение готовности сил и средств пожарно-спасательных подразделений </w:t>
      </w:r>
      <w:r w:rsidR="00F130B9" w:rsidRPr="005A593D">
        <w:rPr>
          <w:sz w:val="24"/>
          <w:szCs w:val="24"/>
        </w:rPr>
        <w:lastRenderedPageBreak/>
        <w:t>муниципального района на уровне не менее 90%;</w:t>
      </w:r>
    </w:p>
    <w:p w:rsidR="00F130B9" w:rsidRPr="005A593D" w:rsidRDefault="00554CAC" w:rsidP="005A593D">
      <w:pPr>
        <w:widowControl w:val="0"/>
        <w:autoSpaceDE w:val="0"/>
        <w:autoSpaceDN w:val="0"/>
        <w:ind w:firstLine="540"/>
        <w:jc w:val="both"/>
        <w:rPr>
          <w:sz w:val="24"/>
          <w:szCs w:val="24"/>
        </w:rPr>
      </w:pPr>
      <w:r>
        <w:rPr>
          <w:sz w:val="24"/>
          <w:szCs w:val="24"/>
        </w:rPr>
        <w:t xml:space="preserve">- </w:t>
      </w:r>
      <w:r w:rsidR="00F130B9" w:rsidRPr="005A593D">
        <w:rPr>
          <w:sz w:val="24"/>
          <w:szCs w:val="24"/>
        </w:rPr>
        <w:t>обеспечение доли граждан, проживающих на территории муниципального района, имеющих возможность вызова экстренных оперативных служб через единый номер «112», на уровне не менее 100%.</w:t>
      </w:r>
    </w:p>
    <w:p w:rsidR="00F130B9" w:rsidRPr="005A593D" w:rsidRDefault="00F130B9" w:rsidP="005A593D">
      <w:pPr>
        <w:widowControl w:val="0"/>
        <w:autoSpaceDE w:val="0"/>
        <w:autoSpaceDN w:val="0"/>
        <w:ind w:firstLine="540"/>
        <w:jc w:val="both"/>
        <w:rPr>
          <w:sz w:val="24"/>
          <w:szCs w:val="24"/>
        </w:rPr>
      </w:pPr>
      <w:r w:rsidRPr="005A593D">
        <w:rPr>
          <w:sz w:val="24"/>
          <w:szCs w:val="24"/>
        </w:rPr>
        <w:t xml:space="preserve">Кроме того, характеризовать достижение цели Стратегии «Безопасность жизнедеятельности населения» по направлению «Защита населения и территорий от чрезвычайных ситуаций, обеспечение пожарной безопасности и безопасности людей на водных объектах» будет достижение запланированного значения целевого показателя Стратегии: </w:t>
      </w:r>
    </w:p>
    <w:p w:rsidR="00F130B9" w:rsidRPr="005A593D" w:rsidRDefault="00F130B9" w:rsidP="005A593D">
      <w:pPr>
        <w:widowControl w:val="0"/>
        <w:autoSpaceDE w:val="0"/>
        <w:autoSpaceDN w:val="0"/>
        <w:ind w:firstLine="540"/>
        <w:jc w:val="both"/>
        <w:rPr>
          <w:sz w:val="24"/>
          <w:szCs w:val="24"/>
        </w:rPr>
      </w:pPr>
      <w:r w:rsidRPr="005A593D">
        <w:rPr>
          <w:sz w:val="24"/>
          <w:szCs w:val="24"/>
        </w:rPr>
        <w:t>- среднегодовая числ</w:t>
      </w:r>
      <w:r w:rsidR="00950CBF" w:rsidRPr="005A593D">
        <w:rPr>
          <w:sz w:val="24"/>
          <w:szCs w:val="24"/>
        </w:rPr>
        <w:t xml:space="preserve">енность постоянного населения. </w:t>
      </w:r>
    </w:p>
    <w:p w:rsidR="00F130B9" w:rsidRPr="005A593D" w:rsidRDefault="00F130B9" w:rsidP="005A593D">
      <w:pPr>
        <w:widowControl w:val="0"/>
        <w:autoSpaceDE w:val="0"/>
        <w:autoSpaceDN w:val="0"/>
        <w:ind w:firstLine="540"/>
        <w:jc w:val="both"/>
        <w:rPr>
          <w:sz w:val="24"/>
          <w:szCs w:val="24"/>
        </w:rPr>
      </w:pPr>
      <w:r w:rsidRPr="005A593D">
        <w:rPr>
          <w:sz w:val="24"/>
          <w:szCs w:val="24"/>
        </w:rPr>
        <w:t>1.5.</w:t>
      </w:r>
      <w:r w:rsidR="00950CBF" w:rsidRPr="005A593D">
        <w:rPr>
          <w:sz w:val="24"/>
          <w:szCs w:val="24"/>
        </w:rPr>
        <w:t>3. Безопасное дорожное движение</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22"/>
        <w:gridCol w:w="7576"/>
      </w:tblGrid>
      <w:tr w:rsidR="00F130B9" w:rsidRPr="005A593D" w:rsidTr="00F130B9">
        <w:tc>
          <w:tcPr>
            <w:tcW w:w="1922" w:type="dxa"/>
          </w:tcPr>
          <w:p w:rsidR="00F130B9" w:rsidRPr="005A593D" w:rsidRDefault="00F130B9" w:rsidP="005A593D">
            <w:pPr>
              <w:widowControl w:val="0"/>
              <w:autoSpaceDE w:val="0"/>
              <w:autoSpaceDN w:val="0"/>
              <w:jc w:val="center"/>
              <w:rPr>
                <w:sz w:val="24"/>
                <w:szCs w:val="24"/>
              </w:rPr>
            </w:pPr>
            <w:r w:rsidRPr="005A593D">
              <w:rPr>
                <w:sz w:val="24"/>
                <w:szCs w:val="24"/>
              </w:rPr>
              <w:t>Приоритетные направления политики</w:t>
            </w:r>
          </w:p>
        </w:tc>
        <w:tc>
          <w:tcPr>
            <w:tcW w:w="7576" w:type="dxa"/>
          </w:tcPr>
          <w:p w:rsidR="00F130B9" w:rsidRPr="005A593D" w:rsidRDefault="00F130B9" w:rsidP="005A593D">
            <w:pPr>
              <w:widowControl w:val="0"/>
              <w:autoSpaceDE w:val="0"/>
              <w:autoSpaceDN w:val="0"/>
              <w:jc w:val="center"/>
              <w:rPr>
                <w:sz w:val="24"/>
                <w:szCs w:val="24"/>
              </w:rPr>
            </w:pPr>
            <w:r w:rsidRPr="005A593D">
              <w:rPr>
                <w:sz w:val="24"/>
                <w:szCs w:val="24"/>
              </w:rPr>
              <w:t>Основные меры и задачи по реализации политики</w:t>
            </w:r>
          </w:p>
        </w:tc>
      </w:tr>
      <w:tr w:rsidR="00F130B9" w:rsidRPr="005A593D" w:rsidTr="00F130B9">
        <w:tc>
          <w:tcPr>
            <w:tcW w:w="1922" w:type="dxa"/>
          </w:tcPr>
          <w:p w:rsidR="00F130B9" w:rsidRPr="005A593D" w:rsidRDefault="00F130B9" w:rsidP="005A593D">
            <w:pPr>
              <w:widowControl w:val="0"/>
              <w:autoSpaceDE w:val="0"/>
              <w:autoSpaceDN w:val="0"/>
              <w:rPr>
                <w:sz w:val="24"/>
                <w:szCs w:val="24"/>
              </w:rPr>
            </w:pPr>
            <w:r w:rsidRPr="005A593D">
              <w:rPr>
                <w:sz w:val="24"/>
                <w:szCs w:val="24"/>
              </w:rPr>
              <w:t>Повышение безопасности дорожного движения</w:t>
            </w:r>
          </w:p>
        </w:tc>
        <w:tc>
          <w:tcPr>
            <w:tcW w:w="7576" w:type="dxa"/>
          </w:tcPr>
          <w:p w:rsidR="00F130B9" w:rsidRPr="005A593D" w:rsidRDefault="00F130B9" w:rsidP="005A593D">
            <w:pPr>
              <w:autoSpaceDE w:val="0"/>
              <w:autoSpaceDN w:val="0"/>
              <w:adjustRightInd w:val="0"/>
              <w:jc w:val="both"/>
              <w:rPr>
                <w:rFonts w:eastAsia="Calibri"/>
                <w:sz w:val="24"/>
                <w:szCs w:val="24"/>
                <w:lang w:eastAsia="en-US"/>
              </w:rPr>
            </w:pPr>
            <w:r w:rsidRPr="005A593D">
              <w:rPr>
                <w:rFonts w:eastAsia="Calibri"/>
                <w:sz w:val="24"/>
                <w:szCs w:val="24"/>
                <w:lang w:eastAsia="en-US"/>
              </w:rPr>
              <w:t>Развитие системы пропаганды с целью формирования негативного отношения к правонарушителям в сфере дорожного движения, профилактика дорожно-транспортного травматизма.</w:t>
            </w:r>
          </w:p>
          <w:p w:rsidR="00F130B9" w:rsidRPr="005A593D" w:rsidRDefault="00F130B9" w:rsidP="005A593D">
            <w:pPr>
              <w:autoSpaceDE w:val="0"/>
              <w:autoSpaceDN w:val="0"/>
              <w:adjustRightInd w:val="0"/>
              <w:jc w:val="both"/>
              <w:rPr>
                <w:rFonts w:eastAsia="Calibri"/>
                <w:color w:val="000000"/>
                <w:sz w:val="24"/>
                <w:szCs w:val="24"/>
                <w:lang w:eastAsia="en-US"/>
              </w:rPr>
            </w:pPr>
            <w:r w:rsidRPr="005A593D">
              <w:rPr>
                <w:rFonts w:eastAsia="Calibri"/>
                <w:color w:val="000000"/>
                <w:sz w:val="24"/>
                <w:szCs w:val="24"/>
                <w:lang w:eastAsia="en-US"/>
              </w:rPr>
              <w:t xml:space="preserve">Совершенствование обучения детей основам правил дорожного движения и привития им навыков безопасного поведения на дорогах, в том числе через вовлечение в этот процесс их родителей. </w:t>
            </w:r>
          </w:p>
          <w:p w:rsidR="00F130B9" w:rsidRPr="005A593D" w:rsidRDefault="00F130B9" w:rsidP="005A593D">
            <w:pPr>
              <w:widowControl w:val="0"/>
              <w:autoSpaceDE w:val="0"/>
              <w:autoSpaceDN w:val="0"/>
              <w:jc w:val="both"/>
              <w:rPr>
                <w:sz w:val="24"/>
                <w:szCs w:val="24"/>
              </w:rPr>
            </w:pPr>
            <w:r w:rsidRPr="005A593D">
              <w:rPr>
                <w:sz w:val="24"/>
                <w:szCs w:val="24"/>
              </w:rPr>
              <w:t>Развитие системы организации движения транспортных средств и пешеходов.</w:t>
            </w:r>
          </w:p>
          <w:p w:rsidR="00F130B9" w:rsidRPr="005A593D" w:rsidRDefault="00F130B9" w:rsidP="005A593D">
            <w:pPr>
              <w:autoSpaceDE w:val="0"/>
              <w:autoSpaceDN w:val="0"/>
              <w:adjustRightInd w:val="0"/>
              <w:jc w:val="both"/>
              <w:rPr>
                <w:rFonts w:eastAsia="Calibri"/>
                <w:color w:val="000000"/>
                <w:sz w:val="24"/>
                <w:szCs w:val="24"/>
                <w:lang w:eastAsia="en-US"/>
              </w:rPr>
            </w:pPr>
            <w:r w:rsidRPr="005A593D">
              <w:rPr>
                <w:rFonts w:eastAsia="Calibri"/>
                <w:color w:val="000000"/>
                <w:sz w:val="24"/>
                <w:szCs w:val="24"/>
                <w:lang w:eastAsia="en-US"/>
              </w:rPr>
              <w:t>П</w:t>
            </w:r>
            <w:r w:rsidRPr="005A593D">
              <w:rPr>
                <w:rFonts w:eastAsia="Calibri"/>
                <w:sz w:val="24"/>
                <w:szCs w:val="24"/>
                <w:lang w:eastAsia="en-US"/>
              </w:rPr>
              <w:t>овышение культуры вождения</w:t>
            </w:r>
            <w:r w:rsidRPr="005A593D">
              <w:rPr>
                <w:rFonts w:eastAsia="Calibri"/>
                <w:color w:val="000000"/>
                <w:sz w:val="24"/>
                <w:szCs w:val="24"/>
                <w:lang w:eastAsia="en-US"/>
              </w:rPr>
              <w:t xml:space="preserve"> и повышение уровня профессиональной подготовки водителей. </w:t>
            </w:r>
          </w:p>
          <w:p w:rsidR="00F130B9" w:rsidRPr="005A593D" w:rsidRDefault="00F130B9" w:rsidP="005A593D">
            <w:pPr>
              <w:shd w:val="clear" w:color="auto" w:fill="FFFFFF"/>
              <w:jc w:val="both"/>
              <w:textAlignment w:val="baseline"/>
              <w:rPr>
                <w:sz w:val="24"/>
                <w:szCs w:val="24"/>
              </w:rPr>
            </w:pPr>
            <w:r w:rsidRPr="005A593D">
              <w:rPr>
                <w:sz w:val="24"/>
                <w:szCs w:val="24"/>
              </w:rPr>
              <w:t>Развитие современной системы оказания помощи пострадавшим в дорожно-транспортных происшествиях.</w:t>
            </w:r>
          </w:p>
          <w:p w:rsidR="00F130B9" w:rsidRPr="005A593D" w:rsidRDefault="00F130B9" w:rsidP="005A593D">
            <w:pPr>
              <w:widowControl w:val="0"/>
              <w:autoSpaceDE w:val="0"/>
              <w:autoSpaceDN w:val="0"/>
              <w:jc w:val="both"/>
              <w:rPr>
                <w:sz w:val="24"/>
                <w:szCs w:val="24"/>
              </w:rPr>
            </w:pPr>
            <w:r w:rsidRPr="005A593D">
              <w:rPr>
                <w:sz w:val="24"/>
                <w:szCs w:val="24"/>
              </w:rPr>
              <w:t>Снижение количества мест концентрации дорожно-транспортных происшествий (аварийно опасных участков) на дорожной сети. Проведение капитального и текущего ремонта автомобильных дорог общего пользования.</w:t>
            </w:r>
          </w:p>
        </w:tc>
      </w:tr>
    </w:tbl>
    <w:p w:rsidR="00F130B9" w:rsidRPr="005A593D" w:rsidRDefault="00F130B9" w:rsidP="005A593D">
      <w:pPr>
        <w:widowControl w:val="0"/>
        <w:autoSpaceDE w:val="0"/>
        <w:autoSpaceDN w:val="0"/>
        <w:ind w:firstLine="539"/>
        <w:jc w:val="both"/>
        <w:rPr>
          <w:sz w:val="24"/>
          <w:szCs w:val="24"/>
        </w:rPr>
      </w:pPr>
      <w:r w:rsidRPr="005A593D">
        <w:rPr>
          <w:sz w:val="24"/>
          <w:szCs w:val="24"/>
        </w:rPr>
        <w:t>Важнейшие инструменты реализации:</w:t>
      </w:r>
    </w:p>
    <w:p w:rsidR="00F130B9" w:rsidRPr="005A593D" w:rsidRDefault="00F130B9" w:rsidP="005A593D">
      <w:pPr>
        <w:widowControl w:val="0"/>
        <w:autoSpaceDE w:val="0"/>
        <w:autoSpaceDN w:val="0"/>
        <w:ind w:firstLine="539"/>
        <w:jc w:val="both"/>
        <w:rPr>
          <w:sz w:val="24"/>
          <w:szCs w:val="24"/>
        </w:rPr>
      </w:pPr>
      <w:r w:rsidRPr="005A593D">
        <w:rPr>
          <w:sz w:val="24"/>
          <w:szCs w:val="24"/>
        </w:rPr>
        <w:t>1. Муниципальная программа «Развитие транспортной системы».</w:t>
      </w:r>
    </w:p>
    <w:p w:rsidR="00F130B9" w:rsidRPr="005A593D" w:rsidRDefault="00F130B9" w:rsidP="005A593D">
      <w:pPr>
        <w:widowControl w:val="0"/>
        <w:autoSpaceDE w:val="0"/>
        <w:autoSpaceDN w:val="0"/>
        <w:ind w:firstLine="539"/>
        <w:jc w:val="both"/>
        <w:rPr>
          <w:sz w:val="24"/>
          <w:szCs w:val="24"/>
        </w:rPr>
      </w:pPr>
      <w:r w:rsidRPr="005A593D">
        <w:rPr>
          <w:sz w:val="24"/>
          <w:szCs w:val="24"/>
        </w:rPr>
        <w:t xml:space="preserve">2. </w:t>
      </w:r>
      <w:r w:rsidR="00FB4779">
        <w:rPr>
          <w:sz w:val="24"/>
          <w:szCs w:val="24"/>
        </w:rPr>
        <w:t>Национальный</w:t>
      </w:r>
      <w:r w:rsidR="0061627F">
        <w:rPr>
          <w:sz w:val="24"/>
          <w:szCs w:val="24"/>
        </w:rPr>
        <w:t xml:space="preserve"> </w:t>
      </w:r>
      <w:r w:rsidR="00FB4779">
        <w:rPr>
          <w:sz w:val="24"/>
          <w:szCs w:val="24"/>
        </w:rPr>
        <w:t>проект</w:t>
      </w:r>
      <w:r w:rsidRPr="005A593D">
        <w:rPr>
          <w:sz w:val="24"/>
          <w:szCs w:val="24"/>
        </w:rPr>
        <w:t xml:space="preserve"> «Безопасные и качественные автомобильные дороги» в рамках реализации Указа Президента РФ № 204. </w:t>
      </w:r>
    </w:p>
    <w:p w:rsidR="00F130B9" w:rsidRPr="005A593D" w:rsidRDefault="00F130B9" w:rsidP="005A593D">
      <w:pPr>
        <w:widowControl w:val="0"/>
        <w:autoSpaceDE w:val="0"/>
        <w:autoSpaceDN w:val="0"/>
        <w:ind w:firstLine="539"/>
        <w:jc w:val="both"/>
        <w:rPr>
          <w:sz w:val="24"/>
          <w:szCs w:val="24"/>
        </w:rPr>
      </w:pPr>
      <w:r w:rsidRPr="005A593D">
        <w:rPr>
          <w:sz w:val="24"/>
          <w:szCs w:val="24"/>
        </w:rPr>
        <w:t>Ожидаемые результаты:</w:t>
      </w:r>
    </w:p>
    <w:p w:rsidR="00F130B9" w:rsidRPr="005A593D" w:rsidRDefault="00F130B9" w:rsidP="005A593D">
      <w:pPr>
        <w:widowControl w:val="0"/>
        <w:autoSpaceDE w:val="0"/>
        <w:autoSpaceDN w:val="0"/>
        <w:ind w:firstLine="539"/>
        <w:jc w:val="both"/>
        <w:rPr>
          <w:sz w:val="24"/>
          <w:szCs w:val="24"/>
        </w:rPr>
      </w:pPr>
      <w:r w:rsidRPr="005A593D">
        <w:rPr>
          <w:sz w:val="24"/>
          <w:szCs w:val="24"/>
        </w:rPr>
        <w:t>- снижение количества дорожно-транспортных происшествий;</w:t>
      </w:r>
    </w:p>
    <w:p w:rsidR="00F130B9" w:rsidRPr="005A593D" w:rsidRDefault="00F130B9" w:rsidP="005A593D">
      <w:pPr>
        <w:widowControl w:val="0"/>
        <w:autoSpaceDE w:val="0"/>
        <w:autoSpaceDN w:val="0"/>
        <w:ind w:firstLine="539"/>
        <w:jc w:val="both"/>
        <w:rPr>
          <w:sz w:val="24"/>
          <w:szCs w:val="24"/>
        </w:rPr>
      </w:pPr>
      <w:r w:rsidRPr="005A593D">
        <w:rPr>
          <w:sz w:val="24"/>
          <w:szCs w:val="24"/>
        </w:rPr>
        <w:t>- снижение количества лиц, пострадавших в результате дорожно-транспортных происшествий;</w:t>
      </w:r>
    </w:p>
    <w:p w:rsidR="00F130B9" w:rsidRPr="005A593D" w:rsidRDefault="00F130B9" w:rsidP="005A593D">
      <w:pPr>
        <w:widowControl w:val="0"/>
        <w:autoSpaceDE w:val="0"/>
        <w:autoSpaceDN w:val="0"/>
        <w:ind w:firstLine="539"/>
        <w:jc w:val="both"/>
        <w:rPr>
          <w:sz w:val="24"/>
          <w:szCs w:val="24"/>
        </w:rPr>
      </w:pPr>
      <w:r w:rsidRPr="005A593D">
        <w:rPr>
          <w:sz w:val="24"/>
          <w:szCs w:val="24"/>
        </w:rPr>
        <w:t xml:space="preserve">- формирование правовой культуры населения в сфере безопасности дорожного движения; </w:t>
      </w:r>
    </w:p>
    <w:p w:rsidR="00F130B9" w:rsidRPr="005A593D" w:rsidRDefault="00F130B9" w:rsidP="005A593D">
      <w:pPr>
        <w:widowControl w:val="0"/>
        <w:autoSpaceDE w:val="0"/>
        <w:autoSpaceDN w:val="0"/>
        <w:ind w:firstLine="539"/>
        <w:jc w:val="both"/>
        <w:rPr>
          <w:sz w:val="24"/>
          <w:szCs w:val="24"/>
        </w:rPr>
      </w:pPr>
      <w:r w:rsidRPr="005A593D">
        <w:rPr>
          <w:sz w:val="24"/>
          <w:szCs w:val="24"/>
        </w:rPr>
        <w:t xml:space="preserve">- формирование положительного общественного мнения по проблеме безопасности дорожного движения; </w:t>
      </w:r>
    </w:p>
    <w:p w:rsidR="00F130B9" w:rsidRPr="005A593D" w:rsidRDefault="00F130B9" w:rsidP="005A593D">
      <w:pPr>
        <w:widowControl w:val="0"/>
        <w:autoSpaceDE w:val="0"/>
        <w:autoSpaceDN w:val="0"/>
        <w:ind w:firstLine="539"/>
        <w:jc w:val="both"/>
        <w:rPr>
          <w:sz w:val="24"/>
          <w:szCs w:val="24"/>
        </w:rPr>
      </w:pPr>
      <w:r w:rsidRPr="005A593D">
        <w:rPr>
          <w:sz w:val="24"/>
          <w:szCs w:val="24"/>
        </w:rPr>
        <w:t xml:space="preserve">- совершенствование организации движения транспорта и пешеходов; </w:t>
      </w:r>
    </w:p>
    <w:p w:rsidR="00F130B9" w:rsidRPr="005A593D" w:rsidRDefault="00F130B9" w:rsidP="005A593D">
      <w:pPr>
        <w:widowControl w:val="0"/>
        <w:autoSpaceDE w:val="0"/>
        <w:autoSpaceDN w:val="0"/>
        <w:ind w:firstLine="539"/>
        <w:jc w:val="both"/>
        <w:rPr>
          <w:sz w:val="24"/>
          <w:szCs w:val="24"/>
        </w:rPr>
      </w:pPr>
      <w:r w:rsidRPr="005A593D">
        <w:rPr>
          <w:sz w:val="24"/>
          <w:szCs w:val="24"/>
        </w:rPr>
        <w:t xml:space="preserve">- совершенствование системы контроля за состоянием дорожного движения; </w:t>
      </w:r>
    </w:p>
    <w:p w:rsidR="00F130B9" w:rsidRPr="005A593D" w:rsidRDefault="00F130B9" w:rsidP="005A593D">
      <w:pPr>
        <w:widowControl w:val="0"/>
        <w:autoSpaceDE w:val="0"/>
        <w:autoSpaceDN w:val="0"/>
        <w:ind w:firstLine="539"/>
        <w:jc w:val="both"/>
        <w:rPr>
          <w:sz w:val="24"/>
          <w:szCs w:val="24"/>
        </w:rPr>
      </w:pPr>
      <w:r w:rsidRPr="005A593D">
        <w:rPr>
          <w:sz w:val="24"/>
          <w:szCs w:val="24"/>
        </w:rPr>
        <w:t>- дальнейшее улучшение улично-дорожной сети по условиям безопасности дорожного движения, включая работы по организации дорожного движения.</w:t>
      </w:r>
    </w:p>
    <w:p w:rsidR="00F130B9" w:rsidRPr="005A593D" w:rsidRDefault="00F130B9" w:rsidP="005A593D">
      <w:pPr>
        <w:widowControl w:val="0"/>
        <w:autoSpaceDE w:val="0"/>
        <w:autoSpaceDN w:val="0"/>
        <w:ind w:firstLine="539"/>
        <w:jc w:val="both"/>
        <w:rPr>
          <w:sz w:val="24"/>
          <w:szCs w:val="24"/>
        </w:rPr>
      </w:pPr>
      <w:r w:rsidRPr="005A593D">
        <w:rPr>
          <w:sz w:val="24"/>
          <w:szCs w:val="24"/>
        </w:rPr>
        <w:t xml:space="preserve">Кроме того, характеризовать достижение цели Стратегии «Развитие транспортной системы» по направлению «Безопасное дорожное движение» будет достижение запланированных значений целевых показателей Стратегии: </w:t>
      </w:r>
    </w:p>
    <w:p w:rsidR="00F130B9" w:rsidRPr="005A593D" w:rsidRDefault="00F130B9" w:rsidP="005A593D">
      <w:pPr>
        <w:widowControl w:val="0"/>
        <w:autoSpaceDE w:val="0"/>
        <w:autoSpaceDN w:val="0"/>
        <w:ind w:firstLine="539"/>
        <w:jc w:val="both"/>
        <w:rPr>
          <w:sz w:val="24"/>
          <w:szCs w:val="24"/>
        </w:rPr>
      </w:pPr>
      <w:r w:rsidRPr="005A593D">
        <w:rPr>
          <w:sz w:val="24"/>
          <w:szCs w:val="24"/>
        </w:rPr>
        <w:t xml:space="preserve">- дорожно-транспортные происшествия; </w:t>
      </w:r>
    </w:p>
    <w:p w:rsidR="00F130B9" w:rsidRPr="005A593D" w:rsidRDefault="00F130B9" w:rsidP="005A593D">
      <w:pPr>
        <w:widowControl w:val="0"/>
        <w:autoSpaceDE w:val="0"/>
        <w:autoSpaceDN w:val="0"/>
        <w:ind w:firstLine="539"/>
        <w:jc w:val="both"/>
        <w:rPr>
          <w:sz w:val="24"/>
          <w:szCs w:val="24"/>
        </w:rPr>
      </w:pPr>
      <w:r w:rsidRPr="005A593D">
        <w:rPr>
          <w:sz w:val="24"/>
          <w:szCs w:val="24"/>
        </w:rPr>
        <w:t>- смертность от дорожно-транспортных происшествий.</w:t>
      </w:r>
    </w:p>
    <w:p w:rsidR="00F130B9" w:rsidRPr="005A593D" w:rsidRDefault="00F130B9" w:rsidP="005A593D">
      <w:pPr>
        <w:rPr>
          <w:rFonts w:eastAsia="Calibri"/>
          <w:b/>
          <w:sz w:val="24"/>
          <w:szCs w:val="24"/>
          <w:lang w:eastAsia="en-US"/>
        </w:rPr>
      </w:pPr>
    </w:p>
    <w:p w:rsidR="00F130B9" w:rsidRPr="00162E73" w:rsidRDefault="00F130B9" w:rsidP="00162E73">
      <w:pPr>
        <w:autoSpaceDE w:val="0"/>
        <w:autoSpaceDN w:val="0"/>
        <w:adjustRightInd w:val="0"/>
        <w:ind w:firstLine="540"/>
        <w:jc w:val="both"/>
        <w:outlineLvl w:val="0"/>
        <w:rPr>
          <w:rFonts w:eastAsia="Calibri"/>
          <w:b/>
          <w:bCs/>
          <w:i/>
          <w:sz w:val="24"/>
          <w:szCs w:val="24"/>
          <w:lang w:eastAsia="en-US"/>
        </w:rPr>
      </w:pPr>
      <w:r w:rsidRPr="005A593D">
        <w:rPr>
          <w:rFonts w:eastAsia="Calibri"/>
          <w:b/>
          <w:bCs/>
          <w:i/>
          <w:sz w:val="24"/>
          <w:szCs w:val="24"/>
          <w:lang w:eastAsia="en-US"/>
        </w:rPr>
        <w:lastRenderedPageBreak/>
        <w:t>2. Ключевые направления повышения эффективности экономики</w:t>
      </w:r>
    </w:p>
    <w:p w:rsidR="00F130B9" w:rsidRPr="005A593D" w:rsidRDefault="00F130B9" w:rsidP="005A593D">
      <w:pPr>
        <w:autoSpaceDE w:val="0"/>
        <w:autoSpaceDN w:val="0"/>
        <w:adjustRightInd w:val="0"/>
        <w:ind w:firstLine="540"/>
        <w:jc w:val="both"/>
        <w:outlineLvl w:val="1"/>
        <w:rPr>
          <w:rFonts w:eastAsia="Calibri"/>
          <w:b/>
          <w:bCs/>
          <w:sz w:val="24"/>
          <w:szCs w:val="24"/>
          <w:lang w:eastAsia="en-US"/>
        </w:rPr>
      </w:pPr>
      <w:r w:rsidRPr="005A593D">
        <w:rPr>
          <w:rFonts w:eastAsia="Calibri"/>
          <w:b/>
          <w:bCs/>
          <w:sz w:val="24"/>
          <w:szCs w:val="24"/>
          <w:lang w:eastAsia="en-US"/>
        </w:rPr>
        <w:t>2.1. Сильная экономика с привлекательным инвестиционным климатом</w:t>
      </w:r>
    </w:p>
    <w:p w:rsidR="00F130B9" w:rsidRPr="005A593D" w:rsidRDefault="00F130B9" w:rsidP="007420EB">
      <w:pPr>
        <w:widowControl w:val="0"/>
        <w:autoSpaceDE w:val="0"/>
        <w:autoSpaceDN w:val="0"/>
        <w:ind w:firstLine="540"/>
        <w:jc w:val="both"/>
        <w:rPr>
          <w:sz w:val="24"/>
          <w:szCs w:val="24"/>
        </w:rPr>
      </w:pPr>
      <w:r w:rsidRPr="005A593D">
        <w:rPr>
          <w:sz w:val="24"/>
          <w:szCs w:val="24"/>
        </w:rPr>
        <w:t>2.1.1. Эффе</w:t>
      </w:r>
      <w:r w:rsidR="007420EB">
        <w:rPr>
          <w:sz w:val="24"/>
          <w:szCs w:val="24"/>
        </w:rPr>
        <w:t>ктивная инвестиционная политика</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68"/>
        <w:gridCol w:w="7230"/>
      </w:tblGrid>
      <w:tr w:rsidR="00F130B9" w:rsidRPr="005A593D" w:rsidTr="00F130B9">
        <w:tc>
          <w:tcPr>
            <w:tcW w:w="2268" w:type="dxa"/>
          </w:tcPr>
          <w:p w:rsidR="00F130B9" w:rsidRPr="005A593D" w:rsidRDefault="00F130B9" w:rsidP="005A593D">
            <w:pPr>
              <w:widowControl w:val="0"/>
              <w:autoSpaceDE w:val="0"/>
              <w:autoSpaceDN w:val="0"/>
              <w:jc w:val="center"/>
              <w:rPr>
                <w:sz w:val="24"/>
                <w:szCs w:val="24"/>
              </w:rPr>
            </w:pPr>
            <w:r w:rsidRPr="005A593D">
              <w:rPr>
                <w:sz w:val="24"/>
                <w:szCs w:val="24"/>
              </w:rPr>
              <w:t>Приоритетные направления политики</w:t>
            </w:r>
          </w:p>
        </w:tc>
        <w:tc>
          <w:tcPr>
            <w:tcW w:w="7230" w:type="dxa"/>
          </w:tcPr>
          <w:p w:rsidR="00F130B9" w:rsidRPr="005A593D" w:rsidRDefault="00F130B9" w:rsidP="005A593D">
            <w:pPr>
              <w:widowControl w:val="0"/>
              <w:autoSpaceDE w:val="0"/>
              <w:autoSpaceDN w:val="0"/>
              <w:jc w:val="center"/>
              <w:rPr>
                <w:sz w:val="24"/>
                <w:szCs w:val="24"/>
              </w:rPr>
            </w:pPr>
            <w:r w:rsidRPr="005A593D">
              <w:rPr>
                <w:sz w:val="24"/>
                <w:szCs w:val="24"/>
              </w:rPr>
              <w:t>Основные меры и задачи по реализации политики</w:t>
            </w:r>
          </w:p>
        </w:tc>
      </w:tr>
      <w:tr w:rsidR="00F130B9" w:rsidRPr="005A593D" w:rsidTr="00F130B9">
        <w:tc>
          <w:tcPr>
            <w:tcW w:w="2268" w:type="dxa"/>
          </w:tcPr>
          <w:p w:rsidR="00F130B9" w:rsidRPr="005A593D" w:rsidRDefault="00F130B9" w:rsidP="005A593D">
            <w:pPr>
              <w:widowControl w:val="0"/>
              <w:autoSpaceDE w:val="0"/>
              <w:autoSpaceDN w:val="0"/>
              <w:rPr>
                <w:sz w:val="24"/>
                <w:szCs w:val="24"/>
              </w:rPr>
            </w:pPr>
            <w:r w:rsidRPr="005A593D">
              <w:rPr>
                <w:sz w:val="24"/>
                <w:szCs w:val="24"/>
              </w:rPr>
              <w:t>Привлечение средств федерального, республиканского бюджета и внебюджетных инвестиций в целях реализации инвестиционных проектов</w:t>
            </w:r>
          </w:p>
        </w:tc>
        <w:tc>
          <w:tcPr>
            <w:tcW w:w="7230" w:type="dxa"/>
          </w:tcPr>
          <w:p w:rsidR="00F130B9" w:rsidRPr="005A593D" w:rsidRDefault="00F130B9" w:rsidP="005A593D">
            <w:pPr>
              <w:widowControl w:val="0"/>
              <w:autoSpaceDE w:val="0"/>
              <w:autoSpaceDN w:val="0"/>
              <w:jc w:val="both"/>
              <w:rPr>
                <w:sz w:val="24"/>
                <w:szCs w:val="24"/>
              </w:rPr>
            </w:pPr>
            <w:r w:rsidRPr="005A593D">
              <w:rPr>
                <w:sz w:val="24"/>
                <w:szCs w:val="24"/>
                <w:shd w:val="clear" w:color="auto" w:fill="FFFFFF"/>
              </w:rPr>
              <w:t>Формирование благоприятной среды, способствующей привлечению и повышению эффективности использования инвестиционных ресурсов в развитии экономики и социальной сферы муниципального образования.</w:t>
            </w:r>
          </w:p>
          <w:p w:rsidR="00F130B9" w:rsidRPr="005A593D" w:rsidRDefault="00F130B9" w:rsidP="005A593D">
            <w:pPr>
              <w:widowControl w:val="0"/>
              <w:autoSpaceDE w:val="0"/>
              <w:autoSpaceDN w:val="0"/>
              <w:jc w:val="both"/>
              <w:rPr>
                <w:sz w:val="24"/>
                <w:szCs w:val="24"/>
                <w:shd w:val="clear" w:color="auto" w:fill="FFFFFF"/>
              </w:rPr>
            </w:pPr>
            <w:r w:rsidRPr="005A593D">
              <w:rPr>
                <w:sz w:val="24"/>
                <w:szCs w:val="24"/>
                <w:shd w:val="clear" w:color="auto" w:fill="FFFFFF"/>
              </w:rPr>
              <w:t>Активизация работы по привлечению средств в рамках федеральных и региональных проектов и программ.</w:t>
            </w:r>
          </w:p>
          <w:p w:rsidR="00F130B9" w:rsidRPr="005A593D" w:rsidRDefault="00F130B9" w:rsidP="005A593D">
            <w:pPr>
              <w:widowControl w:val="0"/>
              <w:autoSpaceDE w:val="0"/>
              <w:autoSpaceDN w:val="0"/>
              <w:jc w:val="both"/>
              <w:rPr>
                <w:sz w:val="24"/>
                <w:szCs w:val="24"/>
              </w:rPr>
            </w:pPr>
            <w:r w:rsidRPr="005A593D">
              <w:rPr>
                <w:sz w:val="24"/>
                <w:szCs w:val="24"/>
              </w:rPr>
              <w:t>Использование возможностей привлечения ресурсов для финансирования инвестиционных проектов, в том числе реализуемых на условиях муниципально-частного партнерства и заключения концессионных соглашений.</w:t>
            </w:r>
          </w:p>
          <w:p w:rsidR="00F130B9" w:rsidRPr="005A593D" w:rsidRDefault="00F130B9" w:rsidP="005A593D">
            <w:pPr>
              <w:widowControl w:val="0"/>
              <w:autoSpaceDE w:val="0"/>
              <w:autoSpaceDN w:val="0"/>
              <w:jc w:val="both"/>
              <w:rPr>
                <w:sz w:val="24"/>
                <w:szCs w:val="24"/>
              </w:rPr>
            </w:pPr>
          </w:p>
        </w:tc>
      </w:tr>
      <w:tr w:rsidR="00F130B9" w:rsidRPr="005A593D" w:rsidTr="00F130B9">
        <w:tc>
          <w:tcPr>
            <w:tcW w:w="2268" w:type="dxa"/>
          </w:tcPr>
          <w:p w:rsidR="00F130B9" w:rsidRPr="005A593D" w:rsidRDefault="00F130B9" w:rsidP="005A593D">
            <w:pPr>
              <w:widowControl w:val="0"/>
              <w:autoSpaceDE w:val="0"/>
              <w:autoSpaceDN w:val="0"/>
              <w:rPr>
                <w:sz w:val="24"/>
                <w:szCs w:val="24"/>
              </w:rPr>
            </w:pPr>
            <w:r w:rsidRPr="005A593D">
              <w:rPr>
                <w:sz w:val="24"/>
                <w:szCs w:val="24"/>
              </w:rPr>
              <w:t>Развитие муниципально-частного партнерства</w:t>
            </w:r>
          </w:p>
        </w:tc>
        <w:tc>
          <w:tcPr>
            <w:tcW w:w="7230" w:type="dxa"/>
          </w:tcPr>
          <w:p w:rsidR="00F130B9" w:rsidRPr="005A593D" w:rsidRDefault="00F130B9" w:rsidP="005A593D">
            <w:pPr>
              <w:shd w:val="clear" w:color="auto" w:fill="FFFFFF"/>
              <w:jc w:val="both"/>
              <w:rPr>
                <w:rFonts w:eastAsia="Calibri"/>
                <w:sz w:val="24"/>
                <w:szCs w:val="24"/>
                <w:lang w:eastAsia="en-US"/>
              </w:rPr>
            </w:pPr>
            <w:r w:rsidRPr="005A593D">
              <w:rPr>
                <w:rFonts w:eastAsia="Calibri"/>
                <w:sz w:val="24"/>
                <w:szCs w:val="24"/>
                <w:lang w:eastAsia="en-US"/>
              </w:rPr>
              <w:t>Привлечение инвестиций в экономику и социальную сферу муниципального образования;</w:t>
            </w:r>
          </w:p>
          <w:p w:rsidR="00F130B9" w:rsidRPr="005A593D" w:rsidRDefault="00F130B9" w:rsidP="005A593D">
            <w:pPr>
              <w:shd w:val="clear" w:color="auto" w:fill="FFFFFF"/>
              <w:jc w:val="both"/>
              <w:rPr>
                <w:rFonts w:eastAsia="Calibri"/>
                <w:sz w:val="24"/>
                <w:szCs w:val="24"/>
                <w:lang w:eastAsia="en-US"/>
              </w:rPr>
            </w:pPr>
            <w:r w:rsidRPr="005A593D">
              <w:rPr>
                <w:rFonts w:eastAsia="Calibri"/>
                <w:sz w:val="24"/>
                <w:szCs w:val="24"/>
                <w:lang w:eastAsia="en-US"/>
              </w:rPr>
              <w:t>Обеспечение эффективного использования имущества, находящегося в муниципальной собственности.</w:t>
            </w:r>
          </w:p>
          <w:p w:rsidR="00F130B9" w:rsidRPr="005A593D" w:rsidRDefault="00F130B9" w:rsidP="005A593D">
            <w:pPr>
              <w:widowControl w:val="0"/>
              <w:autoSpaceDE w:val="0"/>
              <w:autoSpaceDN w:val="0"/>
              <w:jc w:val="both"/>
              <w:rPr>
                <w:sz w:val="24"/>
                <w:szCs w:val="24"/>
              </w:rPr>
            </w:pPr>
            <w:r w:rsidRPr="005A593D">
              <w:rPr>
                <w:sz w:val="24"/>
                <w:szCs w:val="24"/>
              </w:rPr>
              <w:t>Внесение законодательных инициатив на региональный уровень в области мер государственной поддержки и стимулирования частных инвесторов.</w:t>
            </w:r>
          </w:p>
        </w:tc>
      </w:tr>
      <w:tr w:rsidR="00F130B9" w:rsidRPr="005A593D" w:rsidTr="00F130B9">
        <w:tc>
          <w:tcPr>
            <w:tcW w:w="2268" w:type="dxa"/>
          </w:tcPr>
          <w:p w:rsidR="00F130B9" w:rsidRPr="005A593D" w:rsidRDefault="00F130B9" w:rsidP="005A593D">
            <w:pPr>
              <w:widowControl w:val="0"/>
              <w:autoSpaceDE w:val="0"/>
              <w:autoSpaceDN w:val="0"/>
              <w:rPr>
                <w:sz w:val="24"/>
                <w:szCs w:val="24"/>
              </w:rPr>
            </w:pPr>
            <w:r w:rsidRPr="005A593D">
              <w:rPr>
                <w:sz w:val="24"/>
                <w:szCs w:val="24"/>
              </w:rPr>
              <w:t>Совершенствование системы взаимодействия с субъектами инвестиционной деятельности</w:t>
            </w:r>
          </w:p>
        </w:tc>
        <w:tc>
          <w:tcPr>
            <w:tcW w:w="7230" w:type="dxa"/>
          </w:tcPr>
          <w:p w:rsidR="00F130B9" w:rsidRPr="005A593D" w:rsidRDefault="00F130B9" w:rsidP="005A593D">
            <w:pPr>
              <w:widowControl w:val="0"/>
              <w:autoSpaceDE w:val="0"/>
              <w:autoSpaceDN w:val="0"/>
              <w:jc w:val="both"/>
              <w:rPr>
                <w:sz w:val="24"/>
                <w:szCs w:val="24"/>
              </w:rPr>
            </w:pPr>
            <w:r w:rsidRPr="005A593D">
              <w:rPr>
                <w:sz w:val="24"/>
                <w:szCs w:val="24"/>
              </w:rPr>
              <w:t>Расширение взаимодействия с предприятиями муниципального образования.</w:t>
            </w:r>
          </w:p>
          <w:p w:rsidR="00F130B9" w:rsidRPr="005A593D" w:rsidRDefault="00F130B9" w:rsidP="005A593D">
            <w:pPr>
              <w:widowControl w:val="0"/>
              <w:autoSpaceDE w:val="0"/>
              <w:autoSpaceDN w:val="0"/>
              <w:jc w:val="both"/>
              <w:rPr>
                <w:sz w:val="24"/>
                <w:szCs w:val="24"/>
              </w:rPr>
            </w:pPr>
            <w:r w:rsidRPr="005A593D">
              <w:rPr>
                <w:sz w:val="24"/>
                <w:szCs w:val="24"/>
              </w:rPr>
              <w:t>Улучшение информированности субъектов инвестиционной деятельности о механизмах поддержки инвестиционной деятельности</w:t>
            </w:r>
          </w:p>
          <w:p w:rsidR="00F130B9" w:rsidRPr="005A593D" w:rsidRDefault="00F130B9" w:rsidP="005A593D">
            <w:pPr>
              <w:widowControl w:val="0"/>
              <w:autoSpaceDE w:val="0"/>
              <w:autoSpaceDN w:val="0"/>
              <w:jc w:val="both"/>
              <w:rPr>
                <w:sz w:val="24"/>
                <w:szCs w:val="24"/>
              </w:rPr>
            </w:pPr>
            <w:r w:rsidRPr="005A593D">
              <w:rPr>
                <w:sz w:val="24"/>
                <w:szCs w:val="24"/>
              </w:rPr>
              <w:t>Содействие в организационном, административном и юридическом решении проблемных вопросов инвестора, которые возникают в процессе реализации инвестиционного проекта.</w:t>
            </w:r>
          </w:p>
          <w:p w:rsidR="00F130B9" w:rsidRPr="005A593D" w:rsidRDefault="00F130B9" w:rsidP="005A593D">
            <w:pPr>
              <w:widowControl w:val="0"/>
              <w:autoSpaceDE w:val="0"/>
              <w:autoSpaceDN w:val="0"/>
              <w:jc w:val="both"/>
              <w:rPr>
                <w:sz w:val="24"/>
                <w:szCs w:val="24"/>
              </w:rPr>
            </w:pPr>
            <w:r w:rsidRPr="005A593D">
              <w:rPr>
                <w:sz w:val="24"/>
                <w:szCs w:val="24"/>
              </w:rPr>
              <w:t>Снижение административных барьеров, упрощение либо отмена процедур, чрезмерно регулирующих деятельность инвесторов и усложняющих осуществление инвестиционной деятельности.</w:t>
            </w:r>
          </w:p>
        </w:tc>
      </w:tr>
      <w:tr w:rsidR="00F130B9" w:rsidRPr="005A593D" w:rsidTr="00F130B9">
        <w:tc>
          <w:tcPr>
            <w:tcW w:w="2268" w:type="dxa"/>
          </w:tcPr>
          <w:p w:rsidR="00F130B9" w:rsidRPr="005A593D" w:rsidRDefault="00F130B9" w:rsidP="005A593D">
            <w:pPr>
              <w:widowControl w:val="0"/>
              <w:autoSpaceDE w:val="0"/>
              <w:autoSpaceDN w:val="0"/>
              <w:rPr>
                <w:sz w:val="24"/>
                <w:szCs w:val="24"/>
              </w:rPr>
            </w:pPr>
            <w:r w:rsidRPr="005A593D">
              <w:rPr>
                <w:sz w:val="24"/>
                <w:szCs w:val="24"/>
              </w:rPr>
              <w:t>Формирование и поддержание привлекательного инвестиционного имиджа муниципального образования</w:t>
            </w:r>
          </w:p>
        </w:tc>
        <w:tc>
          <w:tcPr>
            <w:tcW w:w="7230" w:type="dxa"/>
          </w:tcPr>
          <w:p w:rsidR="00F130B9" w:rsidRPr="005A593D" w:rsidRDefault="00F130B9" w:rsidP="005A593D">
            <w:pPr>
              <w:widowControl w:val="0"/>
              <w:autoSpaceDE w:val="0"/>
              <w:autoSpaceDN w:val="0"/>
              <w:jc w:val="both"/>
              <w:rPr>
                <w:sz w:val="24"/>
                <w:szCs w:val="24"/>
              </w:rPr>
            </w:pPr>
            <w:r w:rsidRPr="005A593D">
              <w:rPr>
                <w:sz w:val="24"/>
                <w:szCs w:val="24"/>
              </w:rPr>
              <w:t>Позиционирование муниципального образования, формирование и продвижение его положительного инвестиционного имиджа.</w:t>
            </w:r>
          </w:p>
        </w:tc>
      </w:tr>
    </w:tbl>
    <w:p w:rsidR="00F130B9" w:rsidRDefault="00F130B9" w:rsidP="005A593D">
      <w:pPr>
        <w:widowControl w:val="0"/>
        <w:autoSpaceDE w:val="0"/>
        <w:autoSpaceDN w:val="0"/>
        <w:ind w:firstLine="540"/>
        <w:jc w:val="both"/>
        <w:rPr>
          <w:sz w:val="24"/>
          <w:szCs w:val="24"/>
        </w:rPr>
      </w:pPr>
      <w:r w:rsidRPr="005A593D">
        <w:rPr>
          <w:sz w:val="24"/>
          <w:szCs w:val="24"/>
        </w:rPr>
        <w:t>Важнейшие инструменты реализации:</w:t>
      </w:r>
    </w:p>
    <w:p w:rsidR="00245A98" w:rsidRDefault="00245A98" w:rsidP="00245A98">
      <w:pPr>
        <w:widowControl w:val="0"/>
        <w:autoSpaceDE w:val="0"/>
        <w:autoSpaceDN w:val="0"/>
        <w:ind w:firstLine="540"/>
        <w:jc w:val="both"/>
        <w:rPr>
          <w:sz w:val="24"/>
          <w:szCs w:val="24"/>
        </w:rPr>
      </w:pPr>
      <w:r>
        <w:rPr>
          <w:sz w:val="24"/>
          <w:szCs w:val="24"/>
        </w:rPr>
        <w:t>1</w:t>
      </w:r>
      <w:r w:rsidR="00F130B9" w:rsidRPr="005A593D">
        <w:rPr>
          <w:sz w:val="24"/>
          <w:szCs w:val="24"/>
        </w:rPr>
        <w:t>. Муниципальная программа «Развитие экономики».</w:t>
      </w:r>
    </w:p>
    <w:p w:rsidR="00F130B9" w:rsidRPr="005A593D" w:rsidRDefault="00245A98" w:rsidP="00245A98">
      <w:pPr>
        <w:widowControl w:val="0"/>
        <w:autoSpaceDE w:val="0"/>
        <w:autoSpaceDN w:val="0"/>
        <w:ind w:firstLine="540"/>
        <w:jc w:val="both"/>
        <w:rPr>
          <w:sz w:val="24"/>
          <w:szCs w:val="24"/>
        </w:rPr>
      </w:pPr>
      <w:r>
        <w:rPr>
          <w:sz w:val="24"/>
          <w:szCs w:val="24"/>
        </w:rPr>
        <w:t>2. Государственная программа Республики Коми в сфере экономики.</w:t>
      </w:r>
    </w:p>
    <w:p w:rsidR="00F130B9" w:rsidRPr="005A593D" w:rsidRDefault="00F130B9" w:rsidP="005A593D">
      <w:pPr>
        <w:widowControl w:val="0"/>
        <w:autoSpaceDE w:val="0"/>
        <w:autoSpaceDN w:val="0"/>
        <w:ind w:firstLine="540"/>
        <w:jc w:val="both"/>
        <w:rPr>
          <w:sz w:val="24"/>
          <w:szCs w:val="24"/>
        </w:rPr>
      </w:pPr>
      <w:r w:rsidRPr="005A593D">
        <w:rPr>
          <w:sz w:val="24"/>
          <w:szCs w:val="24"/>
        </w:rPr>
        <w:t>Ожидаемые результаты:</w:t>
      </w:r>
    </w:p>
    <w:p w:rsidR="00F130B9" w:rsidRPr="005A593D" w:rsidRDefault="00F130B9" w:rsidP="005A593D">
      <w:pPr>
        <w:widowControl w:val="0"/>
        <w:autoSpaceDE w:val="0"/>
        <w:autoSpaceDN w:val="0"/>
        <w:ind w:firstLine="540"/>
        <w:jc w:val="both"/>
        <w:rPr>
          <w:sz w:val="24"/>
          <w:szCs w:val="24"/>
        </w:rPr>
      </w:pPr>
      <w:r w:rsidRPr="005A593D">
        <w:rPr>
          <w:sz w:val="24"/>
          <w:szCs w:val="24"/>
        </w:rPr>
        <w:t>- создание благоприятного инвестиционного климата, снижение административных барьеров и повышение инвестиционной активности на территории муниципального образования;</w:t>
      </w:r>
    </w:p>
    <w:p w:rsidR="00F130B9" w:rsidRPr="005A593D" w:rsidRDefault="00F130B9" w:rsidP="005A593D">
      <w:pPr>
        <w:widowControl w:val="0"/>
        <w:autoSpaceDE w:val="0"/>
        <w:autoSpaceDN w:val="0"/>
        <w:ind w:firstLine="540"/>
        <w:jc w:val="both"/>
        <w:rPr>
          <w:sz w:val="24"/>
          <w:szCs w:val="24"/>
        </w:rPr>
      </w:pPr>
      <w:r w:rsidRPr="005A593D">
        <w:rPr>
          <w:sz w:val="24"/>
          <w:szCs w:val="24"/>
        </w:rPr>
        <w:t xml:space="preserve">- формирование нормативно-правовой основы инвестиционной деятельности в </w:t>
      </w:r>
      <w:r w:rsidRPr="005A593D">
        <w:rPr>
          <w:sz w:val="24"/>
          <w:szCs w:val="24"/>
        </w:rPr>
        <w:lastRenderedPageBreak/>
        <w:t>муниципальном образовании, принятие нормативных актов, устанавливающих основные направления участия муниципального образования в инвестиционной деятельности;</w:t>
      </w:r>
    </w:p>
    <w:p w:rsidR="00F130B9" w:rsidRPr="005A593D" w:rsidRDefault="00F130B9" w:rsidP="005A593D">
      <w:pPr>
        <w:widowControl w:val="0"/>
        <w:autoSpaceDE w:val="0"/>
        <w:autoSpaceDN w:val="0"/>
        <w:ind w:firstLine="540"/>
        <w:jc w:val="both"/>
        <w:rPr>
          <w:sz w:val="24"/>
          <w:szCs w:val="24"/>
        </w:rPr>
      </w:pPr>
      <w:r w:rsidRPr="005A593D">
        <w:rPr>
          <w:sz w:val="24"/>
          <w:szCs w:val="24"/>
        </w:rPr>
        <w:t>- ежегодное сохранение объема инвестиций в экономику до уровня не ниже предыдущего периода;</w:t>
      </w:r>
    </w:p>
    <w:p w:rsidR="00F130B9" w:rsidRPr="005A593D" w:rsidRDefault="00F130B9" w:rsidP="005A593D">
      <w:pPr>
        <w:widowControl w:val="0"/>
        <w:autoSpaceDE w:val="0"/>
        <w:autoSpaceDN w:val="0"/>
        <w:ind w:firstLine="540"/>
        <w:jc w:val="both"/>
        <w:rPr>
          <w:sz w:val="24"/>
          <w:szCs w:val="24"/>
        </w:rPr>
      </w:pPr>
      <w:r w:rsidRPr="005A593D">
        <w:rPr>
          <w:sz w:val="24"/>
          <w:szCs w:val="24"/>
        </w:rPr>
        <w:t>- предоставления имущественной поддержки инвесторам в виде муниципальной преференций;</w:t>
      </w:r>
    </w:p>
    <w:p w:rsidR="00F130B9" w:rsidRPr="005A593D" w:rsidRDefault="00F130B9" w:rsidP="005A593D">
      <w:pPr>
        <w:widowControl w:val="0"/>
        <w:autoSpaceDE w:val="0"/>
        <w:autoSpaceDN w:val="0"/>
        <w:ind w:firstLine="540"/>
        <w:jc w:val="both"/>
        <w:rPr>
          <w:sz w:val="24"/>
          <w:szCs w:val="24"/>
        </w:rPr>
      </w:pPr>
      <w:r w:rsidRPr="005A593D">
        <w:rPr>
          <w:sz w:val="24"/>
          <w:szCs w:val="24"/>
        </w:rPr>
        <w:t>- активизация реализации инвестиционных проектов на условиях муниципально-частного партнерства;</w:t>
      </w:r>
    </w:p>
    <w:p w:rsidR="00F130B9" w:rsidRPr="005A593D" w:rsidRDefault="00F130B9" w:rsidP="005A593D">
      <w:pPr>
        <w:widowControl w:val="0"/>
        <w:autoSpaceDE w:val="0"/>
        <w:autoSpaceDN w:val="0"/>
        <w:ind w:firstLine="540"/>
        <w:jc w:val="both"/>
        <w:rPr>
          <w:sz w:val="24"/>
          <w:szCs w:val="24"/>
        </w:rPr>
      </w:pPr>
      <w:r w:rsidRPr="005A593D">
        <w:rPr>
          <w:sz w:val="24"/>
          <w:szCs w:val="24"/>
        </w:rPr>
        <w:t>- обеспечение наличия канала (каналов) прямой связи инвесторов и руководства муниципального образования для оперативного решения возникающих в процессе инвестиционной деятельности проблем и вопросов;</w:t>
      </w:r>
    </w:p>
    <w:p w:rsidR="00F130B9" w:rsidRPr="005A593D" w:rsidRDefault="00F130B9" w:rsidP="005A593D">
      <w:pPr>
        <w:widowControl w:val="0"/>
        <w:autoSpaceDE w:val="0"/>
        <w:autoSpaceDN w:val="0"/>
        <w:ind w:firstLine="540"/>
        <w:jc w:val="both"/>
        <w:rPr>
          <w:sz w:val="24"/>
          <w:szCs w:val="24"/>
        </w:rPr>
      </w:pPr>
      <w:r w:rsidRPr="005A593D">
        <w:rPr>
          <w:sz w:val="24"/>
          <w:szCs w:val="24"/>
        </w:rPr>
        <w:t>- публикация и актуализация инвестиционного паспорта муниципального образования в целях предоставления своевременной и качественной информации об инвестиционном потенциале городского округа и условиях вложения инвестиций.</w:t>
      </w:r>
    </w:p>
    <w:p w:rsidR="00F130B9" w:rsidRPr="005A593D" w:rsidRDefault="00F130B9" w:rsidP="005A593D">
      <w:pPr>
        <w:widowControl w:val="0"/>
        <w:autoSpaceDE w:val="0"/>
        <w:autoSpaceDN w:val="0"/>
        <w:ind w:firstLine="540"/>
        <w:jc w:val="both"/>
        <w:rPr>
          <w:sz w:val="24"/>
          <w:szCs w:val="24"/>
        </w:rPr>
      </w:pPr>
      <w:r w:rsidRPr="005A593D">
        <w:rPr>
          <w:sz w:val="24"/>
          <w:szCs w:val="24"/>
        </w:rPr>
        <w:t xml:space="preserve">Кроме того, характеризовать достижение цели Стратегии «Сильная экономика с привлекательным инвестиционным климатом» по направлению «Эффективная инвестиционная политика» будет достижение запланированного значения целевого показателя Стратегии: </w:t>
      </w:r>
    </w:p>
    <w:p w:rsidR="00F130B9" w:rsidRPr="005A593D" w:rsidRDefault="00F130B9" w:rsidP="005A593D">
      <w:pPr>
        <w:widowControl w:val="0"/>
        <w:autoSpaceDE w:val="0"/>
        <w:autoSpaceDN w:val="0"/>
        <w:ind w:left="540"/>
        <w:jc w:val="both"/>
        <w:rPr>
          <w:sz w:val="24"/>
          <w:szCs w:val="24"/>
        </w:rPr>
      </w:pPr>
      <w:r w:rsidRPr="005A593D">
        <w:rPr>
          <w:sz w:val="24"/>
          <w:szCs w:val="24"/>
        </w:rPr>
        <w:t>- объем инвестиций в основной капитал за счет всех источников финансирования;</w:t>
      </w:r>
    </w:p>
    <w:p w:rsidR="00F130B9" w:rsidRPr="005A593D" w:rsidRDefault="00F130B9" w:rsidP="00554CAC">
      <w:pPr>
        <w:widowControl w:val="0"/>
        <w:autoSpaceDE w:val="0"/>
        <w:autoSpaceDN w:val="0"/>
        <w:ind w:firstLine="540"/>
        <w:jc w:val="both"/>
        <w:rPr>
          <w:sz w:val="24"/>
          <w:szCs w:val="24"/>
        </w:rPr>
      </w:pPr>
      <w:r w:rsidRPr="005A593D">
        <w:rPr>
          <w:sz w:val="24"/>
          <w:szCs w:val="24"/>
        </w:rPr>
        <w:t>- объем инвестиций в основной капитал (за исключением бюджетных средс</w:t>
      </w:r>
      <w:r w:rsidR="00950CBF" w:rsidRPr="005A593D">
        <w:rPr>
          <w:sz w:val="24"/>
          <w:szCs w:val="24"/>
        </w:rPr>
        <w:t>тв) в расчете на одного жителя.</w:t>
      </w:r>
    </w:p>
    <w:p w:rsidR="00F130B9" w:rsidRPr="005A593D" w:rsidRDefault="00F130B9" w:rsidP="005A593D">
      <w:pPr>
        <w:widowControl w:val="0"/>
        <w:autoSpaceDE w:val="0"/>
        <w:autoSpaceDN w:val="0"/>
        <w:ind w:firstLine="540"/>
        <w:jc w:val="both"/>
        <w:rPr>
          <w:sz w:val="24"/>
          <w:szCs w:val="24"/>
        </w:rPr>
      </w:pPr>
      <w:r w:rsidRPr="005A593D">
        <w:rPr>
          <w:sz w:val="24"/>
          <w:szCs w:val="24"/>
        </w:rPr>
        <w:t>2.1.</w:t>
      </w:r>
      <w:r w:rsidR="00950CBF" w:rsidRPr="005A593D">
        <w:rPr>
          <w:sz w:val="24"/>
          <w:szCs w:val="24"/>
        </w:rPr>
        <w:t>2. Развитие предпринимательства</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27"/>
        <w:gridCol w:w="7371"/>
      </w:tblGrid>
      <w:tr w:rsidR="00F130B9" w:rsidRPr="005A593D" w:rsidTr="00F130B9">
        <w:tc>
          <w:tcPr>
            <w:tcW w:w="2127" w:type="dxa"/>
          </w:tcPr>
          <w:p w:rsidR="00F130B9" w:rsidRPr="005A593D" w:rsidRDefault="00F130B9" w:rsidP="005A593D">
            <w:pPr>
              <w:widowControl w:val="0"/>
              <w:autoSpaceDE w:val="0"/>
              <w:autoSpaceDN w:val="0"/>
              <w:jc w:val="center"/>
              <w:rPr>
                <w:sz w:val="24"/>
                <w:szCs w:val="24"/>
              </w:rPr>
            </w:pPr>
            <w:r w:rsidRPr="005A593D">
              <w:rPr>
                <w:sz w:val="24"/>
                <w:szCs w:val="24"/>
              </w:rPr>
              <w:t>Приоритетные направления политики</w:t>
            </w:r>
          </w:p>
        </w:tc>
        <w:tc>
          <w:tcPr>
            <w:tcW w:w="7371" w:type="dxa"/>
          </w:tcPr>
          <w:p w:rsidR="00F130B9" w:rsidRPr="005A593D" w:rsidRDefault="00F130B9" w:rsidP="005A593D">
            <w:pPr>
              <w:widowControl w:val="0"/>
              <w:autoSpaceDE w:val="0"/>
              <w:autoSpaceDN w:val="0"/>
              <w:jc w:val="center"/>
              <w:rPr>
                <w:sz w:val="24"/>
                <w:szCs w:val="24"/>
              </w:rPr>
            </w:pPr>
            <w:r w:rsidRPr="005A593D">
              <w:rPr>
                <w:sz w:val="24"/>
                <w:szCs w:val="24"/>
              </w:rPr>
              <w:t>Основные меры и задачи по реализации политики</w:t>
            </w:r>
          </w:p>
        </w:tc>
      </w:tr>
      <w:tr w:rsidR="00F130B9" w:rsidRPr="005A593D" w:rsidTr="00F130B9">
        <w:tc>
          <w:tcPr>
            <w:tcW w:w="2127" w:type="dxa"/>
          </w:tcPr>
          <w:p w:rsidR="00F130B9" w:rsidRPr="005A593D" w:rsidRDefault="00F130B9" w:rsidP="005A593D">
            <w:pPr>
              <w:widowControl w:val="0"/>
              <w:autoSpaceDE w:val="0"/>
              <w:autoSpaceDN w:val="0"/>
              <w:rPr>
                <w:sz w:val="24"/>
                <w:szCs w:val="24"/>
              </w:rPr>
            </w:pPr>
            <w:r w:rsidRPr="005A593D">
              <w:rPr>
                <w:sz w:val="24"/>
                <w:szCs w:val="24"/>
              </w:rPr>
              <w:t>Формирование благоприятной среды для развития малого и среднего предпринимательства в муниципальном образовании</w:t>
            </w:r>
          </w:p>
        </w:tc>
        <w:tc>
          <w:tcPr>
            <w:tcW w:w="7371" w:type="dxa"/>
          </w:tcPr>
          <w:p w:rsidR="00F130B9" w:rsidRPr="005A593D" w:rsidRDefault="00F130B9" w:rsidP="005A593D">
            <w:pPr>
              <w:shd w:val="clear" w:color="auto" w:fill="FFFFFF"/>
              <w:jc w:val="both"/>
              <w:rPr>
                <w:rFonts w:eastAsia="Calibri"/>
                <w:color w:val="000000"/>
                <w:sz w:val="24"/>
                <w:szCs w:val="24"/>
                <w:lang w:eastAsia="en-US"/>
              </w:rPr>
            </w:pPr>
            <w:r w:rsidRPr="005A593D">
              <w:rPr>
                <w:rFonts w:eastAsia="Calibri"/>
                <w:color w:val="000000"/>
                <w:sz w:val="24"/>
                <w:szCs w:val="24"/>
                <w:lang w:eastAsia="en-US"/>
              </w:rPr>
              <w:t>Создание правовых, экономических и организационных условий для устойчивой деятельности субъектов малого и среднего предпринимательства.</w:t>
            </w:r>
          </w:p>
          <w:p w:rsidR="00F130B9" w:rsidRPr="005A593D" w:rsidRDefault="00F130B9" w:rsidP="005A593D">
            <w:pPr>
              <w:widowControl w:val="0"/>
              <w:rPr>
                <w:rFonts w:eastAsia="Calibri"/>
                <w:sz w:val="24"/>
                <w:szCs w:val="24"/>
                <w:lang w:eastAsia="en-US"/>
              </w:rPr>
            </w:pPr>
            <w:r w:rsidRPr="005A593D">
              <w:rPr>
                <w:rFonts w:eastAsia="Calibri"/>
                <w:sz w:val="24"/>
                <w:szCs w:val="24"/>
                <w:lang w:eastAsia="en-US"/>
              </w:rPr>
              <w:t>Развитие конкуренции и перспективных рыночных сегментов.</w:t>
            </w:r>
          </w:p>
          <w:p w:rsidR="00F130B9" w:rsidRPr="005A593D" w:rsidRDefault="00F130B9" w:rsidP="005A593D">
            <w:pPr>
              <w:shd w:val="clear" w:color="auto" w:fill="FFFFFF"/>
              <w:jc w:val="both"/>
              <w:rPr>
                <w:color w:val="000000"/>
                <w:sz w:val="24"/>
                <w:szCs w:val="24"/>
              </w:rPr>
            </w:pPr>
            <w:r w:rsidRPr="005A593D">
              <w:rPr>
                <w:color w:val="000000"/>
                <w:sz w:val="24"/>
                <w:szCs w:val="24"/>
              </w:rPr>
              <w:t>Устранение административных барьеров, препятствующих развитию субъектов малого и среднего бизнеса.</w:t>
            </w:r>
          </w:p>
          <w:p w:rsidR="00F130B9" w:rsidRPr="005A593D" w:rsidRDefault="00F130B9" w:rsidP="005A593D">
            <w:pPr>
              <w:shd w:val="clear" w:color="auto" w:fill="FFFFFF"/>
              <w:jc w:val="both"/>
              <w:rPr>
                <w:color w:val="000000"/>
                <w:sz w:val="24"/>
                <w:szCs w:val="24"/>
              </w:rPr>
            </w:pPr>
            <w:r w:rsidRPr="005A593D">
              <w:rPr>
                <w:color w:val="000000"/>
                <w:sz w:val="24"/>
                <w:szCs w:val="24"/>
              </w:rPr>
              <w:t>Развитие инфраструктуры поддержки предпринимательства с предоставлением методической, информационной, консультационной мер поддержки.</w:t>
            </w:r>
          </w:p>
          <w:p w:rsidR="00F130B9" w:rsidRPr="005A593D" w:rsidRDefault="00F130B9" w:rsidP="005A593D">
            <w:pPr>
              <w:widowControl w:val="0"/>
              <w:jc w:val="both"/>
              <w:rPr>
                <w:sz w:val="24"/>
                <w:szCs w:val="24"/>
              </w:rPr>
            </w:pPr>
            <w:r w:rsidRPr="005A593D">
              <w:rPr>
                <w:sz w:val="24"/>
                <w:szCs w:val="24"/>
              </w:rPr>
              <w:t>Развитие и поддержка сферы социального предпринимательства.</w:t>
            </w:r>
            <w:r w:rsidRPr="005A593D">
              <w:rPr>
                <w:rFonts w:eastAsia="Calibri"/>
                <w:sz w:val="24"/>
                <w:szCs w:val="24"/>
                <w:shd w:val="clear" w:color="auto" w:fill="FFFFFF"/>
                <w:lang w:eastAsia="en-US"/>
              </w:rPr>
              <w:t xml:space="preserve"> Сотрудничество между бизнесом и органами власти для создания более эффективной регуляторной среды.</w:t>
            </w:r>
          </w:p>
        </w:tc>
      </w:tr>
      <w:tr w:rsidR="00F130B9" w:rsidRPr="005A593D" w:rsidTr="00F130B9">
        <w:tc>
          <w:tcPr>
            <w:tcW w:w="2127" w:type="dxa"/>
          </w:tcPr>
          <w:p w:rsidR="00F130B9" w:rsidRPr="005A593D" w:rsidRDefault="00F130B9" w:rsidP="005A593D">
            <w:pPr>
              <w:widowControl w:val="0"/>
              <w:autoSpaceDE w:val="0"/>
              <w:autoSpaceDN w:val="0"/>
              <w:rPr>
                <w:sz w:val="24"/>
                <w:szCs w:val="24"/>
              </w:rPr>
            </w:pPr>
            <w:r w:rsidRPr="005A593D">
              <w:rPr>
                <w:sz w:val="24"/>
                <w:szCs w:val="24"/>
              </w:rPr>
              <w:t>Усиление рыночных позиций субъектов малого и среднего предпринимательства в муниципальном образовании</w:t>
            </w:r>
          </w:p>
        </w:tc>
        <w:tc>
          <w:tcPr>
            <w:tcW w:w="7371" w:type="dxa"/>
          </w:tcPr>
          <w:p w:rsidR="00F130B9" w:rsidRPr="005A593D" w:rsidRDefault="00F130B9" w:rsidP="005A593D">
            <w:pPr>
              <w:widowControl w:val="0"/>
              <w:autoSpaceDE w:val="0"/>
              <w:autoSpaceDN w:val="0"/>
              <w:jc w:val="both"/>
              <w:rPr>
                <w:sz w:val="24"/>
                <w:szCs w:val="24"/>
              </w:rPr>
            </w:pPr>
            <w:r w:rsidRPr="005A593D">
              <w:rPr>
                <w:sz w:val="24"/>
                <w:szCs w:val="24"/>
              </w:rPr>
              <w:t>Содействие доступу субъектов малого и среднего предпринимательства и организаций, образующих инфраструктуру поддержки субъектов малого и среднего предпринимательства, к финансовым ресурсам, в том числе за счет предоставления кредитно-гарантийной поддержки.</w:t>
            </w:r>
          </w:p>
          <w:p w:rsidR="00F130B9" w:rsidRPr="005A593D" w:rsidRDefault="00F130B9" w:rsidP="005A593D">
            <w:pPr>
              <w:widowControl w:val="0"/>
              <w:autoSpaceDE w:val="0"/>
              <w:autoSpaceDN w:val="0"/>
              <w:jc w:val="both"/>
              <w:rPr>
                <w:sz w:val="24"/>
                <w:szCs w:val="24"/>
              </w:rPr>
            </w:pPr>
            <w:r w:rsidRPr="005A593D">
              <w:rPr>
                <w:sz w:val="24"/>
                <w:szCs w:val="24"/>
              </w:rPr>
              <w:t>Развитие инфраструктуры информационно-консультационной поддержки субъектов малого и среднего предпринимательства, в том числе переход на новые методы информационной и консультационной поддержки (развитие электронных услуг, предоставление услуг по принципу «одного окна»).</w:t>
            </w:r>
          </w:p>
          <w:p w:rsidR="00F130B9" w:rsidRPr="005A593D" w:rsidRDefault="00F130B9" w:rsidP="005A593D">
            <w:pPr>
              <w:widowControl w:val="0"/>
              <w:autoSpaceDE w:val="0"/>
              <w:autoSpaceDN w:val="0"/>
              <w:adjustRightInd w:val="0"/>
              <w:jc w:val="both"/>
              <w:rPr>
                <w:rFonts w:eastAsia="Calibri"/>
                <w:sz w:val="24"/>
                <w:szCs w:val="24"/>
                <w:lang w:eastAsia="en-US"/>
              </w:rPr>
            </w:pPr>
            <w:r w:rsidRPr="005A593D">
              <w:rPr>
                <w:rFonts w:eastAsia="Calibri"/>
                <w:sz w:val="24"/>
                <w:szCs w:val="24"/>
                <w:lang w:eastAsia="en-US"/>
              </w:rPr>
              <w:t>Развитие кадрового потенциала малого и среднего предпринимательства.</w:t>
            </w:r>
            <w:r w:rsidRPr="005A593D">
              <w:rPr>
                <w:rFonts w:eastAsia="Calibri"/>
                <w:sz w:val="24"/>
                <w:szCs w:val="24"/>
                <w:lang w:eastAsia="en-US"/>
              </w:rPr>
              <w:br/>
              <w:t>Популяризация предпринимательства и вовлечение экономически активного населения в предпринимательскую деятельность.</w:t>
            </w:r>
          </w:p>
        </w:tc>
      </w:tr>
    </w:tbl>
    <w:p w:rsidR="00F130B9" w:rsidRDefault="00F130B9" w:rsidP="005A593D">
      <w:pPr>
        <w:widowControl w:val="0"/>
        <w:autoSpaceDE w:val="0"/>
        <w:autoSpaceDN w:val="0"/>
        <w:ind w:firstLine="539"/>
        <w:jc w:val="both"/>
        <w:rPr>
          <w:sz w:val="24"/>
          <w:szCs w:val="24"/>
        </w:rPr>
      </w:pPr>
      <w:r w:rsidRPr="005A593D">
        <w:rPr>
          <w:sz w:val="24"/>
          <w:szCs w:val="24"/>
        </w:rPr>
        <w:t>Важнейшие инструменты реализации:</w:t>
      </w:r>
    </w:p>
    <w:p w:rsidR="00245A98" w:rsidRDefault="00245A98" w:rsidP="00245A98">
      <w:pPr>
        <w:widowControl w:val="0"/>
        <w:autoSpaceDE w:val="0"/>
        <w:autoSpaceDN w:val="0"/>
        <w:ind w:firstLine="539"/>
        <w:jc w:val="both"/>
        <w:rPr>
          <w:sz w:val="24"/>
          <w:szCs w:val="24"/>
        </w:rPr>
      </w:pPr>
      <w:r>
        <w:rPr>
          <w:sz w:val="24"/>
          <w:szCs w:val="24"/>
        </w:rPr>
        <w:lastRenderedPageBreak/>
        <w:t>1</w:t>
      </w:r>
      <w:r w:rsidR="00F130B9" w:rsidRPr="005A593D">
        <w:rPr>
          <w:sz w:val="24"/>
          <w:szCs w:val="24"/>
        </w:rPr>
        <w:t>. Муниципальная программа «Развитие экономики».</w:t>
      </w:r>
    </w:p>
    <w:p w:rsidR="00F130B9" w:rsidRPr="005A593D" w:rsidRDefault="00245A98" w:rsidP="00245A98">
      <w:pPr>
        <w:widowControl w:val="0"/>
        <w:autoSpaceDE w:val="0"/>
        <w:autoSpaceDN w:val="0"/>
        <w:ind w:firstLine="539"/>
        <w:jc w:val="both"/>
        <w:rPr>
          <w:sz w:val="24"/>
          <w:szCs w:val="24"/>
        </w:rPr>
      </w:pPr>
      <w:r>
        <w:rPr>
          <w:sz w:val="24"/>
          <w:szCs w:val="24"/>
        </w:rPr>
        <w:t>2</w:t>
      </w:r>
      <w:r w:rsidRPr="00FB4779">
        <w:rPr>
          <w:sz w:val="24"/>
          <w:szCs w:val="24"/>
        </w:rPr>
        <w:t>. Государственная программа Республики Коми в сфере экономики.</w:t>
      </w:r>
    </w:p>
    <w:p w:rsidR="00F130B9" w:rsidRPr="005A593D" w:rsidRDefault="00FB4779" w:rsidP="005A593D">
      <w:pPr>
        <w:widowControl w:val="0"/>
        <w:autoSpaceDE w:val="0"/>
        <w:autoSpaceDN w:val="0"/>
        <w:ind w:firstLine="539"/>
        <w:jc w:val="both"/>
        <w:rPr>
          <w:sz w:val="24"/>
          <w:szCs w:val="24"/>
        </w:rPr>
      </w:pPr>
      <w:r>
        <w:rPr>
          <w:sz w:val="24"/>
          <w:szCs w:val="24"/>
        </w:rPr>
        <w:t>3</w:t>
      </w:r>
      <w:r w:rsidR="00F130B9" w:rsidRPr="005A593D">
        <w:rPr>
          <w:sz w:val="24"/>
          <w:szCs w:val="24"/>
        </w:rPr>
        <w:t xml:space="preserve">. </w:t>
      </w:r>
      <w:r>
        <w:rPr>
          <w:sz w:val="24"/>
          <w:szCs w:val="24"/>
        </w:rPr>
        <w:t>Национальный проект</w:t>
      </w:r>
      <w:r w:rsidR="00F130B9" w:rsidRPr="005A593D">
        <w:rPr>
          <w:sz w:val="24"/>
          <w:szCs w:val="24"/>
        </w:rPr>
        <w:t xml:space="preserve"> «Малое и среднее предпринимательство и поддержка индивидуальной предпринимательской инициативы» в рамках реализации </w:t>
      </w:r>
      <w:hyperlink r:id="rId42" w:history="1">
        <w:r w:rsidR="00F130B9" w:rsidRPr="005A593D">
          <w:rPr>
            <w:sz w:val="24"/>
            <w:szCs w:val="24"/>
          </w:rPr>
          <w:t>Указа</w:t>
        </w:r>
      </w:hyperlink>
      <w:r w:rsidR="00F130B9" w:rsidRPr="005A593D">
        <w:rPr>
          <w:sz w:val="24"/>
          <w:szCs w:val="24"/>
        </w:rPr>
        <w:t xml:space="preserve"> Президента РФ № 204:</w:t>
      </w:r>
    </w:p>
    <w:p w:rsidR="00F130B9" w:rsidRPr="005A593D" w:rsidRDefault="00F130B9" w:rsidP="005A593D">
      <w:pPr>
        <w:widowControl w:val="0"/>
        <w:autoSpaceDE w:val="0"/>
        <w:autoSpaceDN w:val="0"/>
        <w:ind w:firstLine="539"/>
        <w:jc w:val="both"/>
        <w:rPr>
          <w:sz w:val="24"/>
          <w:szCs w:val="24"/>
        </w:rPr>
      </w:pPr>
      <w:r w:rsidRPr="005A593D">
        <w:rPr>
          <w:sz w:val="24"/>
          <w:szCs w:val="24"/>
        </w:rPr>
        <w:t>1) «Улучшение условий ведения предпринимательской деятельности»;</w:t>
      </w:r>
    </w:p>
    <w:p w:rsidR="00F130B9" w:rsidRPr="005A593D" w:rsidRDefault="00F130B9" w:rsidP="005A593D">
      <w:pPr>
        <w:widowControl w:val="0"/>
        <w:autoSpaceDE w:val="0"/>
        <w:autoSpaceDN w:val="0"/>
        <w:ind w:firstLine="539"/>
        <w:jc w:val="both"/>
        <w:rPr>
          <w:sz w:val="24"/>
          <w:szCs w:val="24"/>
        </w:rPr>
      </w:pPr>
      <w:r w:rsidRPr="005A593D">
        <w:rPr>
          <w:sz w:val="24"/>
          <w:szCs w:val="24"/>
        </w:rPr>
        <w:t>2) «Расширение доступа субъектов МСП к финансовым ресурсам, в том числе к льготному кредитованию»;</w:t>
      </w:r>
    </w:p>
    <w:p w:rsidR="00F130B9" w:rsidRPr="005A593D" w:rsidRDefault="00F130B9" w:rsidP="005A593D">
      <w:pPr>
        <w:widowControl w:val="0"/>
        <w:autoSpaceDE w:val="0"/>
        <w:autoSpaceDN w:val="0"/>
        <w:ind w:firstLine="539"/>
        <w:jc w:val="both"/>
        <w:rPr>
          <w:sz w:val="24"/>
          <w:szCs w:val="24"/>
        </w:rPr>
      </w:pPr>
      <w:r w:rsidRPr="005A593D">
        <w:rPr>
          <w:sz w:val="24"/>
          <w:szCs w:val="24"/>
        </w:rPr>
        <w:t>3) «Акселерация субъектов малого и среднего предпринимательства»;</w:t>
      </w:r>
    </w:p>
    <w:p w:rsidR="00F130B9" w:rsidRPr="005A593D" w:rsidRDefault="00F130B9" w:rsidP="005A593D">
      <w:pPr>
        <w:widowControl w:val="0"/>
        <w:autoSpaceDE w:val="0"/>
        <w:autoSpaceDN w:val="0"/>
        <w:ind w:firstLine="539"/>
        <w:jc w:val="both"/>
        <w:rPr>
          <w:sz w:val="24"/>
          <w:szCs w:val="24"/>
        </w:rPr>
      </w:pPr>
      <w:r w:rsidRPr="005A593D">
        <w:rPr>
          <w:sz w:val="24"/>
          <w:szCs w:val="24"/>
        </w:rPr>
        <w:t>4) «Популяризация предпринимательства».</w:t>
      </w:r>
    </w:p>
    <w:p w:rsidR="00F130B9" w:rsidRPr="005A593D" w:rsidRDefault="00F130B9" w:rsidP="005A593D">
      <w:pPr>
        <w:widowControl w:val="0"/>
        <w:autoSpaceDE w:val="0"/>
        <w:autoSpaceDN w:val="0"/>
        <w:ind w:firstLine="539"/>
        <w:jc w:val="both"/>
        <w:rPr>
          <w:sz w:val="24"/>
          <w:szCs w:val="24"/>
        </w:rPr>
      </w:pPr>
      <w:r w:rsidRPr="005A593D">
        <w:rPr>
          <w:sz w:val="24"/>
          <w:szCs w:val="24"/>
        </w:rPr>
        <w:t>Ожидаемые результаты:</w:t>
      </w:r>
    </w:p>
    <w:p w:rsidR="00F130B9" w:rsidRPr="005A593D" w:rsidRDefault="00F130B9" w:rsidP="005A593D">
      <w:pPr>
        <w:widowControl w:val="0"/>
        <w:autoSpaceDE w:val="0"/>
        <w:autoSpaceDN w:val="0"/>
        <w:ind w:firstLine="539"/>
        <w:jc w:val="both"/>
        <w:rPr>
          <w:sz w:val="24"/>
          <w:szCs w:val="24"/>
        </w:rPr>
      </w:pPr>
      <w:r w:rsidRPr="005A593D">
        <w:rPr>
          <w:sz w:val="24"/>
          <w:szCs w:val="24"/>
        </w:rPr>
        <w:t>- создание благоприятных организационно-правовых, финансово-кредитных, земельно-имущественных и других условий для начала и осуществления предпринимательской деятельности;</w:t>
      </w:r>
    </w:p>
    <w:p w:rsidR="00F130B9" w:rsidRPr="005A593D" w:rsidRDefault="00F130B9" w:rsidP="005A593D">
      <w:pPr>
        <w:widowControl w:val="0"/>
        <w:autoSpaceDE w:val="0"/>
        <w:autoSpaceDN w:val="0"/>
        <w:ind w:firstLine="539"/>
        <w:jc w:val="both"/>
        <w:rPr>
          <w:sz w:val="24"/>
          <w:szCs w:val="24"/>
        </w:rPr>
      </w:pPr>
      <w:r w:rsidRPr="005A593D">
        <w:rPr>
          <w:sz w:val="24"/>
          <w:szCs w:val="24"/>
        </w:rPr>
        <w:t>- снижение административных барьеров для бизнеса;</w:t>
      </w:r>
    </w:p>
    <w:p w:rsidR="00F130B9" w:rsidRPr="005A593D" w:rsidRDefault="00F130B9" w:rsidP="005A593D">
      <w:pPr>
        <w:widowControl w:val="0"/>
        <w:autoSpaceDE w:val="0"/>
        <w:autoSpaceDN w:val="0"/>
        <w:ind w:firstLine="539"/>
        <w:jc w:val="both"/>
        <w:rPr>
          <w:sz w:val="24"/>
          <w:szCs w:val="24"/>
        </w:rPr>
      </w:pPr>
      <w:r w:rsidRPr="005A593D">
        <w:rPr>
          <w:sz w:val="24"/>
          <w:szCs w:val="24"/>
        </w:rPr>
        <w:t>- развитие социального предпринимательства и самозанятости;</w:t>
      </w:r>
    </w:p>
    <w:p w:rsidR="00F130B9" w:rsidRPr="005A593D" w:rsidRDefault="00F130B9" w:rsidP="005A593D">
      <w:pPr>
        <w:widowControl w:val="0"/>
        <w:autoSpaceDE w:val="0"/>
        <w:autoSpaceDN w:val="0"/>
        <w:ind w:firstLine="539"/>
        <w:jc w:val="both"/>
        <w:rPr>
          <w:sz w:val="24"/>
          <w:szCs w:val="24"/>
        </w:rPr>
      </w:pPr>
      <w:r w:rsidRPr="005A593D">
        <w:rPr>
          <w:sz w:val="24"/>
          <w:szCs w:val="24"/>
        </w:rPr>
        <w:t>- увеличение численности занятых в сфере малого и среднего предпринимательства, включая индивидуальных предпринимателей;</w:t>
      </w:r>
    </w:p>
    <w:p w:rsidR="00F130B9" w:rsidRPr="005A593D" w:rsidRDefault="00F130B9" w:rsidP="005A593D">
      <w:pPr>
        <w:widowControl w:val="0"/>
        <w:autoSpaceDE w:val="0"/>
        <w:autoSpaceDN w:val="0"/>
        <w:ind w:firstLine="539"/>
        <w:jc w:val="both"/>
        <w:rPr>
          <w:sz w:val="24"/>
          <w:szCs w:val="24"/>
        </w:rPr>
      </w:pPr>
      <w:r w:rsidRPr="005A593D">
        <w:rPr>
          <w:sz w:val="24"/>
          <w:szCs w:val="24"/>
        </w:rPr>
        <w:t>- предоставление финансовой поддержки субъектам малого и среднего предпринимательства;</w:t>
      </w:r>
    </w:p>
    <w:p w:rsidR="00F130B9" w:rsidRPr="005A593D" w:rsidRDefault="00F130B9" w:rsidP="005A593D">
      <w:pPr>
        <w:widowControl w:val="0"/>
        <w:autoSpaceDE w:val="0"/>
        <w:autoSpaceDN w:val="0"/>
        <w:ind w:firstLine="539"/>
        <w:jc w:val="both"/>
        <w:rPr>
          <w:sz w:val="24"/>
          <w:szCs w:val="24"/>
        </w:rPr>
      </w:pPr>
      <w:r w:rsidRPr="005A593D">
        <w:rPr>
          <w:sz w:val="24"/>
          <w:szCs w:val="24"/>
        </w:rPr>
        <w:t>- развитие информационного пространства;</w:t>
      </w:r>
    </w:p>
    <w:p w:rsidR="00F130B9" w:rsidRPr="005A593D" w:rsidRDefault="00F130B9" w:rsidP="005A593D">
      <w:pPr>
        <w:widowControl w:val="0"/>
        <w:autoSpaceDE w:val="0"/>
        <w:autoSpaceDN w:val="0"/>
        <w:ind w:firstLine="539"/>
        <w:jc w:val="both"/>
        <w:rPr>
          <w:sz w:val="24"/>
          <w:szCs w:val="24"/>
        </w:rPr>
      </w:pPr>
      <w:r w:rsidRPr="005A593D">
        <w:rPr>
          <w:sz w:val="24"/>
          <w:szCs w:val="24"/>
        </w:rPr>
        <w:t>- повышение доступности финансовых услуг для субъектов МСП в Республике Коми;</w:t>
      </w:r>
    </w:p>
    <w:p w:rsidR="00F130B9" w:rsidRPr="005A593D" w:rsidRDefault="00F130B9" w:rsidP="005A593D">
      <w:pPr>
        <w:widowControl w:val="0"/>
        <w:autoSpaceDE w:val="0"/>
        <w:autoSpaceDN w:val="0"/>
        <w:ind w:firstLine="539"/>
        <w:jc w:val="both"/>
        <w:rPr>
          <w:sz w:val="24"/>
          <w:szCs w:val="24"/>
        </w:rPr>
      </w:pPr>
      <w:r w:rsidRPr="005A593D">
        <w:rPr>
          <w:sz w:val="24"/>
          <w:szCs w:val="24"/>
        </w:rPr>
        <w:t>- содействие популяризации среди населения предпринимательской деятельности и вовлечению в предпринимательскую деятельность различных групп граждан;</w:t>
      </w:r>
    </w:p>
    <w:p w:rsidR="00F130B9" w:rsidRPr="005A593D" w:rsidRDefault="00F130B9" w:rsidP="005A593D">
      <w:pPr>
        <w:widowControl w:val="0"/>
        <w:autoSpaceDE w:val="0"/>
        <w:autoSpaceDN w:val="0"/>
        <w:ind w:firstLine="539"/>
        <w:jc w:val="both"/>
        <w:rPr>
          <w:sz w:val="24"/>
          <w:szCs w:val="24"/>
        </w:rPr>
      </w:pPr>
      <w:r w:rsidRPr="005A593D">
        <w:rPr>
          <w:sz w:val="24"/>
          <w:szCs w:val="24"/>
        </w:rPr>
        <w:t xml:space="preserve">Кроме того, характеризовать достижение цели Стратегии «Сильная экономика с привлекательным инвестиционным климатом» по направлению «Развитие предпринимательства» будет достижение запланированных значений целевых показателей Стратегии: </w:t>
      </w:r>
    </w:p>
    <w:p w:rsidR="00F130B9" w:rsidRPr="005A593D" w:rsidRDefault="00F130B9" w:rsidP="005A593D">
      <w:pPr>
        <w:widowControl w:val="0"/>
        <w:autoSpaceDE w:val="0"/>
        <w:autoSpaceDN w:val="0"/>
        <w:ind w:firstLine="539"/>
        <w:jc w:val="both"/>
        <w:rPr>
          <w:sz w:val="24"/>
          <w:szCs w:val="24"/>
        </w:rPr>
      </w:pPr>
      <w:r w:rsidRPr="005A593D">
        <w:rPr>
          <w:sz w:val="24"/>
          <w:szCs w:val="24"/>
        </w:rPr>
        <w:t xml:space="preserve">- оборот организаций (по организациям со средней численностью работников свыше 15 человек, без субъектов малого предпринимательства, в фактически действовавших ценах); </w:t>
      </w:r>
    </w:p>
    <w:p w:rsidR="00F130B9" w:rsidRPr="005A593D" w:rsidRDefault="00F130B9" w:rsidP="005A593D">
      <w:pPr>
        <w:widowControl w:val="0"/>
        <w:autoSpaceDE w:val="0"/>
        <w:autoSpaceDN w:val="0"/>
        <w:ind w:firstLine="539"/>
        <w:jc w:val="both"/>
        <w:rPr>
          <w:sz w:val="24"/>
          <w:szCs w:val="24"/>
        </w:rPr>
      </w:pPr>
      <w:r w:rsidRPr="005A593D">
        <w:rPr>
          <w:sz w:val="24"/>
          <w:szCs w:val="24"/>
        </w:rPr>
        <w:t>- число субъектов малого и среднего предпринимательства (без индивидуальных предпринимателей) в расчете</w:t>
      </w:r>
      <w:r w:rsidR="00950CBF" w:rsidRPr="005A593D">
        <w:rPr>
          <w:sz w:val="24"/>
          <w:szCs w:val="24"/>
        </w:rPr>
        <w:t xml:space="preserve"> на 10 тыс. человек населения.</w:t>
      </w:r>
    </w:p>
    <w:p w:rsidR="00F130B9" w:rsidRPr="005A593D" w:rsidRDefault="00F130B9" w:rsidP="005A593D">
      <w:pPr>
        <w:widowControl w:val="0"/>
        <w:autoSpaceDE w:val="0"/>
        <w:autoSpaceDN w:val="0"/>
        <w:ind w:firstLine="540"/>
        <w:jc w:val="both"/>
        <w:rPr>
          <w:sz w:val="24"/>
          <w:szCs w:val="24"/>
        </w:rPr>
      </w:pPr>
      <w:r w:rsidRPr="005A593D">
        <w:rPr>
          <w:sz w:val="24"/>
          <w:szCs w:val="24"/>
        </w:rPr>
        <w:t>2.1.3.</w:t>
      </w:r>
      <w:r w:rsidR="00950CBF" w:rsidRPr="005A593D">
        <w:rPr>
          <w:sz w:val="24"/>
          <w:szCs w:val="24"/>
        </w:rPr>
        <w:t xml:space="preserve"> Кадровое обеспечение экономики</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85"/>
        <w:gridCol w:w="7513"/>
      </w:tblGrid>
      <w:tr w:rsidR="00F130B9" w:rsidRPr="005A593D" w:rsidTr="00F130B9">
        <w:tc>
          <w:tcPr>
            <w:tcW w:w="1985" w:type="dxa"/>
          </w:tcPr>
          <w:p w:rsidR="00F130B9" w:rsidRPr="005A593D" w:rsidRDefault="00F130B9" w:rsidP="005A593D">
            <w:pPr>
              <w:widowControl w:val="0"/>
              <w:autoSpaceDE w:val="0"/>
              <w:autoSpaceDN w:val="0"/>
              <w:jc w:val="center"/>
              <w:rPr>
                <w:sz w:val="24"/>
                <w:szCs w:val="24"/>
              </w:rPr>
            </w:pPr>
            <w:r w:rsidRPr="005A593D">
              <w:rPr>
                <w:sz w:val="24"/>
                <w:szCs w:val="24"/>
              </w:rPr>
              <w:t>Приоритетные направления политики</w:t>
            </w:r>
          </w:p>
        </w:tc>
        <w:tc>
          <w:tcPr>
            <w:tcW w:w="7513" w:type="dxa"/>
          </w:tcPr>
          <w:p w:rsidR="00F130B9" w:rsidRPr="005A593D" w:rsidRDefault="00F130B9" w:rsidP="005A593D">
            <w:pPr>
              <w:widowControl w:val="0"/>
              <w:autoSpaceDE w:val="0"/>
              <w:autoSpaceDN w:val="0"/>
              <w:jc w:val="center"/>
              <w:rPr>
                <w:sz w:val="24"/>
                <w:szCs w:val="24"/>
              </w:rPr>
            </w:pPr>
            <w:r w:rsidRPr="005A593D">
              <w:rPr>
                <w:sz w:val="24"/>
                <w:szCs w:val="24"/>
              </w:rPr>
              <w:t>Основные меры и задачи по реализации политики</w:t>
            </w:r>
          </w:p>
        </w:tc>
      </w:tr>
      <w:tr w:rsidR="00F130B9" w:rsidRPr="005A593D" w:rsidTr="00F130B9">
        <w:tc>
          <w:tcPr>
            <w:tcW w:w="1985" w:type="dxa"/>
          </w:tcPr>
          <w:p w:rsidR="00F130B9" w:rsidRPr="005A593D" w:rsidRDefault="00F130B9" w:rsidP="005A593D">
            <w:pPr>
              <w:widowControl w:val="0"/>
              <w:autoSpaceDE w:val="0"/>
              <w:autoSpaceDN w:val="0"/>
              <w:rPr>
                <w:sz w:val="24"/>
                <w:szCs w:val="24"/>
              </w:rPr>
            </w:pPr>
            <w:r w:rsidRPr="005A593D">
              <w:rPr>
                <w:sz w:val="24"/>
                <w:szCs w:val="24"/>
              </w:rPr>
              <w:t>Прогнозирование потребности экономики в кадрах, регулирование величин подготовки квалифицированных кадров в организациях профессионального образования с учетом потребности рынка труда</w:t>
            </w:r>
          </w:p>
        </w:tc>
        <w:tc>
          <w:tcPr>
            <w:tcW w:w="7513" w:type="dxa"/>
          </w:tcPr>
          <w:p w:rsidR="00F130B9" w:rsidRPr="005A593D" w:rsidRDefault="00F130B9" w:rsidP="005A593D">
            <w:pPr>
              <w:widowControl w:val="0"/>
              <w:autoSpaceDE w:val="0"/>
              <w:autoSpaceDN w:val="0"/>
              <w:jc w:val="both"/>
              <w:rPr>
                <w:sz w:val="24"/>
                <w:szCs w:val="24"/>
              </w:rPr>
            </w:pPr>
            <w:r w:rsidRPr="005A593D">
              <w:rPr>
                <w:sz w:val="24"/>
                <w:szCs w:val="24"/>
              </w:rPr>
              <w:t>Сбор сведений о кадровой потребности в целях формирования прогноза потребности отраслей экономики муниципального образования в квалифицированных кадрах.</w:t>
            </w:r>
          </w:p>
          <w:p w:rsidR="00F130B9" w:rsidRPr="005A593D" w:rsidRDefault="00F130B9" w:rsidP="005A593D">
            <w:pPr>
              <w:widowControl w:val="0"/>
              <w:autoSpaceDE w:val="0"/>
              <w:autoSpaceDN w:val="0"/>
              <w:jc w:val="both"/>
              <w:rPr>
                <w:sz w:val="24"/>
                <w:szCs w:val="24"/>
              </w:rPr>
            </w:pPr>
          </w:p>
        </w:tc>
      </w:tr>
      <w:tr w:rsidR="00F130B9" w:rsidRPr="005A593D" w:rsidTr="00F130B9">
        <w:tc>
          <w:tcPr>
            <w:tcW w:w="1985" w:type="dxa"/>
          </w:tcPr>
          <w:p w:rsidR="00F130B9" w:rsidRPr="005A593D" w:rsidRDefault="00F130B9" w:rsidP="005A593D">
            <w:pPr>
              <w:widowControl w:val="0"/>
              <w:autoSpaceDE w:val="0"/>
              <w:autoSpaceDN w:val="0"/>
              <w:rPr>
                <w:sz w:val="24"/>
                <w:szCs w:val="24"/>
              </w:rPr>
            </w:pPr>
            <w:r w:rsidRPr="005A593D">
              <w:rPr>
                <w:sz w:val="24"/>
                <w:szCs w:val="24"/>
              </w:rPr>
              <w:t xml:space="preserve">Обеспечение </w:t>
            </w:r>
            <w:r w:rsidRPr="005A593D">
              <w:rPr>
                <w:sz w:val="24"/>
                <w:szCs w:val="24"/>
              </w:rPr>
              <w:lastRenderedPageBreak/>
              <w:t>подготовки высококвалифицированных специалистов и рабочих кадров с учетом современных стандартов и передовых технологий с учетом потребности экономики муниципального района</w:t>
            </w:r>
          </w:p>
        </w:tc>
        <w:tc>
          <w:tcPr>
            <w:tcW w:w="7513" w:type="dxa"/>
          </w:tcPr>
          <w:p w:rsidR="00F130B9" w:rsidRPr="005A593D" w:rsidRDefault="00F130B9" w:rsidP="005A593D">
            <w:pPr>
              <w:widowControl w:val="0"/>
              <w:autoSpaceDE w:val="0"/>
              <w:autoSpaceDN w:val="0"/>
              <w:jc w:val="both"/>
              <w:rPr>
                <w:sz w:val="24"/>
                <w:szCs w:val="24"/>
              </w:rPr>
            </w:pPr>
            <w:r w:rsidRPr="005A593D">
              <w:rPr>
                <w:sz w:val="24"/>
                <w:szCs w:val="24"/>
              </w:rPr>
              <w:lastRenderedPageBreak/>
              <w:t xml:space="preserve">Развитие системы профессиональной ориентации на освоение </w:t>
            </w:r>
            <w:r w:rsidRPr="005A593D">
              <w:rPr>
                <w:sz w:val="24"/>
                <w:szCs w:val="24"/>
              </w:rPr>
              <w:lastRenderedPageBreak/>
              <w:t>востребованных профессий, в том числе с учетом перспективных потребностей экономики (для молодежи, выходящей на рынок труда, взрослого населения).</w:t>
            </w:r>
          </w:p>
          <w:p w:rsidR="00F130B9" w:rsidRPr="005A593D" w:rsidRDefault="00F130B9" w:rsidP="005A593D">
            <w:pPr>
              <w:widowControl w:val="0"/>
              <w:autoSpaceDE w:val="0"/>
              <w:autoSpaceDN w:val="0"/>
              <w:jc w:val="both"/>
              <w:rPr>
                <w:sz w:val="24"/>
                <w:szCs w:val="24"/>
              </w:rPr>
            </w:pPr>
            <w:r w:rsidRPr="005A593D">
              <w:rPr>
                <w:sz w:val="24"/>
                <w:szCs w:val="24"/>
              </w:rPr>
              <w:t>Содействие развитию взаимодействия организаций, осуществляющих образовательную деятельность, с работодателями по разработке образовательных программ, проведению производственной практики, содействию трудоустройству молодых специалистов.</w:t>
            </w:r>
          </w:p>
          <w:p w:rsidR="00F130B9" w:rsidRPr="005A593D" w:rsidRDefault="00F130B9" w:rsidP="005A593D">
            <w:pPr>
              <w:widowControl w:val="0"/>
              <w:autoSpaceDE w:val="0"/>
              <w:autoSpaceDN w:val="0"/>
              <w:jc w:val="both"/>
              <w:rPr>
                <w:sz w:val="24"/>
                <w:szCs w:val="24"/>
              </w:rPr>
            </w:pPr>
            <w:r w:rsidRPr="005A593D">
              <w:rPr>
                <w:sz w:val="24"/>
                <w:szCs w:val="24"/>
              </w:rPr>
              <w:t>Развитие эффективного партнерства с работодателями, в том числе с инновационными предприятиями.</w:t>
            </w:r>
          </w:p>
          <w:p w:rsidR="00F130B9" w:rsidRPr="005A593D" w:rsidRDefault="00F130B9" w:rsidP="005A593D">
            <w:pPr>
              <w:widowControl w:val="0"/>
              <w:autoSpaceDE w:val="0"/>
              <w:autoSpaceDN w:val="0"/>
              <w:jc w:val="both"/>
              <w:rPr>
                <w:sz w:val="24"/>
                <w:szCs w:val="24"/>
              </w:rPr>
            </w:pPr>
            <w:r w:rsidRPr="005A593D">
              <w:rPr>
                <w:sz w:val="24"/>
                <w:szCs w:val="24"/>
              </w:rPr>
              <w:t>Формирование и реализация для лиц предпенсионного возраста массовых образовательных и обучающих программ, учитывающих тенденции развития информатизации и создания высокопроизводительных рабочих мест в экономике.</w:t>
            </w:r>
          </w:p>
          <w:p w:rsidR="00F130B9" w:rsidRPr="005A593D" w:rsidRDefault="00F130B9" w:rsidP="005A593D">
            <w:pPr>
              <w:widowControl w:val="0"/>
              <w:autoSpaceDE w:val="0"/>
              <w:autoSpaceDN w:val="0"/>
              <w:jc w:val="both"/>
              <w:rPr>
                <w:sz w:val="24"/>
                <w:szCs w:val="24"/>
              </w:rPr>
            </w:pPr>
          </w:p>
        </w:tc>
      </w:tr>
    </w:tbl>
    <w:p w:rsidR="00F130B9" w:rsidRDefault="00F130B9" w:rsidP="005A593D">
      <w:pPr>
        <w:widowControl w:val="0"/>
        <w:autoSpaceDE w:val="0"/>
        <w:autoSpaceDN w:val="0"/>
        <w:ind w:firstLine="540"/>
        <w:jc w:val="both"/>
        <w:rPr>
          <w:sz w:val="24"/>
          <w:szCs w:val="24"/>
        </w:rPr>
      </w:pPr>
      <w:r w:rsidRPr="005A593D">
        <w:rPr>
          <w:sz w:val="24"/>
          <w:szCs w:val="24"/>
        </w:rPr>
        <w:lastRenderedPageBreak/>
        <w:t>Важнейшие инструменты реализации:</w:t>
      </w:r>
    </w:p>
    <w:p w:rsidR="008D7068" w:rsidRDefault="008D7068" w:rsidP="008D7068">
      <w:pPr>
        <w:widowControl w:val="0"/>
        <w:autoSpaceDE w:val="0"/>
        <w:autoSpaceDN w:val="0"/>
        <w:ind w:firstLine="540"/>
        <w:jc w:val="both"/>
        <w:rPr>
          <w:sz w:val="24"/>
          <w:szCs w:val="24"/>
        </w:rPr>
      </w:pPr>
      <w:r>
        <w:rPr>
          <w:sz w:val="24"/>
          <w:szCs w:val="24"/>
        </w:rPr>
        <w:t>1</w:t>
      </w:r>
      <w:r w:rsidR="00902A55">
        <w:rPr>
          <w:sz w:val="24"/>
          <w:szCs w:val="24"/>
        </w:rPr>
        <w:t>. Муниципальные</w:t>
      </w:r>
      <w:r w:rsidR="00F130B9" w:rsidRPr="005A593D">
        <w:rPr>
          <w:sz w:val="24"/>
          <w:szCs w:val="24"/>
        </w:rPr>
        <w:t xml:space="preserve"> </w:t>
      </w:r>
      <w:r w:rsidR="00902A55">
        <w:rPr>
          <w:sz w:val="24"/>
          <w:szCs w:val="24"/>
        </w:rPr>
        <w:t>программы</w:t>
      </w:r>
      <w:r w:rsidR="00F130B9" w:rsidRPr="005A593D">
        <w:rPr>
          <w:sz w:val="24"/>
          <w:szCs w:val="24"/>
        </w:rPr>
        <w:t xml:space="preserve"> «Развитие системы муниципального управления»</w:t>
      </w:r>
      <w:r w:rsidR="00902A55">
        <w:rPr>
          <w:sz w:val="24"/>
          <w:szCs w:val="24"/>
        </w:rPr>
        <w:t>, «Развитие экономики»</w:t>
      </w:r>
      <w:r w:rsidR="00F130B9" w:rsidRPr="005A593D">
        <w:rPr>
          <w:sz w:val="24"/>
          <w:szCs w:val="24"/>
        </w:rPr>
        <w:t>.</w:t>
      </w:r>
    </w:p>
    <w:p w:rsidR="00F130B9" w:rsidRPr="005A593D" w:rsidRDefault="008D7068" w:rsidP="008D7068">
      <w:pPr>
        <w:widowControl w:val="0"/>
        <w:autoSpaceDE w:val="0"/>
        <w:autoSpaceDN w:val="0"/>
        <w:ind w:firstLine="540"/>
        <w:jc w:val="both"/>
        <w:rPr>
          <w:sz w:val="24"/>
          <w:szCs w:val="24"/>
        </w:rPr>
      </w:pPr>
      <w:r>
        <w:rPr>
          <w:sz w:val="24"/>
          <w:szCs w:val="24"/>
        </w:rPr>
        <w:t>2. Государственная программа Республики Коми в сфере управления государственными финансами и государственным долгом.</w:t>
      </w:r>
    </w:p>
    <w:p w:rsidR="00F130B9" w:rsidRPr="005A593D" w:rsidRDefault="00EB44E3" w:rsidP="005A593D">
      <w:pPr>
        <w:widowControl w:val="0"/>
        <w:autoSpaceDE w:val="0"/>
        <w:autoSpaceDN w:val="0"/>
        <w:ind w:firstLine="540"/>
        <w:jc w:val="both"/>
        <w:rPr>
          <w:sz w:val="24"/>
          <w:szCs w:val="24"/>
        </w:rPr>
      </w:pPr>
      <w:r>
        <w:rPr>
          <w:sz w:val="24"/>
          <w:szCs w:val="24"/>
        </w:rPr>
        <w:t>3</w:t>
      </w:r>
      <w:r w:rsidR="00F130B9" w:rsidRPr="005A593D">
        <w:rPr>
          <w:sz w:val="24"/>
          <w:szCs w:val="24"/>
        </w:rPr>
        <w:t>. Прогноз потребности отраслей экономики муниципального образования в квалифицированных кадрах.</w:t>
      </w:r>
    </w:p>
    <w:p w:rsidR="00F130B9" w:rsidRPr="005A593D" w:rsidRDefault="00EB44E3" w:rsidP="005A593D">
      <w:pPr>
        <w:widowControl w:val="0"/>
        <w:autoSpaceDE w:val="0"/>
        <w:autoSpaceDN w:val="0"/>
        <w:ind w:firstLine="540"/>
        <w:jc w:val="both"/>
        <w:rPr>
          <w:sz w:val="24"/>
          <w:szCs w:val="24"/>
        </w:rPr>
      </w:pPr>
      <w:r>
        <w:rPr>
          <w:sz w:val="24"/>
          <w:szCs w:val="24"/>
        </w:rPr>
        <w:t>4</w:t>
      </w:r>
      <w:r w:rsidR="00F130B9" w:rsidRPr="005A593D">
        <w:rPr>
          <w:sz w:val="24"/>
          <w:szCs w:val="24"/>
        </w:rPr>
        <w:t xml:space="preserve">. </w:t>
      </w:r>
      <w:r w:rsidR="00FB4779">
        <w:rPr>
          <w:sz w:val="24"/>
          <w:szCs w:val="24"/>
        </w:rPr>
        <w:t>Национальный проект</w:t>
      </w:r>
      <w:r w:rsidR="00F130B9" w:rsidRPr="005A593D">
        <w:rPr>
          <w:sz w:val="24"/>
          <w:szCs w:val="24"/>
        </w:rPr>
        <w:t xml:space="preserve"> «Производительность труда и поддержка занятости» в рамках реализации </w:t>
      </w:r>
      <w:hyperlink r:id="rId43" w:history="1">
        <w:r w:rsidR="00F130B9" w:rsidRPr="005A593D">
          <w:rPr>
            <w:sz w:val="24"/>
            <w:szCs w:val="24"/>
          </w:rPr>
          <w:t>Указа</w:t>
        </w:r>
      </w:hyperlink>
      <w:r w:rsidR="00F130B9" w:rsidRPr="005A593D">
        <w:rPr>
          <w:sz w:val="24"/>
          <w:szCs w:val="24"/>
        </w:rPr>
        <w:t xml:space="preserve"> Президента РФ № 204 (флагманский проект Республики Коми).</w:t>
      </w:r>
    </w:p>
    <w:p w:rsidR="00F130B9" w:rsidRPr="005A593D" w:rsidRDefault="00EB44E3" w:rsidP="005A593D">
      <w:pPr>
        <w:widowControl w:val="0"/>
        <w:autoSpaceDE w:val="0"/>
        <w:autoSpaceDN w:val="0"/>
        <w:ind w:firstLine="540"/>
        <w:jc w:val="both"/>
        <w:rPr>
          <w:sz w:val="24"/>
          <w:szCs w:val="24"/>
        </w:rPr>
      </w:pPr>
      <w:r>
        <w:rPr>
          <w:sz w:val="24"/>
          <w:szCs w:val="24"/>
        </w:rPr>
        <w:t>5</w:t>
      </w:r>
      <w:r w:rsidR="00980A56">
        <w:rPr>
          <w:sz w:val="24"/>
          <w:szCs w:val="24"/>
        </w:rPr>
        <w:t>. Национальный проект</w:t>
      </w:r>
      <w:r w:rsidR="00F130B9" w:rsidRPr="005A593D">
        <w:rPr>
          <w:sz w:val="24"/>
          <w:szCs w:val="24"/>
        </w:rPr>
        <w:t xml:space="preserve"> «Образование» в рамках реализации </w:t>
      </w:r>
      <w:hyperlink r:id="rId44" w:history="1">
        <w:r w:rsidR="00F130B9" w:rsidRPr="005A593D">
          <w:rPr>
            <w:sz w:val="24"/>
            <w:szCs w:val="24"/>
          </w:rPr>
          <w:t>Указа</w:t>
        </w:r>
      </w:hyperlink>
      <w:r w:rsidR="00F130B9" w:rsidRPr="005A593D">
        <w:rPr>
          <w:sz w:val="24"/>
          <w:szCs w:val="24"/>
        </w:rPr>
        <w:t xml:space="preserve"> Президента РФ № 204.</w:t>
      </w:r>
    </w:p>
    <w:p w:rsidR="00F130B9" w:rsidRPr="005A593D" w:rsidRDefault="00EB44E3" w:rsidP="005A593D">
      <w:pPr>
        <w:widowControl w:val="0"/>
        <w:autoSpaceDE w:val="0"/>
        <w:autoSpaceDN w:val="0"/>
        <w:ind w:firstLine="540"/>
        <w:jc w:val="both"/>
        <w:rPr>
          <w:sz w:val="24"/>
          <w:szCs w:val="24"/>
        </w:rPr>
      </w:pPr>
      <w:r>
        <w:rPr>
          <w:sz w:val="24"/>
          <w:szCs w:val="24"/>
        </w:rPr>
        <w:t>6</w:t>
      </w:r>
      <w:r w:rsidR="00F130B9" w:rsidRPr="005A593D">
        <w:rPr>
          <w:sz w:val="24"/>
          <w:szCs w:val="24"/>
        </w:rPr>
        <w:t xml:space="preserve">. </w:t>
      </w:r>
      <w:r w:rsidR="00980A56">
        <w:rPr>
          <w:sz w:val="24"/>
          <w:szCs w:val="24"/>
        </w:rPr>
        <w:t>Национальный</w:t>
      </w:r>
      <w:r w:rsidR="00F130B9" w:rsidRPr="005A593D">
        <w:rPr>
          <w:sz w:val="24"/>
          <w:szCs w:val="24"/>
        </w:rPr>
        <w:t xml:space="preserve"> прое</w:t>
      </w:r>
      <w:r w:rsidR="00980A56">
        <w:rPr>
          <w:sz w:val="24"/>
          <w:szCs w:val="24"/>
        </w:rPr>
        <w:t>кт</w:t>
      </w:r>
      <w:r w:rsidR="00F130B9" w:rsidRPr="005A593D">
        <w:rPr>
          <w:sz w:val="24"/>
          <w:szCs w:val="24"/>
        </w:rPr>
        <w:t xml:space="preserve"> «Цифровая экономика» в рамках реализации </w:t>
      </w:r>
      <w:hyperlink r:id="rId45" w:history="1">
        <w:r w:rsidR="00F130B9" w:rsidRPr="005A593D">
          <w:rPr>
            <w:sz w:val="24"/>
            <w:szCs w:val="24"/>
          </w:rPr>
          <w:t>Указа</w:t>
        </w:r>
      </w:hyperlink>
      <w:r w:rsidR="00F130B9" w:rsidRPr="005A593D">
        <w:rPr>
          <w:sz w:val="24"/>
          <w:szCs w:val="24"/>
        </w:rPr>
        <w:t xml:space="preserve"> Президента РФ № 204.</w:t>
      </w:r>
    </w:p>
    <w:p w:rsidR="00F130B9" w:rsidRPr="005A593D" w:rsidRDefault="00F130B9" w:rsidP="005A593D">
      <w:pPr>
        <w:widowControl w:val="0"/>
        <w:autoSpaceDE w:val="0"/>
        <w:autoSpaceDN w:val="0"/>
        <w:ind w:firstLine="540"/>
        <w:jc w:val="both"/>
        <w:rPr>
          <w:sz w:val="24"/>
          <w:szCs w:val="24"/>
        </w:rPr>
      </w:pPr>
      <w:r w:rsidRPr="005A593D">
        <w:rPr>
          <w:sz w:val="24"/>
          <w:szCs w:val="24"/>
        </w:rPr>
        <w:t>Ожидаемые результаты:</w:t>
      </w:r>
    </w:p>
    <w:p w:rsidR="00F130B9" w:rsidRPr="005A593D" w:rsidRDefault="00F130B9" w:rsidP="005A593D">
      <w:pPr>
        <w:widowControl w:val="0"/>
        <w:autoSpaceDE w:val="0"/>
        <w:autoSpaceDN w:val="0"/>
        <w:ind w:firstLine="540"/>
        <w:jc w:val="both"/>
        <w:rPr>
          <w:sz w:val="24"/>
          <w:szCs w:val="24"/>
        </w:rPr>
      </w:pPr>
      <w:r w:rsidRPr="005A593D">
        <w:rPr>
          <w:sz w:val="24"/>
          <w:szCs w:val="24"/>
        </w:rPr>
        <w:t>- обеспечению экономики муниципального образования трудовыми ресурсами необходимой квалификации;</w:t>
      </w:r>
    </w:p>
    <w:p w:rsidR="00F130B9" w:rsidRPr="005A593D" w:rsidRDefault="006E78FD" w:rsidP="005A593D">
      <w:pPr>
        <w:widowControl w:val="0"/>
        <w:autoSpaceDE w:val="0"/>
        <w:autoSpaceDN w:val="0"/>
        <w:ind w:firstLine="540"/>
        <w:jc w:val="both"/>
        <w:rPr>
          <w:sz w:val="24"/>
          <w:szCs w:val="24"/>
        </w:rPr>
      </w:pPr>
      <w:r>
        <w:rPr>
          <w:sz w:val="24"/>
          <w:szCs w:val="24"/>
        </w:rPr>
        <w:t>- более эффективное использование</w:t>
      </w:r>
      <w:r w:rsidR="00F130B9" w:rsidRPr="005A593D">
        <w:rPr>
          <w:sz w:val="24"/>
          <w:szCs w:val="24"/>
        </w:rPr>
        <w:t xml:space="preserve"> трудовых ресурсов муниципального образования;</w:t>
      </w:r>
    </w:p>
    <w:p w:rsidR="00F130B9" w:rsidRPr="005A593D" w:rsidRDefault="00F130B9" w:rsidP="005A593D">
      <w:pPr>
        <w:widowControl w:val="0"/>
        <w:autoSpaceDE w:val="0"/>
        <w:autoSpaceDN w:val="0"/>
        <w:ind w:firstLine="540"/>
        <w:jc w:val="both"/>
        <w:rPr>
          <w:sz w:val="24"/>
          <w:szCs w:val="24"/>
        </w:rPr>
      </w:pPr>
      <w:r w:rsidRPr="005A593D">
        <w:rPr>
          <w:sz w:val="24"/>
          <w:szCs w:val="24"/>
        </w:rPr>
        <w:t>- повышению профессионализма кадров и их конкурентоспособности на рынке труда;</w:t>
      </w:r>
    </w:p>
    <w:p w:rsidR="00F130B9" w:rsidRPr="005A593D" w:rsidRDefault="004E4843" w:rsidP="005A593D">
      <w:pPr>
        <w:widowControl w:val="0"/>
        <w:autoSpaceDE w:val="0"/>
        <w:autoSpaceDN w:val="0"/>
        <w:ind w:firstLine="540"/>
        <w:jc w:val="both"/>
        <w:rPr>
          <w:sz w:val="24"/>
          <w:szCs w:val="24"/>
        </w:rPr>
      </w:pPr>
      <w:r>
        <w:rPr>
          <w:sz w:val="24"/>
          <w:szCs w:val="24"/>
        </w:rPr>
        <w:t xml:space="preserve">- </w:t>
      </w:r>
      <w:r w:rsidR="00F130B9" w:rsidRPr="005A593D">
        <w:rPr>
          <w:sz w:val="24"/>
          <w:szCs w:val="24"/>
        </w:rPr>
        <w:t>обеспечение интеграции в трудовую деятельность лиц предпенсионного возраста и пенсионе</w:t>
      </w:r>
      <w:r w:rsidR="006E78FD">
        <w:rPr>
          <w:sz w:val="24"/>
          <w:szCs w:val="24"/>
        </w:rPr>
        <w:t>ров, желающих продолжать работу.</w:t>
      </w:r>
      <w:r w:rsidR="00F130B9" w:rsidRPr="005A593D">
        <w:rPr>
          <w:sz w:val="24"/>
          <w:szCs w:val="24"/>
        </w:rPr>
        <w:t xml:space="preserve"> </w:t>
      </w:r>
    </w:p>
    <w:p w:rsidR="00F130B9" w:rsidRPr="005A593D" w:rsidRDefault="00F130B9" w:rsidP="005A593D">
      <w:pPr>
        <w:widowControl w:val="0"/>
        <w:autoSpaceDE w:val="0"/>
        <w:autoSpaceDN w:val="0"/>
        <w:ind w:firstLine="540"/>
        <w:jc w:val="both"/>
        <w:rPr>
          <w:sz w:val="24"/>
          <w:szCs w:val="24"/>
        </w:rPr>
      </w:pPr>
      <w:r w:rsidRPr="005A593D">
        <w:rPr>
          <w:sz w:val="24"/>
          <w:szCs w:val="24"/>
        </w:rPr>
        <w:t xml:space="preserve">Кроме того, характеризовать достижение цели Стратегии «Сильная экономика с привлекательным инвестиционным климатом» по направлению «Кадровое обеспечение экономики» будет достижение запланированных значений целевых показателей Стратегии: </w:t>
      </w:r>
    </w:p>
    <w:p w:rsidR="00F130B9" w:rsidRDefault="00950CBF" w:rsidP="005A593D">
      <w:pPr>
        <w:widowControl w:val="0"/>
        <w:autoSpaceDE w:val="0"/>
        <w:autoSpaceDN w:val="0"/>
        <w:ind w:firstLine="540"/>
        <w:jc w:val="both"/>
        <w:rPr>
          <w:sz w:val="24"/>
          <w:szCs w:val="24"/>
        </w:rPr>
      </w:pPr>
      <w:r w:rsidRPr="005A593D">
        <w:rPr>
          <w:sz w:val="24"/>
          <w:szCs w:val="24"/>
        </w:rPr>
        <w:t xml:space="preserve">- </w:t>
      </w:r>
      <w:r w:rsidR="004E4843" w:rsidRPr="004E4843">
        <w:rPr>
          <w:sz w:val="24"/>
          <w:szCs w:val="24"/>
        </w:rPr>
        <w:t>объем инвестиций в основной капитал (за исключением бюджетных средств) в расчете на одного жителя</w:t>
      </w:r>
      <w:r w:rsidRPr="005A593D">
        <w:rPr>
          <w:sz w:val="24"/>
          <w:szCs w:val="24"/>
        </w:rPr>
        <w:t>.</w:t>
      </w:r>
    </w:p>
    <w:p w:rsidR="00F63020" w:rsidRPr="00F63020" w:rsidRDefault="00F63020" w:rsidP="00F63020">
      <w:pPr>
        <w:widowControl w:val="0"/>
        <w:autoSpaceDE w:val="0"/>
        <w:autoSpaceDN w:val="0"/>
        <w:ind w:firstLine="540"/>
        <w:jc w:val="both"/>
        <w:rPr>
          <w:b/>
          <w:sz w:val="24"/>
          <w:szCs w:val="24"/>
        </w:rPr>
      </w:pPr>
      <w:r w:rsidRPr="00F63020">
        <w:rPr>
          <w:b/>
          <w:sz w:val="24"/>
          <w:szCs w:val="24"/>
        </w:rPr>
        <w:t>2.2. Развитие сельского хозяйства и агропромышленного комплекса</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68"/>
        <w:gridCol w:w="7371"/>
      </w:tblGrid>
      <w:tr w:rsidR="00F63020" w:rsidRPr="00F63020" w:rsidTr="00554AA5">
        <w:tc>
          <w:tcPr>
            <w:tcW w:w="2268" w:type="dxa"/>
          </w:tcPr>
          <w:p w:rsidR="00F63020" w:rsidRPr="00F63020" w:rsidRDefault="00F63020" w:rsidP="00F63020">
            <w:pPr>
              <w:widowControl w:val="0"/>
              <w:autoSpaceDE w:val="0"/>
              <w:autoSpaceDN w:val="0"/>
              <w:jc w:val="center"/>
              <w:rPr>
                <w:sz w:val="24"/>
                <w:szCs w:val="24"/>
              </w:rPr>
            </w:pPr>
            <w:r w:rsidRPr="00F63020">
              <w:rPr>
                <w:sz w:val="24"/>
                <w:szCs w:val="24"/>
              </w:rPr>
              <w:t>Приоритетные направления политики</w:t>
            </w:r>
          </w:p>
        </w:tc>
        <w:tc>
          <w:tcPr>
            <w:tcW w:w="7371" w:type="dxa"/>
          </w:tcPr>
          <w:p w:rsidR="00F63020" w:rsidRPr="00F63020" w:rsidRDefault="00F63020" w:rsidP="00F63020">
            <w:pPr>
              <w:widowControl w:val="0"/>
              <w:autoSpaceDE w:val="0"/>
              <w:autoSpaceDN w:val="0"/>
              <w:jc w:val="center"/>
              <w:rPr>
                <w:sz w:val="24"/>
                <w:szCs w:val="24"/>
              </w:rPr>
            </w:pPr>
            <w:r w:rsidRPr="00F63020">
              <w:rPr>
                <w:sz w:val="24"/>
                <w:szCs w:val="24"/>
              </w:rPr>
              <w:t>Основные меры и задачи по реализации политики</w:t>
            </w:r>
          </w:p>
        </w:tc>
      </w:tr>
      <w:tr w:rsidR="00F63020" w:rsidRPr="00F63020" w:rsidTr="00554AA5">
        <w:tc>
          <w:tcPr>
            <w:tcW w:w="2268" w:type="dxa"/>
          </w:tcPr>
          <w:p w:rsidR="00F63020" w:rsidRPr="00F63020" w:rsidRDefault="00F63020" w:rsidP="00F63020">
            <w:pPr>
              <w:widowControl w:val="0"/>
              <w:autoSpaceDE w:val="0"/>
              <w:autoSpaceDN w:val="0"/>
              <w:rPr>
                <w:sz w:val="24"/>
                <w:szCs w:val="24"/>
              </w:rPr>
            </w:pPr>
            <w:r w:rsidRPr="00F63020">
              <w:rPr>
                <w:sz w:val="24"/>
                <w:szCs w:val="24"/>
              </w:rPr>
              <w:t xml:space="preserve">Повышение уровня самообеспечения территории продовольствием, рост конкурентоспособности производства, обеспечение </w:t>
            </w:r>
            <w:r w:rsidRPr="00F63020">
              <w:rPr>
                <w:sz w:val="24"/>
                <w:szCs w:val="24"/>
              </w:rPr>
              <w:lastRenderedPageBreak/>
              <w:t>финансовой устойчивости сельскохозяйственных товаропроизводителей</w:t>
            </w:r>
          </w:p>
        </w:tc>
        <w:tc>
          <w:tcPr>
            <w:tcW w:w="7371" w:type="dxa"/>
          </w:tcPr>
          <w:p w:rsidR="00F63020" w:rsidRPr="00F63020" w:rsidRDefault="00F63020" w:rsidP="007B7D02">
            <w:pPr>
              <w:widowControl w:val="0"/>
              <w:autoSpaceDE w:val="0"/>
              <w:autoSpaceDN w:val="0"/>
              <w:jc w:val="both"/>
              <w:rPr>
                <w:sz w:val="24"/>
                <w:szCs w:val="24"/>
                <w:shd w:val="clear" w:color="auto" w:fill="FFFFFF"/>
              </w:rPr>
            </w:pPr>
            <w:r w:rsidRPr="00F63020">
              <w:rPr>
                <w:sz w:val="24"/>
                <w:szCs w:val="24"/>
                <w:shd w:val="clear" w:color="auto" w:fill="FFFFFF"/>
              </w:rPr>
              <w:lastRenderedPageBreak/>
              <w:t>Обеспечение устойчивого социально-экономического развития сельских территорий и создание достойных условий жизни для сельского населения.</w:t>
            </w:r>
          </w:p>
          <w:p w:rsidR="00F63020" w:rsidRPr="00F63020" w:rsidRDefault="00F63020" w:rsidP="007B7D02">
            <w:pPr>
              <w:widowControl w:val="0"/>
              <w:autoSpaceDE w:val="0"/>
              <w:autoSpaceDN w:val="0"/>
              <w:jc w:val="both"/>
              <w:rPr>
                <w:sz w:val="24"/>
                <w:szCs w:val="24"/>
                <w:shd w:val="clear" w:color="auto" w:fill="FFFFFF"/>
              </w:rPr>
            </w:pPr>
            <w:r w:rsidRPr="00F63020">
              <w:rPr>
                <w:sz w:val="24"/>
                <w:szCs w:val="24"/>
                <w:shd w:val="clear" w:color="auto" w:fill="FFFFFF"/>
              </w:rPr>
              <w:t xml:space="preserve">Рост производительности труда и эффективности деятельности в сельскохозяйственных организациях на основе проведения технической и технологической модернизации сельскохозяйственного производства, строительства и реконструкции производственных объектов. </w:t>
            </w:r>
          </w:p>
          <w:p w:rsidR="00F63020" w:rsidRPr="00F63020" w:rsidRDefault="00F63020" w:rsidP="007B7D02">
            <w:pPr>
              <w:widowControl w:val="0"/>
              <w:autoSpaceDE w:val="0"/>
              <w:autoSpaceDN w:val="0"/>
              <w:jc w:val="both"/>
              <w:rPr>
                <w:sz w:val="24"/>
                <w:szCs w:val="24"/>
              </w:rPr>
            </w:pPr>
            <w:r w:rsidRPr="00F63020">
              <w:rPr>
                <w:sz w:val="24"/>
                <w:szCs w:val="24"/>
              </w:rPr>
              <w:lastRenderedPageBreak/>
              <w:t>Развитие инновационных отраслей (племенного оленеводства, систем кормопроизводства и кормоприготовления, органического сельского хозяйства).</w:t>
            </w:r>
          </w:p>
          <w:p w:rsidR="00F63020" w:rsidRPr="00F63020" w:rsidRDefault="00F63020" w:rsidP="007B7D02">
            <w:pPr>
              <w:widowControl w:val="0"/>
              <w:autoSpaceDE w:val="0"/>
              <w:autoSpaceDN w:val="0"/>
              <w:jc w:val="both"/>
              <w:rPr>
                <w:sz w:val="24"/>
                <w:szCs w:val="24"/>
              </w:rPr>
            </w:pPr>
            <w:r w:rsidRPr="00F63020">
              <w:rPr>
                <w:sz w:val="24"/>
                <w:szCs w:val="24"/>
              </w:rPr>
              <w:t>Расширение доступа к рынку, увеличение доли поставок продукции местного производства по государственному и муниципальному заказу и в торговлю, развитие логистики.</w:t>
            </w:r>
          </w:p>
          <w:p w:rsidR="00F63020" w:rsidRPr="00F63020" w:rsidRDefault="00F63020" w:rsidP="007B7D02">
            <w:pPr>
              <w:widowControl w:val="0"/>
              <w:autoSpaceDE w:val="0"/>
              <w:autoSpaceDN w:val="0"/>
              <w:jc w:val="both"/>
              <w:rPr>
                <w:sz w:val="24"/>
                <w:szCs w:val="24"/>
              </w:rPr>
            </w:pPr>
            <w:r w:rsidRPr="00F63020">
              <w:rPr>
                <w:sz w:val="24"/>
                <w:szCs w:val="24"/>
              </w:rPr>
              <w:t>Создание условий для привлечения инвестиций.</w:t>
            </w:r>
          </w:p>
          <w:p w:rsidR="00F63020" w:rsidRPr="00F63020" w:rsidRDefault="00F63020" w:rsidP="007B7D02">
            <w:pPr>
              <w:widowControl w:val="0"/>
              <w:autoSpaceDE w:val="0"/>
              <w:autoSpaceDN w:val="0"/>
              <w:jc w:val="both"/>
              <w:rPr>
                <w:sz w:val="24"/>
                <w:szCs w:val="24"/>
              </w:rPr>
            </w:pPr>
            <w:r w:rsidRPr="00F63020">
              <w:rPr>
                <w:sz w:val="24"/>
                <w:szCs w:val="24"/>
                <w:shd w:val="clear" w:color="auto" w:fill="FFFFFF"/>
              </w:rPr>
              <w:t>Повышение финансовой устойчивости товаропроизводителей АПК.</w:t>
            </w:r>
          </w:p>
          <w:p w:rsidR="00F63020" w:rsidRPr="00F63020" w:rsidRDefault="00F63020" w:rsidP="007B7D02">
            <w:pPr>
              <w:widowControl w:val="0"/>
              <w:autoSpaceDE w:val="0"/>
              <w:autoSpaceDN w:val="0"/>
              <w:jc w:val="both"/>
              <w:rPr>
                <w:sz w:val="24"/>
                <w:szCs w:val="24"/>
              </w:rPr>
            </w:pPr>
            <w:r w:rsidRPr="00F63020">
              <w:rPr>
                <w:sz w:val="24"/>
                <w:szCs w:val="24"/>
              </w:rPr>
              <w:t>Повышение кадрового потенциала, закрепляемости молодых специалистов в отрасли, развитие системы непрерывного профессионального образования.</w:t>
            </w:r>
          </w:p>
          <w:p w:rsidR="00F63020" w:rsidRPr="00F63020" w:rsidRDefault="00F63020" w:rsidP="007B7D02">
            <w:pPr>
              <w:widowControl w:val="0"/>
              <w:autoSpaceDE w:val="0"/>
              <w:autoSpaceDN w:val="0"/>
              <w:jc w:val="both"/>
              <w:rPr>
                <w:sz w:val="24"/>
                <w:szCs w:val="24"/>
              </w:rPr>
            </w:pPr>
            <w:r w:rsidRPr="00F63020">
              <w:rPr>
                <w:sz w:val="24"/>
                <w:szCs w:val="24"/>
              </w:rPr>
              <w:t>Повышение эффективности использования земельных ресурсов (земель сельскохозяйственного назначения).</w:t>
            </w:r>
          </w:p>
          <w:p w:rsidR="00F63020" w:rsidRPr="00F63020" w:rsidRDefault="00F63020" w:rsidP="007B7D02">
            <w:pPr>
              <w:widowControl w:val="0"/>
              <w:autoSpaceDE w:val="0"/>
              <w:autoSpaceDN w:val="0"/>
              <w:jc w:val="both"/>
              <w:rPr>
                <w:sz w:val="24"/>
                <w:szCs w:val="24"/>
              </w:rPr>
            </w:pPr>
            <w:r w:rsidRPr="00F63020">
              <w:rPr>
                <w:sz w:val="24"/>
                <w:szCs w:val="24"/>
              </w:rPr>
              <w:t>Предотвращение возникновения и распространения особо опасных болезней животных на территории муниципального образования.</w:t>
            </w:r>
          </w:p>
          <w:p w:rsidR="00F63020" w:rsidRPr="00F63020" w:rsidRDefault="00F63020" w:rsidP="007B7D02">
            <w:pPr>
              <w:widowControl w:val="0"/>
              <w:autoSpaceDE w:val="0"/>
              <w:autoSpaceDN w:val="0"/>
              <w:jc w:val="both"/>
              <w:rPr>
                <w:sz w:val="24"/>
                <w:szCs w:val="24"/>
              </w:rPr>
            </w:pPr>
          </w:p>
        </w:tc>
      </w:tr>
      <w:tr w:rsidR="00F63020" w:rsidRPr="00F63020" w:rsidTr="00554AA5">
        <w:tc>
          <w:tcPr>
            <w:tcW w:w="2268" w:type="dxa"/>
          </w:tcPr>
          <w:p w:rsidR="00F63020" w:rsidRPr="00F63020" w:rsidRDefault="00F63020" w:rsidP="00F63020">
            <w:pPr>
              <w:widowControl w:val="0"/>
              <w:autoSpaceDE w:val="0"/>
              <w:autoSpaceDN w:val="0"/>
              <w:rPr>
                <w:sz w:val="24"/>
                <w:szCs w:val="24"/>
              </w:rPr>
            </w:pPr>
            <w:r w:rsidRPr="00F63020">
              <w:rPr>
                <w:sz w:val="24"/>
                <w:szCs w:val="24"/>
              </w:rPr>
              <w:lastRenderedPageBreak/>
              <w:t>Диверсификация товарно-отраслевой структуры</w:t>
            </w:r>
          </w:p>
        </w:tc>
        <w:tc>
          <w:tcPr>
            <w:tcW w:w="7371" w:type="dxa"/>
          </w:tcPr>
          <w:p w:rsidR="00F63020" w:rsidRPr="00F63020" w:rsidRDefault="00F63020" w:rsidP="007B7D02">
            <w:pPr>
              <w:widowControl w:val="0"/>
              <w:autoSpaceDE w:val="0"/>
              <w:autoSpaceDN w:val="0"/>
              <w:jc w:val="both"/>
              <w:rPr>
                <w:sz w:val="24"/>
                <w:szCs w:val="24"/>
              </w:rPr>
            </w:pPr>
            <w:r w:rsidRPr="00F63020">
              <w:rPr>
                <w:sz w:val="24"/>
                <w:szCs w:val="24"/>
              </w:rPr>
              <w:t>Расширение специализации сельхозпроизводства, создание новых производств, расширение ассортимента производимой пищевой продукции.</w:t>
            </w:r>
          </w:p>
        </w:tc>
      </w:tr>
      <w:tr w:rsidR="00F63020" w:rsidRPr="00F63020" w:rsidTr="00554AA5">
        <w:tc>
          <w:tcPr>
            <w:tcW w:w="2268" w:type="dxa"/>
          </w:tcPr>
          <w:p w:rsidR="00F63020" w:rsidRPr="00F63020" w:rsidRDefault="00F63020" w:rsidP="00F63020">
            <w:pPr>
              <w:widowControl w:val="0"/>
              <w:autoSpaceDE w:val="0"/>
              <w:autoSpaceDN w:val="0"/>
              <w:rPr>
                <w:sz w:val="24"/>
                <w:szCs w:val="24"/>
              </w:rPr>
            </w:pPr>
            <w:r w:rsidRPr="00F63020">
              <w:rPr>
                <w:sz w:val="24"/>
                <w:szCs w:val="24"/>
              </w:rPr>
              <w:t>Укрепление средоформирующей роли сельского хозяйства, создание условий для расширения сфер приложения труда в сельской местности, развития предпринимательства и самостоятельной занятости сельского населения</w:t>
            </w:r>
          </w:p>
        </w:tc>
        <w:tc>
          <w:tcPr>
            <w:tcW w:w="7371" w:type="dxa"/>
          </w:tcPr>
          <w:p w:rsidR="00F63020" w:rsidRPr="00F63020" w:rsidRDefault="00F63020" w:rsidP="007B7D02">
            <w:pPr>
              <w:widowControl w:val="0"/>
              <w:autoSpaceDE w:val="0"/>
              <w:autoSpaceDN w:val="0"/>
              <w:jc w:val="both"/>
              <w:rPr>
                <w:sz w:val="24"/>
                <w:szCs w:val="24"/>
              </w:rPr>
            </w:pPr>
            <w:r w:rsidRPr="00F63020">
              <w:rPr>
                <w:sz w:val="24"/>
                <w:szCs w:val="24"/>
              </w:rPr>
              <w:t>Стимулирование развития малых форм хозяйствования на селе (крестьянских (фермерских) хозяйств, личных подсобных хозяйств граждан, сельскохозяйственных потребительских кооперативов), в том числе в сельской периферии.</w:t>
            </w:r>
          </w:p>
          <w:p w:rsidR="00F63020" w:rsidRPr="00F63020" w:rsidRDefault="00F63020" w:rsidP="007B7D02">
            <w:pPr>
              <w:widowControl w:val="0"/>
              <w:autoSpaceDE w:val="0"/>
              <w:autoSpaceDN w:val="0"/>
              <w:jc w:val="both"/>
              <w:rPr>
                <w:sz w:val="24"/>
                <w:szCs w:val="24"/>
              </w:rPr>
            </w:pPr>
            <w:r w:rsidRPr="00F63020">
              <w:rPr>
                <w:sz w:val="24"/>
                <w:szCs w:val="24"/>
              </w:rPr>
              <w:t>Развитие производства альтернативных сельскому хозяйству видов деятельности (органических удобрений, изделий промыслов, выделка шкур и меха).</w:t>
            </w:r>
          </w:p>
          <w:p w:rsidR="00F63020" w:rsidRPr="00F63020" w:rsidRDefault="00F63020" w:rsidP="007B7D02">
            <w:pPr>
              <w:widowControl w:val="0"/>
              <w:autoSpaceDE w:val="0"/>
              <w:autoSpaceDN w:val="0"/>
              <w:jc w:val="both"/>
              <w:rPr>
                <w:sz w:val="24"/>
                <w:szCs w:val="24"/>
              </w:rPr>
            </w:pPr>
            <w:r w:rsidRPr="00F63020">
              <w:rPr>
                <w:sz w:val="24"/>
                <w:szCs w:val="24"/>
              </w:rPr>
              <w:t>Развитие производственной и обслуживающей инфраструктуры на селе.</w:t>
            </w:r>
          </w:p>
          <w:p w:rsidR="00F63020" w:rsidRPr="00F63020" w:rsidRDefault="00F63020" w:rsidP="007B7D02">
            <w:pPr>
              <w:widowControl w:val="0"/>
              <w:autoSpaceDE w:val="0"/>
              <w:autoSpaceDN w:val="0"/>
              <w:jc w:val="both"/>
              <w:rPr>
                <w:sz w:val="24"/>
                <w:szCs w:val="24"/>
              </w:rPr>
            </w:pPr>
            <w:r w:rsidRPr="00F63020">
              <w:rPr>
                <w:sz w:val="24"/>
                <w:szCs w:val="24"/>
              </w:rPr>
              <w:t>Создание комфортных условий жизнедеятельности в сельской местности</w:t>
            </w:r>
          </w:p>
        </w:tc>
      </w:tr>
      <w:tr w:rsidR="00F63020" w:rsidRPr="00F63020" w:rsidTr="00554AA5">
        <w:tc>
          <w:tcPr>
            <w:tcW w:w="2268" w:type="dxa"/>
          </w:tcPr>
          <w:p w:rsidR="00F63020" w:rsidRPr="00F63020" w:rsidRDefault="00F63020" w:rsidP="00F63020">
            <w:pPr>
              <w:widowControl w:val="0"/>
              <w:autoSpaceDE w:val="0"/>
              <w:autoSpaceDN w:val="0"/>
              <w:rPr>
                <w:sz w:val="24"/>
                <w:szCs w:val="24"/>
              </w:rPr>
            </w:pPr>
            <w:r w:rsidRPr="00F63020">
              <w:rPr>
                <w:sz w:val="24"/>
                <w:szCs w:val="24"/>
              </w:rPr>
              <w:t>Обеспечение доступа к земле и другим ресурсам развития</w:t>
            </w:r>
          </w:p>
        </w:tc>
        <w:tc>
          <w:tcPr>
            <w:tcW w:w="7371" w:type="dxa"/>
          </w:tcPr>
          <w:p w:rsidR="00F63020" w:rsidRPr="00F63020" w:rsidRDefault="00F63020" w:rsidP="007B7D02">
            <w:pPr>
              <w:widowControl w:val="0"/>
              <w:autoSpaceDE w:val="0"/>
              <w:autoSpaceDN w:val="0"/>
              <w:jc w:val="both"/>
              <w:rPr>
                <w:sz w:val="24"/>
                <w:szCs w:val="24"/>
              </w:rPr>
            </w:pPr>
            <w:r w:rsidRPr="00F63020">
              <w:rPr>
                <w:sz w:val="24"/>
                <w:szCs w:val="24"/>
              </w:rPr>
              <w:t>Обеспечение доступа к земельным ресурсам:</w:t>
            </w:r>
          </w:p>
          <w:p w:rsidR="00F63020" w:rsidRPr="00F63020" w:rsidRDefault="00F63020" w:rsidP="007B7D02">
            <w:pPr>
              <w:widowControl w:val="0"/>
              <w:autoSpaceDE w:val="0"/>
              <w:autoSpaceDN w:val="0"/>
              <w:jc w:val="both"/>
              <w:rPr>
                <w:sz w:val="24"/>
                <w:szCs w:val="24"/>
              </w:rPr>
            </w:pPr>
            <w:r w:rsidRPr="00F63020">
              <w:rPr>
                <w:sz w:val="24"/>
                <w:szCs w:val="24"/>
              </w:rPr>
              <w:t>совершенствование оборота сельскохозяйственных земель и землеустройства;</w:t>
            </w:r>
          </w:p>
          <w:p w:rsidR="00F63020" w:rsidRPr="00F63020" w:rsidRDefault="00F63020" w:rsidP="007B7D02">
            <w:pPr>
              <w:widowControl w:val="0"/>
              <w:autoSpaceDE w:val="0"/>
              <w:autoSpaceDN w:val="0"/>
              <w:jc w:val="both"/>
              <w:rPr>
                <w:sz w:val="24"/>
                <w:szCs w:val="24"/>
              </w:rPr>
            </w:pPr>
            <w:r w:rsidRPr="00F63020">
              <w:rPr>
                <w:sz w:val="24"/>
                <w:szCs w:val="24"/>
              </w:rPr>
              <w:t>защита земель сельскохозяйственного назначения от выбытия из сельскохозяйственного оборота;</w:t>
            </w:r>
          </w:p>
          <w:p w:rsidR="00F63020" w:rsidRPr="00F63020" w:rsidRDefault="00F63020" w:rsidP="007B7D02">
            <w:pPr>
              <w:widowControl w:val="0"/>
              <w:autoSpaceDE w:val="0"/>
              <w:autoSpaceDN w:val="0"/>
              <w:jc w:val="both"/>
              <w:rPr>
                <w:sz w:val="24"/>
                <w:szCs w:val="24"/>
              </w:rPr>
            </w:pPr>
            <w:r w:rsidRPr="00F63020">
              <w:rPr>
                <w:sz w:val="24"/>
                <w:szCs w:val="24"/>
              </w:rPr>
              <w:t>сохранение и улучшение земельного фонда, создание условий для устойчивого развития традиционных агроландшафтов.</w:t>
            </w:r>
          </w:p>
          <w:p w:rsidR="00F63020" w:rsidRPr="00F63020" w:rsidRDefault="00F63020" w:rsidP="007B7D02">
            <w:pPr>
              <w:widowControl w:val="0"/>
              <w:autoSpaceDE w:val="0"/>
              <w:autoSpaceDN w:val="0"/>
              <w:jc w:val="both"/>
              <w:rPr>
                <w:sz w:val="24"/>
                <w:szCs w:val="24"/>
              </w:rPr>
            </w:pPr>
            <w:r w:rsidRPr="00F63020">
              <w:rPr>
                <w:sz w:val="24"/>
                <w:szCs w:val="24"/>
              </w:rPr>
              <w:t>Совершенствование организационно-экономического механизма передачи технологических инноваций – внедрение цифровых технологий в сельском хозяйстве, расширение функций информационно- консультативной системы</w:t>
            </w:r>
          </w:p>
        </w:tc>
      </w:tr>
    </w:tbl>
    <w:p w:rsidR="00F63020" w:rsidRPr="00F63020" w:rsidRDefault="00F63020" w:rsidP="00F63020">
      <w:pPr>
        <w:widowControl w:val="0"/>
        <w:autoSpaceDE w:val="0"/>
        <w:autoSpaceDN w:val="0"/>
        <w:ind w:firstLine="540"/>
        <w:jc w:val="both"/>
        <w:rPr>
          <w:sz w:val="24"/>
          <w:szCs w:val="24"/>
        </w:rPr>
      </w:pPr>
    </w:p>
    <w:p w:rsidR="00F63020" w:rsidRPr="00F63020" w:rsidRDefault="00F63020" w:rsidP="00F63020">
      <w:pPr>
        <w:widowControl w:val="0"/>
        <w:autoSpaceDE w:val="0"/>
        <w:autoSpaceDN w:val="0"/>
        <w:ind w:firstLine="540"/>
        <w:jc w:val="both"/>
        <w:rPr>
          <w:sz w:val="24"/>
          <w:szCs w:val="24"/>
        </w:rPr>
      </w:pPr>
      <w:r w:rsidRPr="00F63020">
        <w:rPr>
          <w:sz w:val="24"/>
          <w:szCs w:val="24"/>
        </w:rPr>
        <w:t>Важнейшие инструменты реализации:</w:t>
      </w:r>
    </w:p>
    <w:p w:rsidR="00F63020" w:rsidRPr="00F63020" w:rsidRDefault="007B7D02" w:rsidP="007B7D02">
      <w:pPr>
        <w:widowControl w:val="0"/>
        <w:autoSpaceDE w:val="0"/>
        <w:autoSpaceDN w:val="0"/>
        <w:ind w:firstLine="540"/>
        <w:contextualSpacing/>
        <w:jc w:val="both"/>
        <w:rPr>
          <w:sz w:val="24"/>
          <w:szCs w:val="24"/>
        </w:rPr>
      </w:pPr>
      <w:r>
        <w:rPr>
          <w:sz w:val="24"/>
          <w:szCs w:val="24"/>
        </w:rPr>
        <w:t>1. </w:t>
      </w:r>
      <w:r w:rsidR="00F63020" w:rsidRPr="00F63020">
        <w:rPr>
          <w:sz w:val="24"/>
          <w:szCs w:val="24"/>
        </w:rPr>
        <w:t>Муниципальные программы «Устойчивое развитие сельских территорий», «Развитие экономики».</w:t>
      </w:r>
    </w:p>
    <w:p w:rsidR="00F63020" w:rsidRPr="00F63020" w:rsidRDefault="00F63020" w:rsidP="00F63020">
      <w:pPr>
        <w:widowControl w:val="0"/>
        <w:autoSpaceDE w:val="0"/>
        <w:autoSpaceDN w:val="0"/>
        <w:ind w:firstLine="540"/>
        <w:jc w:val="both"/>
        <w:rPr>
          <w:sz w:val="24"/>
          <w:szCs w:val="24"/>
        </w:rPr>
      </w:pPr>
      <w:r w:rsidRPr="00F63020">
        <w:rPr>
          <w:sz w:val="24"/>
          <w:szCs w:val="24"/>
        </w:rPr>
        <w:t xml:space="preserve">2. Национальные проекты «Малое и среднее предпринимательство и поддержка индивидуальной предпринимательской инициативы», «Производительность труда и поддержка занятости» в рамках реализации </w:t>
      </w:r>
      <w:hyperlink r:id="rId46" w:history="1">
        <w:r w:rsidRPr="00F63020">
          <w:rPr>
            <w:sz w:val="24"/>
            <w:szCs w:val="24"/>
          </w:rPr>
          <w:t>Указа</w:t>
        </w:r>
      </w:hyperlink>
      <w:r w:rsidRPr="00F63020">
        <w:rPr>
          <w:sz w:val="24"/>
          <w:szCs w:val="24"/>
        </w:rPr>
        <w:t xml:space="preserve"> Президента РФ № 204.</w:t>
      </w:r>
    </w:p>
    <w:p w:rsidR="00F63020" w:rsidRPr="00F63020" w:rsidRDefault="004926DF" w:rsidP="00F63020">
      <w:pPr>
        <w:widowControl w:val="0"/>
        <w:autoSpaceDE w:val="0"/>
        <w:autoSpaceDN w:val="0"/>
        <w:ind w:firstLine="540"/>
        <w:jc w:val="both"/>
        <w:rPr>
          <w:sz w:val="24"/>
          <w:szCs w:val="24"/>
        </w:rPr>
      </w:pPr>
      <w:r>
        <w:rPr>
          <w:sz w:val="24"/>
          <w:szCs w:val="24"/>
        </w:rPr>
        <w:t>3</w:t>
      </w:r>
      <w:r w:rsidR="00F63020" w:rsidRPr="00F63020">
        <w:rPr>
          <w:sz w:val="24"/>
          <w:szCs w:val="24"/>
        </w:rPr>
        <w:t>. Проект «Обеспечение условий развития агропромышленного комплекса».</w:t>
      </w:r>
    </w:p>
    <w:p w:rsidR="00F63020" w:rsidRPr="00F63020" w:rsidRDefault="004926DF" w:rsidP="00F63020">
      <w:pPr>
        <w:widowControl w:val="0"/>
        <w:autoSpaceDE w:val="0"/>
        <w:autoSpaceDN w:val="0"/>
        <w:ind w:firstLine="540"/>
        <w:jc w:val="both"/>
        <w:rPr>
          <w:sz w:val="24"/>
          <w:szCs w:val="24"/>
        </w:rPr>
      </w:pPr>
      <w:r>
        <w:rPr>
          <w:sz w:val="24"/>
          <w:szCs w:val="24"/>
        </w:rPr>
        <w:lastRenderedPageBreak/>
        <w:t>4</w:t>
      </w:r>
      <w:r w:rsidR="00F63020" w:rsidRPr="00F63020">
        <w:rPr>
          <w:sz w:val="24"/>
          <w:szCs w:val="24"/>
        </w:rPr>
        <w:t>. Проект «Устойчивое развитие сельских территорий».</w:t>
      </w:r>
    </w:p>
    <w:p w:rsidR="00F63020" w:rsidRPr="00F63020" w:rsidRDefault="004926DF" w:rsidP="00F63020">
      <w:pPr>
        <w:widowControl w:val="0"/>
        <w:autoSpaceDE w:val="0"/>
        <w:autoSpaceDN w:val="0"/>
        <w:ind w:firstLine="540"/>
        <w:jc w:val="both"/>
        <w:rPr>
          <w:sz w:val="24"/>
          <w:szCs w:val="24"/>
        </w:rPr>
      </w:pPr>
      <w:r>
        <w:rPr>
          <w:sz w:val="24"/>
          <w:szCs w:val="24"/>
        </w:rPr>
        <w:t>5</w:t>
      </w:r>
      <w:r w:rsidR="00F63020" w:rsidRPr="00F63020">
        <w:rPr>
          <w:sz w:val="24"/>
          <w:szCs w:val="24"/>
        </w:rPr>
        <w:t>. Концепция развития сельскохозяйственного кластера Республики Коми.</w:t>
      </w:r>
    </w:p>
    <w:p w:rsidR="00F63020" w:rsidRPr="00F63020" w:rsidRDefault="00F63020" w:rsidP="00F63020">
      <w:pPr>
        <w:widowControl w:val="0"/>
        <w:autoSpaceDE w:val="0"/>
        <w:autoSpaceDN w:val="0"/>
        <w:ind w:firstLine="540"/>
        <w:jc w:val="both"/>
        <w:rPr>
          <w:sz w:val="24"/>
          <w:szCs w:val="24"/>
        </w:rPr>
      </w:pPr>
      <w:r w:rsidRPr="00F63020">
        <w:rPr>
          <w:sz w:val="24"/>
          <w:szCs w:val="24"/>
        </w:rPr>
        <w:t>Ожидаемые результаты:</w:t>
      </w:r>
    </w:p>
    <w:p w:rsidR="00F63020" w:rsidRPr="00F63020" w:rsidRDefault="00F63020" w:rsidP="00F63020">
      <w:pPr>
        <w:widowControl w:val="0"/>
        <w:autoSpaceDE w:val="0"/>
        <w:autoSpaceDN w:val="0"/>
        <w:ind w:firstLine="540"/>
        <w:jc w:val="both"/>
        <w:rPr>
          <w:sz w:val="24"/>
          <w:szCs w:val="24"/>
        </w:rPr>
      </w:pPr>
      <w:r w:rsidRPr="00F63020">
        <w:rPr>
          <w:sz w:val="24"/>
          <w:szCs w:val="24"/>
        </w:rPr>
        <w:t>- сбалансированное развитие агропромышленного комплекса, высокие и устойчивые темпы роста производства сельскохозяйственной продукции, сырья и продовольствия, обеспечивающие повышение уровня и качества жизни сельского населения;</w:t>
      </w:r>
    </w:p>
    <w:p w:rsidR="00F63020" w:rsidRPr="00F63020" w:rsidRDefault="00F63020" w:rsidP="00F63020">
      <w:pPr>
        <w:widowControl w:val="0"/>
        <w:autoSpaceDE w:val="0"/>
        <w:autoSpaceDN w:val="0"/>
        <w:ind w:firstLine="540"/>
        <w:jc w:val="both"/>
        <w:rPr>
          <w:sz w:val="24"/>
          <w:szCs w:val="24"/>
        </w:rPr>
      </w:pPr>
      <w:r w:rsidRPr="00F63020">
        <w:rPr>
          <w:sz w:val="24"/>
          <w:szCs w:val="24"/>
        </w:rPr>
        <w:t>- создание дополнительных рабочих мест, снижение напряженности на рынке труда на территории сельских населенных пунктов;</w:t>
      </w:r>
    </w:p>
    <w:p w:rsidR="00F63020" w:rsidRPr="00F63020" w:rsidRDefault="00F63020" w:rsidP="00F63020">
      <w:pPr>
        <w:widowControl w:val="0"/>
        <w:autoSpaceDE w:val="0"/>
        <w:autoSpaceDN w:val="0"/>
        <w:ind w:firstLine="540"/>
        <w:jc w:val="both"/>
        <w:rPr>
          <w:sz w:val="24"/>
          <w:szCs w:val="24"/>
        </w:rPr>
      </w:pPr>
      <w:r w:rsidRPr="00F63020">
        <w:rPr>
          <w:sz w:val="24"/>
          <w:szCs w:val="24"/>
        </w:rPr>
        <w:t>- создание новых современных производст</w:t>
      </w:r>
      <w:r w:rsidR="00E03E9E">
        <w:rPr>
          <w:sz w:val="24"/>
          <w:szCs w:val="24"/>
        </w:rPr>
        <w:t>в, вывод на рынок новых видов п</w:t>
      </w:r>
      <w:r w:rsidRPr="00F63020">
        <w:rPr>
          <w:sz w:val="24"/>
          <w:szCs w:val="24"/>
        </w:rPr>
        <w:t>родукции;</w:t>
      </w:r>
    </w:p>
    <w:p w:rsidR="00F63020" w:rsidRPr="00F63020" w:rsidRDefault="00F63020" w:rsidP="00F63020">
      <w:pPr>
        <w:widowControl w:val="0"/>
        <w:autoSpaceDE w:val="0"/>
        <w:autoSpaceDN w:val="0"/>
        <w:ind w:firstLine="540"/>
        <w:jc w:val="both"/>
        <w:rPr>
          <w:sz w:val="24"/>
          <w:szCs w:val="24"/>
        </w:rPr>
      </w:pPr>
      <w:r w:rsidRPr="00F63020">
        <w:rPr>
          <w:sz w:val="24"/>
          <w:szCs w:val="24"/>
        </w:rPr>
        <w:t>- снижение уровня миграции населения из сельских территорий;</w:t>
      </w:r>
    </w:p>
    <w:p w:rsidR="00F63020" w:rsidRPr="00F63020" w:rsidRDefault="00F63020" w:rsidP="00F63020">
      <w:pPr>
        <w:widowControl w:val="0"/>
        <w:autoSpaceDE w:val="0"/>
        <w:autoSpaceDN w:val="0"/>
        <w:ind w:firstLine="540"/>
        <w:jc w:val="both"/>
        <w:rPr>
          <w:sz w:val="24"/>
          <w:szCs w:val="24"/>
        </w:rPr>
      </w:pPr>
      <w:r w:rsidRPr="00F63020">
        <w:rPr>
          <w:sz w:val="24"/>
          <w:szCs w:val="24"/>
        </w:rPr>
        <w:t>- повышение уровня самообеспечения муниципального образования основными видами продовольственных ресурсов, их качества и безопасности;</w:t>
      </w:r>
    </w:p>
    <w:p w:rsidR="00F63020" w:rsidRPr="00F63020" w:rsidRDefault="00F63020" w:rsidP="00F63020">
      <w:pPr>
        <w:widowControl w:val="0"/>
        <w:autoSpaceDE w:val="0"/>
        <w:autoSpaceDN w:val="0"/>
        <w:ind w:firstLine="540"/>
        <w:jc w:val="both"/>
        <w:rPr>
          <w:sz w:val="24"/>
          <w:szCs w:val="24"/>
        </w:rPr>
      </w:pPr>
      <w:r w:rsidRPr="00F63020">
        <w:rPr>
          <w:sz w:val="24"/>
          <w:szCs w:val="24"/>
        </w:rPr>
        <w:t>- обеспечение финансовой устойчивости сельскохозяйственных товаропроизводителей, эффективности функционирования агропромышленного производства;</w:t>
      </w:r>
    </w:p>
    <w:p w:rsidR="00F63020" w:rsidRPr="00F63020" w:rsidRDefault="00F63020" w:rsidP="00F63020">
      <w:pPr>
        <w:widowControl w:val="0"/>
        <w:autoSpaceDE w:val="0"/>
        <w:autoSpaceDN w:val="0"/>
        <w:ind w:firstLine="540"/>
        <w:jc w:val="both"/>
        <w:rPr>
          <w:sz w:val="24"/>
          <w:szCs w:val="24"/>
        </w:rPr>
      </w:pPr>
      <w:r w:rsidRPr="00F63020">
        <w:rPr>
          <w:sz w:val="24"/>
          <w:szCs w:val="24"/>
        </w:rPr>
        <w:t>- расширение рынков сбыта производимой продукции;</w:t>
      </w:r>
    </w:p>
    <w:p w:rsidR="00F63020" w:rsidRPr="00F63020" w:rsidRDefault="00F63020" w:rsidP="00F63020">
      <w:pPr>
        <w:widowControl w:val="0"/>
        <w:autoSpaceDE w:val="0"/>
        <w:autoSpaceDN w:val="0"/>
        <w:ind w:firstLine="539"/>
        <w:jc w:val="both"/>
        <w:rPr>
          <w:sz w:val="24"/>
          <w:szCs w:val="24"/>
        </w:rPr>
      </w:pPr>
      <w:r w:rsidRPr="00F63020">
        <w:rPr>
          <w:sz w:val="24"/>
          <w:szCs w:val="24"/>
        </w:rPr>
        <w:t>- развитие предпринимательства и самостоятельной занятости сельского населения, улучшение условий жизнедеятельности сельских жителей;</w:t>
      </w:r>
    </w:p>
    <w:p w:rsidR="00F63020" w:rsidRPr="00F63020" w:rsidRDefault="00F63020" w:rsidP="00F63020">
      <w:pPr>
        <w:widowControl w:val="0"/>
        <w:autoSpaceDE w:val="0"/>
        <w:autoSpaceDN w:val="0"/>
        <w:ind w:firstLine="539"/>
        <w:jc w:val="both"/>
        <w:rPr>
          <w:sz w:val="24"/>
          <w:szCs w:val="24"/>
        </w:rPr>
      </w:pPr>
      <w:r w:rsidRPr="00F63020">
        <w:rPr>
          <w:sz w:val="24"/>
          <w:szCs w:val="24"/>
        </w:rPr>
        <w:t>- ориентация кадровой политики сельскохозяйственных организаций на максимальное обеспечение потребности в квалифицированных кадрах с учетом приоритетов и перспектив развития экономики;</w:t>
      </w:r>
    </w:p>
    <w:p w:rsidR="00F63020" w:rsidRPr="00F63020" w:rsidRDefault="00F63020" w:rsidP="00F63020">
      <w:pPr>
        <w:widowControl w:val="0"/>
        <w:autoSpaceDE w:val="0"/>
        <w:autoSpaceDN w:val="0"/>
        <w:ind w:firstLine="540"/>
        <w:jc w:val="both"/>
        <w:rPr>
          <w:sz w:val="24"/>
          <w:szCs w:val="24"/>
        </w:rPr>
      </w:pPr>
      <w:r w:rsidRPr="00F63020">
        <w:rPr>
          <w:sz w:val="24"/>
          <w:szCs w:val="24"/>
        </w:rPr>
        <w:t>- предотвращение выбытия из оборота земель сельскохозяйственного назначения, повышение плодородия почв освоенных сельскохозяйственных угодий, сохранение традиционных агроландшафтов.</w:t>
      </w:r>
    </w:p>
    <w:p w:rsidR="00F63020" w:rsidRPr="00F63020" w:rsidRDefault="00F63020" w:rsidP="00F63020">
      <w:pPr>
        <w:widowControl w:val="0"/>
        <w:autoSpaceDE w:val="0"/>
        <w:autoSpaceDN w:val="0"/>
        <w:ind w:firstLine="540"/>
        <w:jc w:val="both"/>
        <w:rPr>
          <w:sz w:val="24"/>
          <w:szCs w:val="24"/>
        </w:rPr>
      </w:pPr>
      <w:r w:rsidRPr="00F63020">
        <w:rPr>
          <w:sz w:val="24"/>
          <w:szCs w:val="24"/>
        </w:rPr>
        <w:t>Кроме того, характеризовать достижение цели Стратегии «Сильная экономика с привлекательным инвестиционным климатом» по направлению «Развитие сельского хозяйства</w:t>
      </w:r>
      <w:r w:rsidR="00E03E9E">
        <w:rPr>
          <w:sz w:val="24"/>
          <w:szCs w:val="24"/>
        </w:rPr>
        <w:t xml:space="preserve"> </w:t>
      </w:r>
      <w:r w:rsidRPr="00F63020">
        <w:rPr>
          <w:sz w:val="24"/>
          <w:szCs w:val="24"/>
        </w:rPr>
        <w:t xml:space="preserve">и агропромышленного комплекса» будет достижение запланированных значений целевых показателей Стратегии: </w:t>
      </w:r>
    </w:p>
    <w:p w:rsidR="00F63020" w:rsidRPr="005A593D" w:rsidRDefault="00F63020" w:rsidP="00F63020">
      <w:pPr>
        <w:widowControl w:val="0"/>
        <w:autoSpaceDE w:val="0"/>
        <w:autoSpaceDN w:val="0"/>
        <w:ind w:firstLine="540"/>
        <w:jc w:val="both"/>
        <w:rPr>
          <w:sz w:val="24"/>
          <w:szCs w:val="24"/>
        </w:rPr>
      </w:pPr>
      <w:r w:rsidRPr="00F63020">
        <w:rPr>
          <w:sz w:val="24"/>
          <w:szCs w:val="24"/>
        </w:rPr>
        <w:t>- доля прибыльных сельскохозяйственных организаций в общем их числе.</w:t>
      </w:r>
    </w:p>
    <w:p w:rsidR="004E6363" w:rsidRDefault="004E6363" w:rsidP="005A593D">
      <w:pPr>
        <w:widowControl w:val="0"/>
        <w:autoSpaceDE w:val="0"/>
        <w:autoSpaceDN w:val="0"/>
        <w:ind w:firstLine="540"/>
        <w:jc w:val="both"/>
        <w:rPr>
          <w:b/>
          <w:sz w:val="24"/>
          <w:szCs w:val="24"/>
        </w:rPr>
      </w:pPr>
    </w:p>
    <w:p w:rsidR="00F130B9" w:rsidRPr="005A593D" w:rsidRDefault="00F130B9" w:rsidP="005A593D">
      <w:pPr>
        <w:widowControl w:val="0"/>
        <w:autoSpaceDE w:val="0"/>
        <w:autoSpaceDN w:val="0"/>
        <w:ind w:firstLine="540"/>
        <w:jc w:val="both"/>
        <w:rPr>
          <w:b/>
          <w:sz w:val="24"/>
          <w:szCs w:val="24"/>
        </w:rPr>
      </w:pPr>
      <w:r w:rsidRPr="005A593D">
        <w:rPr>
          <w:b/>
          <w:sz w:val="24"/>
          <w:szCs w:val="24"/>
        </w:rPr>
        <w:t>2.3. Со</w:t>
      </w:r>
      <w:r w:rsidR="00950CBF" w:rsidRPr="005A593D">
        <w:rPr>
          <w:b/>
          <w:sz w:val="24"/>
          <w:szCs w:val="24"/>
        </w:rPr>
        <w:t>временный строительный комплекс</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22"/>
        <w:gridCol w:w="7717"/>
      </w:tblGrid>
      <w:tr w:rsidR="00F130B9" w:rsidRPr="005A593D" w:rsidTr="00554AA5">
        <w:tc>
          <w:tcPr>
            <w:tcW w:w="1922" w:type="dxa"/>
          </w:tcPr>
          <w:p w:rsidR="00F130B9" w:rsidRPr="005A593D" w:rsidRDefault="00F130B9" w:rsidP="005A593D">
            <w:pPr>
              <w:widowControl w:val="0"/>
              <w:autoSpaceDE w:val="0"/>
              <w:autoSpaceDN w:val="0"/>
              <w:jc w:val="center"/>
              <w:rPr>
                <w:sz w:val="24"/>
                <w:szCs w:val="24"/>
              </w:rPr>
            </w:pPr>
            <w:r w:rsidRPr="005A593D">
              <w:rPr>
                <w:sz w:val="24"/>
                <w:szCs w:val="24"/>
              </w:rPr>
              <w:t>Приоритетные направления политики</w:t>
            </w:r>
          </w:p>
        </w:tc>
        <w:tc>
          <w:tcPr>
            <w:tcW w:w="7717" w:type="dxa"/>
          </w:tcPr>
          <w:p w:rsidR="00F130B9" w:rsidRPr="005A593D" w:rsidRDefault="00F130B9" w:rsidP="005A593D">
            <w:pPr>
              <w:widowControl w:val="0"/>
              <w:autoSpaceDE w:val="0"/>
              <w:autoSpaceDN w:val="0"/>
              <w:jc w:val="center"/>
              <w:rPr>
                <w:sz w:val="24"/>
                <w:szCs w:val="24"/>
              </w:rPr>
            </w:pPr>
            <w:r w:rsidRPr="005A593D">
              <w:rPr>
                <w:sz w:val="24"/>
                <w:szCs w:val="24"/>
              </w:rPr>
              <w:t>Основные меры и задачи по реализации политики</w:t>
            </w:r>
          </w:p>
        </w:tc>
      </w:tr>
      <w:tr w:rsidR="00F130B9" w:rsidRPr="005A593D" w:rsidTr="00554AA5">
        <w:tc>
          <w:tcPr>
            <w:tcW w:w="1922" w:type="dxa"/>
          </w:tcPr>
          <w:p w:rsidR="00F130B9" w:rsidRPr="005A593D" w:rsidRDefault="00F130B9" w:rsidP="005A593D">
            <w:pPr>
              <w:widowControl w:val="0"/>
              <w:autoSpaceDE w:val="0"/>
              <w:autoSpaceDN w:val="0"/>
              <w:rPr>
                <w:sz w:val="24"/>
                <w:szCs w:val="24"/>
              </w:rPr>
            </w:pPr>
            <w:r w:rsidRPr="005A593D">
              <w:rPr>
                <w:sz w:val="24"/>
                <w:szCs w:val="24"/>
              </w:rPr>
              <w:t>Создание благоприятных условий для осуществления инвестиционной деятельности предприятий строительной отрасли</w:t>
            </w:r>
          </w:p>
        </w:tc>
        <w:tc>
          <w:tcPr>
            <w:tcW w:w="7717" w:type="dxa"/>
          </w:tcPr>
          <w:p w:rsidR="00F130B9" w:rsidRPr="005A593D" w:rsidRDefault="00F130B9" w:rsidP="005A593D">
            <w:pPr>
              <w:autoSpaceDE w:val="0"/>
              <w:autoSpaceDN w:val="0"/>
              <w:adjustRightInd w:val="0"/>
              <w:jc w:val="both"/>
              <w:rPr>
                <w:rFonts w:eastAsia="Calibri"/>
                <w:sz w:val="24"/>
                <w:szCs w:val="24"/>
                <w:lang w:eastAsia="en-US"/>
              </w:rPr>
            </w:pPr>
            <w:r w:rsidRPr="005A593D">
              <w:rPr>
                <w:rFonts w:eastAsia="Calibri"/>
                <w:sz w:val="24"/>
                <w:szCs w:val="24"/>
                <w:lang w:eastAsia="en-US"/>
              </w:rPr>
              <w:t xml:space="preserve">Строительство объектов муниципальной собственности социального и культурного назначения, отвечающих всем современным требованиям к качеству и энергоэффективности. </w:t>
            </w:r>
          </w:p>
          <w:p w:rsidR="00F130B9" w:rsidRPr="005A593D" w:rsidRDefault="00F130B9" w:rsidP="005A593D">
            <w:pPr>
              <w:widowControl w:val="0"/>
              <w:autoSpaceDE w:val="0"/>
              <w:autoSpaceDN w:val="0"/>
              <w:jc w:val="both"/>
              <w:rPr>
                <w:sz w:val="24"/>
                <w:szCs w:val="24"/>
              </w:rPr>
            </w:pPr>
            <w:r w:rsidRPr="005A593D">
              <w:rPr>
                <w:sz w:val="24"/>
                <w:szCs w:val="24"/>
              </w:rPr>
              <w:t>Эффективное территориальное планирование и градостроительное зонирование территорий.</w:t>
            </w:r>
          </w:p>
          <w:p w:rsidR="00F130B9" w:rsidRPr="005A593D" w:rsidRDefault="00F130B9" w:rsidP="005A593D">
            <w:pPr>
              <w:widowControl w:val="0"/>
              <w:autoSpaceDE w:val="0"/>
              <w:autoSpaceDN w:val="0"/>
              <w:jc w:val="both"/>
              <w:rPr>
                <w:sz w:val="24"/>
                <w:szCs w:val="24"/>
              </w:rPr>
            </w:pPr>
            <w:r w:rsidRPr="005A593D">
              <w:rPr>
                <w:sz w:val="24"/>
                <w:szCs w:val="24"/>
              </w:rPr>
              <w:t>Комплексное освоение территорий под жилищное строительство.</w:t>
            </w:r>
          </w:p>
          <w:p w:rsidR="00F130B9" w:rsidRPr="005A593D" w:rsidRDefault="00F130B9" w:rsidP="005A593D">
            <w:pPr>
              <w:widowControl w:val="0"/>
              <w:autoSpaceDE w:val="0"/>
              <w:autoSpaceDN w:val="0"/>
              <w:jc w:val="both"/>
              <w:rPr>
                <w:color w:val="FF0000"/>
                <w:sz w:val="24"/>
                <w:szCs w:val="24"/>
              </w:rPr>
            </w:pPr>
            <w:r w:rsidRPr="005A593D">
              <w:rPr>
                <w:sz w:val="24"/>
                <w:szCs w:val="24"/>
              </w:rPr>
              <w:t>Предоставление финансовой поддержки на приобретение (строительство) жилья различным категориям граждан.</w:t>
            </w:r>
          </w:p>
        </w:tc>
      </w:tr>
    </w:tbl>
    <w:p w:rsidR="00F130B9" w:rsidRPr="0072500F" w:rsidRDefault="00F130B9" w:rsidP="005A593D">
      <w:pPr>
        <w:widowControl w:val="0"/>
        <w:autoSpaceDE w:val="0"/>
        <w:autoSpaceDN w:val="0"/>
        <w:ind w:firstLine="540"/>
        <w:jc w:val="both"/>
        <w:rPr>
          <w:sz w:val="24"/>
          <w:szCs w:val="24"/>
        </w:rPr>
      </w:pPr>
      <w:r w:rsidRPr="0072500F">
        <w:rPr>
          <w:sz w:val="24"/>
          <w:szCs w:val="24"/>
        </w:rPr>
        <w:t>Важнейшие инструменты реализации:</w:t>
      </w:r>
    </w:p>
    <w:p w:rsidR="004926DF" w:rsidRPr="0072500F" w:rsidRDefault="008D7068" w:rsidP="008D7068">
      <w:pPr>
        <w:widowControl w:val="0"/>
        <w:autoSpaceDE w:val="0"/>
        <w:autoSpaceDN w:val="0"/>
        <w:ind w:firstLine="540"/>
        <w:jc w:val="both"/>
        <w:rPr>
          <w:rFonts w:eastAsia="Calibri"/>
          <w:sz w:val="24"/>
          <w:szCs w:val="24"/>
          <w:lang w:eastAsia="en-US"/>
        </w:rPr>
      </w:pPr>
      <w:r w:rsidRPr="0072500F">
        <w:rPr>
          <w:rFonts w:eastAsia="Calibri"/>
          <w:sz w:val="24"/>
          <w:szCs w:val="24"/>
          <w:lang w:eastAsia="en-US"/>
        </w:rPr>
        <w:t>1</w:t>
      </w:r>
      <w:r w:rsidR="00554CAC" w:rsidRPr="0072500F">
        <w:rPr>
          <w:rFonts w:eastAsia="Calibri"/>
          <w:sz w:val="24"/>
          <w:szCs w:val="24"/>
          <w:lang w:eastAsia="en-US"/>
        </w:rPr>
        <w:t>. Муниципальные программы</w:t>
      </w:r>
      <w:r w:rsidR="00F130B9" w:rsidRPr="0072500F">
        <w:rPr>
          <w:rFonts w:eastAsia="Calibri"/>
          <w:sz w:val="24"/>
          <w:szCs w:val="24"/>
          <w:lang w:eastAsia="en-US"/>
        </w:rPr>
        <w:t xml:space="preserve"> «Жилье и </w:t>
      </w:r>
      <w:r w:rsidR="00462D9F" w:rsidRPr="0072500F">
        <w:rPr>
          <w:rFonts w:eastAsia="Calibri"/>
          <w:sz w:val="24"/>
          <w:szCs w:val="24"/>
          <w:lang w:eastAsia="en-US"/>
        </w:rPr>
        <w:t>жилищно-коммунальное хозяйство».</w:t>
      </w:r>
      <w:r w:rsidR="00F130B9" w:rsidRPr="0072500F">
        <w:rPr>
          <w:rFonts w:eastAsia="Calibri"/>
          <w:sz w:val="24"/>
          <w:szCs w:val="24"/>
          <w:lang w:eastAsia="en-US"/>
        </w:rPr>
        <w:t xml:space="preserve"> </w:t>
      </w:r>
    </w:p>
    <w:p w:rsidR="00F130B9" w:rsidRPr="0072500F" w:rsidRDefault="00FF6769" w:rsidP="008D7068">
      <w:pPr>
        <w:widowControl w:val="0"/>
        <w:autoSpaceDE w:val="0"/>
        <w:autoSpaceDN w:val="0"/>
        <w:ind w:firstLine="540"/>
        <w:jc w:val="both"/>
        <w:rPr>
          <w:sz w:val="24"/>
          <w:szCs w:val="24"/>
        </w:rPr>
      </w:pPr>
      <w:r w:rsidRPr="0072500F">
        <w:rPr>
          <w:sz w:val="24"/>
          <w:szCs w:val="24"/>
        </w:rPr>
        <w:t>2. </w:t>
      </w:r>
      <w:r w:rsidR="008D7068" w:rsidRPr="0072500F">
        <w:rPr>
          <w:sz w:val="24"/>
          <w:szCs w:val="24"/>
        </w:rPr>
        <w:t>Государственная программа Республики Коми в сфере строительства, обеспечения доступным и комфортным жильем и коммунальными услугами граждан.</w:t>
      </w:r>
    </w:p>
    <w:p w:rsidR="00F130B9" w:rsidRPr="0072500F" w:rsidRDefault="00353B1E" w:rsidP="005A593D">
      <w:pPr>
        <w:widowControl w:val="0"/>
        <w:autoSpaceDE w:val="0"/>
        <w:autoSpaceDN w:val="0"/>
        <w:ind w:firstLine="540"/>
        <w:jc w:val="both"/>
        <w:rPr>
          <w:sz w:val="24"/>
          <w:szCs w:val="24"/>
        </w:rPr>
      </w:pPr>
      <w:r w:rsidRPr="0072500F">
        <w:rPr>
          <w:sz w:val="24"/>
          <w:szCs w:val="24"/>
        </w:rPr>
        <w:t>3</w:t>
      </w:r>
      <w:r w:rsidR="00FF6769" w:rsidRPr="0072500F">
        <w:rPr>
          <w:sz w:val="24"/>
          <w:szCs w:val="24"/>
        </w:rPr>
        <w:t>. </w:t>
      </w:r>
      <w:r w:rsidRPr="0072500F">
        <w:rPr>
          <w:sz w:val="24"/>
          <w:szCs w:val="24"/>
        </w:rPr>
        <w:t>Национальный проект</w:t>
      </w:r>
      <w:r w:rsidR="00F130B9" w:rsidRPr="0072500F">
        <w:rPr>
          <w:sz w:val="24"/>
          <w:szCs w:val="24"/>
        </w:rPr>
        <w:t xml:space="preserve"> «Жилье и городская среда» в рамках реализации </w:t>
      </w:r>
      <w:hyperlink r:id="rId47" w:history="1">
        <w:r w:rsidR="00F130B9" w:rsidRPr="0072500F">
          <w:rPr>
            <w:sz w:val="24"/>
            <w:szCs w:val="24"/>
          </w:rPr>
          <w:t>Указа</w:t>
        </w:r>
      </w:hyperlink>
      <w:r w:rsidR="005D38CB" w:rsidRPr="0072500F">
        <w:rPr>
          <w:sz w:val="24"/>
          <w:szCs w:val="24"/>
        </w:rPr>
        <w:t xml:space="preserve"> Президента РФ № 204.</w:t>
      </w:r>
    </w:p>
    <w:p w:rsidR="00F130B9" w:rsidRPr="0072500F" w:rsidRDefault="00F130B9" w:rsidP="005A593D">
      <w:pPr>
        <w:widowControl w:val="0"/>
        <w:autoSpaceDE w:val="0"/>
        <w:autoSpaceDN w:val="0"/>
        <w:ind w:firstLine="540"/>
        <w:jc w:val="both"/>
        <w:rPr>
          <w:sz w:val="24"/>
          <w:szCs w:val="24"/>
        </w:rPr>
      </w:pPr>
      <w:r w:rsidRPr="0072500F">
        <w:rPr>
          <w:sz w:val="24"/>
          <w:szCs w:val="24"/>
        </w:rPr>
        <w:t>Ожидаемые результаты:</w:t>
      </w:r>
    </w:p>
    <w:p w:rsidR="00F130B9" w:rsidRPr="0072500F" w:rsidRDefault="00F130B9" w:rsidP="005A593D">
      <w:pPr>
        <w:widowControl w:val="0"/>
        <w:autoSpaceDE w:val="0"/>
        <w:autoSpaceDN w:val="0"/>
        <w:ind w:firstLine="540"/>
        <w:jc w:val="both"/>
        <w:rPr>
          <w:sz w:val="24"/>
          <w:szCs w:val="24"/>
        </w:rPr>
      </w:pPr>
      <w:r w:rsidRPr="0072500F">
        <w:rPr>
          <w:sz w:val="24"/>
          <w:szCs w:val="24"/>
        </w:rPr>
        <w:t>- обеспечение наличия утвержденной градостроительной документации в муниципальном образовании;</w:t>
      </w:r>
    </w:p>
    <w:p w:rsidR="00F130B9" w:rsidRPr="005A593D" w:rsidRDefault="00F130B9" w:rsidP="005A593D">
      <w:pPr>
        <w:widowControl w:val="0"/>
        <w:autoSpaceDE w:val="0"/>
        <w:autoSpaceDN w:val="0"/>
        <w:ind w:firstLine="540"/>
        <w:jc w:val="both"/>
        <w:rPr>
          <w:sz w:val="24"/>
          <w:szCs w:val="24"/>
        </w:rPr>
      </w:pPr>
      <w:r w:rsidRPr="0072500F">
        <w:rPr>
          <w:sz w:val="24"/>
          <w:szCs w:val="24"/>
        </w:rPr>
        <w:t>- сохранение объемов</w:t>
      </w:r>
      <w:r w:rsidRPr="005A593D">
        <w:rPr>
          <w:sz w:val="24"/>
          <w:szCs w:val="24"/>
        </w:rPr>
        <w:t xml:space="preserve"> инвестиций в основной капитал в строительстве на уровне не </w:t>
      </w:r>
      <w:r w:rsidRPr="005A593D">
        <w:rPr>
          <w:sz w:val="24"/>
          <w:szCs w:val="24"/>
        </w:rPr>
        <w:lastRenderedPageBreak/>
        <w:t>ниже предыдущего периода.</w:t>
      </w:r>
    </w:p>
    <w:p w:rsidR="00F130B9" w:rsidRPr="005A593D" w:rsidRDefault="00F130B9" w:rsidP="005A593D">
      <w:pPr>
        <w:widowControl w:val="0"/>
        <w:autoSpaceDE w:val="0"/>
        <w:autoSpaceDN w:val="0"/>
        <w:ind w:firstLine="540"/>
        <w:jc w:val="both"/>
        <w:rPr>
          <w:sz w:val="24"/>
          <w:szCs w:val="24"/>
        </w:rPr>
      </w:pPr>
      <w:r w:rsidRPr="005A593D">
        <w:rPr>
          <w:sz w:val="24"/>
          <w:szCs w:val="24"/>
        </w:rPr>
        <w:t xml:space="preserve">Кроме того, характеризовать достижение цели Стратегии «Сильная экономика с привлекательным инвестиционным климатом» по направлению «Современный строительный комплекс» будет достижение запланированного значения целевого показателя Стратегии: </w:t>
      </w:r>
    </w:p>
    <w:p w:rsidR="00F130B9" w:rsidRPr="003D7C6E" w:rsidRDefault="003D7C6E" w:rsidP="003D7C6E">
      <w:pPr>
        <w:widowControl w:val="0"/>
        <w:autoSpaceDE w:val="0"/>
        <w:autoSpaceDN w:val="0"/>
        <w:ind w:firstLine="540"/>
        <w:jc w:val="both"/>
        <w:rPr>
          <w:sz w:val="24"/>
          <w:szCs w:val="24"/>
        </w:rPr>
      </w:pPr>
      <w:r>
        <w:rPr>
          <w:sz w:val="24"/>
          <w:szCs w:val="24"/>
        </w:rPr>
        <w:t>- ввод в действие жилых домов.</w:t>
      </w:r>
    </w:p>
    <w:p w:rsidR="001368C2" w:rsidRDefault="001368C2" w:rsidP="005A593D">
      <w:pPr>
        <w:autoSpaceDE w:val="0"/>
        <w:autoSpaceDN w:val="0"/>
        <w:adjustRightInd w:val="0"/>
        <w:ind w:firstLine="540"/>
        <w:jc w:val="both"/>
        <w:outlineLvl w:val="0"/>
        <w:rPr>
          <w:rFonts w:eastAsia="Calibri"/>
          <w:b/>
          <w:bCs/>
          <w:i/>
          <w:sz w:val="24"/>
          <w:szCs w:val="24"/>
          <w:lang w:eastAsia="en-US"/>
        </w:rPr>
      </w:pPr>
    </w:p>
    <w:p w:rsidR="00F130B9" w:rsidRPr="005A593D" w:rsidRDefault="00F130B9" w:rsidP="005A593D">
      <w:pPr>
        <w:autoSpaceDE w:val="0"/>
        <w:autoSpaceDN w:val="0"/>
        <w:adjustRightInd w:val="0"/>
        <w:ind w:firstLine="540"/>
        <w:jc w:val="both"/>
        <w:outlineLvl w:val="0"/>
        <w:rPr>
          <w:rFonts w:eastAsia="Calibri"/>
          <w:b/>
          <w:bCs/>
          <w:i/>
          <w:sz w:val="24"/>
          <w:szCs w:val="24"/>
          <w:lang w:eastAsia="en-US"/>
        </w:rPr>
      </w:pPr>
      <w:r w:rsidRPr="005A593D">
        <w:rPr>
          <w:rFonts w:eastAsia="Calibri"/>
          <w:b/>
          <w:bCs/>
          <w:i/>
          <w:sz w:val="24"/>
          <w:szCs w:val="24"/>
          <w:lang w:eastAsia="en-US"/>
        </w:rPr>
        <w:t>3. Территория проживания</w:t>
      </w:r>
    </w:p>
    <w:p w:rsidR="00F130B9" w:rsidRPr="005A593D" w:rsidRDefault="00F130B9" w:rsidP="005A593D">
      <w:pPr>
        <w:autoSpaceDE w:val="0"/>
        <w:autoSpaceDN w:val="0"/>
        <w:adjustRightInd w:val="0"/>
        <w:ind w:firstLine="540"/>
        <w:jc w:val="both"/>
        <w:outlineLvl w:val="1"/>
        <w:rPr>
          <w:rFonts w:eastAsia="Calibri"/>
          <w:b/>
          <w:bCs/>
          <w:sz w:val="24"/>
          <w:szCs w:val="24"/>
          <w:lang w:eastAsia="en-US"/>
        </w:rPr>
      </w:pPr>
      <w:r w:rsidRPr="005A593D">
        <w:rPr>
          <w:rFonts w:eastAsia="Calibri"/>
          <w:b/>
          <w:bCs/>
          <w:sz w:val="24"/>
          <w:szCs w:val="24"/>
          <w:lang w:eastAsia="en-US"/>
        </w:rPr>
        <w:t>3.1. Экологически привлекательный регион с рациональным использованием природных ресурсов</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22"/>
        <w:gridCol w:w="7576"/>
      </w:tblGrid>
      <w:tr w:rsidR="00F130B9" w:rsidRPr="005A593D" w:rsidTr="00F130B9">
        <w:tc>
          <w:tcPr>
            <w:tcW w:w="1922" w:type="dxa"/>
          </w:tcPr>
          <w:p w:rsidR="00F130B9" w:rsidRPr="005A593D" w:rsidRDefault="00F130B9" w:rsidP="005A593D">
            <w:pPr>
              <w:widowControl w:val="0"/>
              <w:autoSpaceDE w:val="0"/>
              <w:autoSpaceDN w:val="0"/>
              <w:jc w:val="center"/>
              <w:rPr>
                <w:sz w:val="24"/>
                <w:szCs w:val="24"/>
              </w:rPr>
            </w:pPr>
            <w:r w:rsidRPr="005A593D">
              <w:rPr>
                <w:sz w:val="24"/>
                <w:szCs w:val="24"/>
              </w:rPr>
              <w:t>Приоритетные направления политики</w:t>
            </w:r>
          </w:p>
        </w:tc>
        <w:tc>
          <w:tcPr>
            <w:tcW w:w="7576" w:type="dxa"/>
          </w:tcPr>
          <w:p w:rsidR="00F130B9" w:rsidRPr="005A593D" w:rsidRDefault="00F130B9" w:rsidP="005A593D">
            <w:pPr>
              <w:widowControl w:val="0"/>
              <w:autoSpaceDE w:val="0"/>
              <w:autoSpaceDN w:val="0"/>
              <w:jc w:val="center"/>
              <w:rPr>
                <w:sz w:val="24"/>
                <w:szCs w:val="24"/>
              </w:rPr>
            </w:pPr>
            <w:r w:rsidRPr="005A593D">
              <w:rPr>
                <w:sz w:val="24"/>
                <w:szCs w:val="24"/>
              </w:rPr>
              <w:t>Основные меры и задачи по реализации политики</w:t>
            </w:r>
          </w:p>
        </w:tc>
      </w:tr>
      <w:tr w:rsidR="00F130B9" w:rsidRPr="005A593D" w:rsidTr="00F130B9">
        <w:tc>
          <w:tcPr>
            <w:tcW w:w="1922" w:type="dxa"/>
          </w:tcPr>
          <w:p w:rsidR="00F130B9" w:rsidRPr="005A593D" w:rsidRDefault="00F130B9" w:rsidP="005A593D">
            <w:pPr>
              <w:widowControl w:val="0"/>
              <w:autoSpaceDE w:val="0"/>
              <w:autoSpaceDN w:val="0"/>
              <w:rPr>
                <w:sz w:val="24"/>
                <w:szCs w:val="24"/>
              </w:rPr>
            </w:pPr>
            <w:r w:rsidRPr="005A593D">
              <w:rPr>
                <w:sz w:val="24"/>
                <w:szCs w:val="24"/>
              </w:rPr>
              <w:t>Предупреждение и минимизация негативного воздействия на окружающую среду, развитие экологичного производства</w:t>
            </w:r>
          </w:p>
        </w:tc>
        <w:tc>
          <w:tcPr>
            <w:tcW w:w="7576" w:type="dxa"/>
          </w:tcPr>
          <w:p w:rsidR="00F130B9" w:rsidRPr="005A593D" w:rsidRDefault="00F130B9" w:rsidP="005A593D">
            <w:pPr>
              <w:widowControl w:val="0"/>
              <w:autoSpaceDE w:val="0"/>
              <w:autoSpaceDN w:val="0"/>
              <w:jc w:val="both"/>
              <w:rPr>
                <w:sz w:val="24"/>
                <w:szCs w:val="24"/>
              </w:rPr>
            </w:pPr>
            <w:r w:rsidRPr="005A593D">
              <w:rPr>
                <w:sz w:val="24"/>
                <w:szCs w:val="24"/>
              </w:rPr>
              <w:t xml:space="preserve">Формирование комплексной системы обращения с твѐрдыми коммунальными отходами. </w:t>
            </w:r>
          </w:p>
          <w:p w:rsidR="00F130B9" w:rsidRPr="005A593D" w:rsidRDefault="00F130B9" w:rsidP="005A593D">
            <w:pPr>
              <w:widowControl w:val="0"/>
              <w:autoSpaceDE w:val="0"/>
              <w:autoSpaceDN w:val="0"/>
              <w:jc w:val="both"/>
              <w:rPr>
                <w:sz w:val="24"/>
                <w:szCs w:val="24"/>
              </w:rPr>
            </w:pPr>
            <w:r w:rsidRPr="005A593D">
              <w:rPr>
                <w:sz w:val="24"/>
                <w:szCs w:val="24"/>
              </w:rPr>
              <w:t xml:space="preserve">Решение проблем сбора, утилизации и переработки отходов производства и потребления. </w:t>
            </w:r>
          </w:p>
          <w:p w:rsidR="00F130B9" w:rsidRPr="005A593D" w:rsidRDefault="00F130B9" w:rsidP="005A593D">
            <w:pPr>
              <w:widowControl w:val="0"/>
              <w:autoSpaceDE w:val="0"/>
              <w:autoSpaceDN w:val="0"/>
              <w:jc w:val="both"/>
              <w:rPr>
                <w:sz w:val="24"/>
                <w:szCs w:val="24"/>
              </w:rPr>
            </w:pPr>
            <w:r w:rsidRPr="005A593D">
              <w:rPr>
                <w:sz w:val="24"/>
                <w:szCs w:val="24"/>
              </w:rPr>
              <w:t xml:space="preserve">Ликвидация всех выявленных несанкционированных свалок в границах городского округа. </w:t>
            </w:r>
          </w:p>
          <w:p w:rsidR="00F130B9" w:rsidRPr="005A593D" w:rsidRDefault="00F130B9" w:rsidP="005A593D">
            <w:pPr>
              <w:widowControl w:val="0"/>
              <w:autoSpaceDE w:val="0"/>
              <w:autoSpaceDN w:val="0"/>
              <w:jc w:val="both"/>
              <w:rPr>
                <w:sz w:val="24"/>
                <w:szCs w:val="24"/>
              </w:rPr>
            </w:pPr>
            <w:r w:rsidRPr="005A593D">
              <w:rPr>
                <w:sz w:val="24"/>
                <w:szCs w:val="24"/>
              </w:rPr>
              <w:t xml:space="preserve">Создание и эффективное функционирование системы общественного экологического контроля, направленной на предотвращение нарушений законодательства в области охраны окружающей среды, в том числе выявление и ликвидацию несанкционированных свалок. </w:t>
            </w:r>
          </w:p>
        </w:tc>
      </w:tr>
      <w:tr w:rsidR="00F130B9" w:rsidRPr="005A593D" w:rsidTr="00F130B9">
        <w:tc>
          <w:tcPr>
            <w:tcW w:w="1922" w:type="dxa"/>
          </w:tcPr>
          <w:p w:rsidR="00F130B9" w:rsidRPr="005A593D" w:rsidRDefault="00F130B9" w:rsidP="005A593D">
            <w:pPr>
              <w:widowControl w:val="0"/>
              <w:autoSpaceDE w:val="0"/>
              <w:autoSpaceDN w:val="0"/>
              <w:rPr>
                <w:sz w:val="24"/>
                <w:szCs w:val="24"/>
              </w:rPr>
            </w:pPr>
            <w:r w:rsidRPr="005A593D">
              <w:rPr>
                <w:sz w:val="24"/>
                <w:szCs w:val="24"/>
              </w:rPr>
              <w:t>Экологически безопасное и комфортное проживание населения</w:t>
            </w:r>
          </w:p>
        </w:tc>
        <w:tc>
          <w:tcPr>
            <w:tcW w:w="7576" w:type="dxa"/>
          </w:tcPr>
          <w:p w:rsidR="00F130B9" w:rsidRPr="005A593D" w:rsidRDefault="00F130B9" w:rsidP="005A593D">
            <w:pPr>
              <w:widowControl w:val="0"/>
              <w:autoSpaceDE w:val="0"/>
              <w:autoSpaceDN w:val="0"/>
              <w:jc w:val="both"/>
              <w:rPr>
                <w:sz w:val="24"/>
                <w:szCs w:val="24"/>
              </w:rPr>
            </w:pPr>
            <w:r w:rsidRPr="005A593D">
              <w:rPr>
                <w:sz w:val="24"/>
                <w:szCs w:val="24"/>
              </w:rPr>
              <w:t xml:space="preserve">Снижение высокого уровня загрязнения атмосферного воздуха в населенных пунктах городского округа. </w:t>
            </w:r>
          </w:p>
          <w:p w:rsidR="00F130B9" w:rsidRPr="005A593D" w:rsidRDefault="00F130B9" w:rsidP="005A593D">
            <w:pPr>
              <w:widowControl w:val="0"/>
              <w:autoSpaceDE w:val="0"/>
              <w:autoSpaceDN w:val="0"/>
              <w:jc w:val="both"/>
              <w:rPr>
                <w:sz w:val="24"/>
                <w:szCs w:val="24"/>
              </w:rPr>
            </w:pPr>
            <w:r w:rsidRPr="005A593D">
              <w:rPr>
                <w:sz w:val="24"/>
                <w:szCs w:val="24"/>
              </w:rPr>
              <w:t xml:space="preserve">Обеспечение защищенности населения и объектов экономики от наводнений и иного негативного воздействия вод. </w:t>
            </w:r>
          </w:p>
          <w:p w:rsidR="00F130B9" w:rsidRPr="005A593D" w:rsidRDefault="00F130B9" w:rsidP="005A593D">
            <w:pPr>
              <w:widowControl w:val="0"/>
              <w:autoSpaceDE w:val="0"/>
              <w:autoSpaceDN w:val="0"/>
              <w:jc w:val="both"/>
              <w:rPr>
                <w:sz w:val="24"/>
                <w:szCs w:val="24"/>
              </w:rPr>
            </w:pPr>
            <w:r w:rsidRPr="005A593D">
              <w:rPr>
                <w:sz w:val="24"/>
                <w:szCs w:val="24"/>
              </w:rPr>
              <w:t xml:space="preserve">Сохранение и развитие сети особо охраняемых природных территорий регионального значения. </w:t>
            </w:r>
          </w:p>
          <w:p w:rsidR="00F130B9" w:rsidRPr="005A593D" w:rsidRDefault="00F130B9" w:rsidP="005A593D">
            <w:pPr>
              <w:widowControl w:val="0"/>
              <w:autoSpaceDE w:val="0"/>
              <w:autoSpaceDN w:val="0"/>
              <w:jc w:val="both"/>
              <w:rPr>
                <w:sz w:val="24"/>
                <w:szCs w:val="24"/>
              </w:rPr>
            </w:pPr>
            <w:r w:rsidRPr="005A593D">
              <w:rPr>
                <w:sz w:val="24"/>
                <w:szCs w:val="24"/>
              </w:rPr>
              <w:t xml:space="preserve">Формирование экологических ценностей у населения: </w:t>
            </w:r>
          </w:p>
          <w:p w:rsidR="00F130B9" w:rsidRPr="005A593D" w:rsidRDefault="00F130B9" w:rsidP="005A593D">
            <w:pPr>
              <w:widowControl w:val="0"/>
              <w:autoSpaceDE w:val="0"/>
              <w:autoSpaceDN w:val="0"/>
              <w:jc w:val="both"/>
              <w:rPr>
                <w:sz w:val="24"/>
                <w:szCs w:val="24"/>
              </w:rPr>
            </w:pPr>
            <w:r w:rsidRPr="005A593D">
              <w:rPr>
                <w:sz w:val="24"/>
                <w:szCs w:val="24"/>
              </w:rPr>
              <w:t xml:space="preserve">- проведение просветительских мероприятий с участием местного населения, органов власти и бизнеса; </w:t>
            </w:r>
          </w:p>
          <w:p w:rsidR="00F130B9" w:rsidRPr="005A593D" w:rsidRDefault="00F130B9" w:rsidP="005A593D">
            <w:pPr>
              <w:widowControl w:val="0"/>
              <w:autoSpaceDE w:val="0"/>
              <w:autoSpaceDN w:val="0"/>
              <w:jc w:val="both"/>
              <w:rPr>
                <w:sz w:val="24"/>
                <w:szCs w:val="24"/>
              </w:rPr>
            </w:pPr>
            <w:r w:rsidRPr="005A593D">
              <w:rPr>
                <w:sz w:val="24"/>
                <w:szCs w:val="24"/>
              </w:rPr>
              <w:t xml:space="preserve">- организация детских экологических лагерей, участие в республиканских конкурсах и олимпиадах; </w:t>
            </w:r>
          </w:p>
          <w:p w:rsidR="00F130B9" w:rsidRPr="005A593D" w:rsidRDefault="00F130B9" w:rsidP="005A593D">
            <w:pPr>
              <w:widowControl w:val="0"/>
              <w:autoSpaceDE w:val="0"/>
              <w:autoSpaceDN w:val="0"/>
              <w:jc w:val="both"/>
              <w:rPr>
                <w:sz w:val="24"/>
                <w:szCs w:val="24"/>
              </w:rPr>
            </w:pPr>
            <w:r w:rsidRPr="005A593D">
              <w:rPr>
                <w:sz w:val="24"/>
                <w:szCs w:val="24"/>
              </w:rPr>
              <w:t>- участие в экологических акциях и субботниках;</w:t>
            </w:r>
          </w:p>
          <w:p w:rsidR="00F130B9" w:rsidRPr="005A593D" w:rsidRDefault="00F130B9" w:rsidP="005A593D">
            <w:pPr>
              <w:widowControl w:val="0"/>
              <w:autoSpaceDE w:val="0"/>
              <w:autoSpaceDN w:val="0"/>
              <w:jc w:val="both"/>
              <w:rPr>
                <w:sz w:val="24"/>
                <w:szCs w:val="24"/>
              </w:rPr>
            </w:pPr>
            <w:r w:rsidRPr="005A593D">
              <w:rPr>
                <w:sz w:val="24"/>
                <w:szCs w:val="24"/>
              </w:rPr>
              <w:t>- освещение в средствах массовой информации местного положительного опыта охраны окружающей среды.</w:t>
            </w:r>
          </w:p>
        </w:tc>
      </w:tr>
    </w:tbl>
    <w:p w:rsidR="00F130B9" w:rsidRDefault="00F130B9" w:rsidP="005A593D">
      <w:pPr>
        <w:widowControl w:val="0"/>
        <w:autoSpaceDE w:val="0"/>
        <w:autoSpaceDN w:val="0"/>
        <w:ind w:firstLine="540"/>
        <w:jc w:val="both"/>
        <w:rPr>
          <w:sz w:val="24"/>
          <w:szCs w:val="24"/>
        </w:rPr>
      </w:pPr>
      <w:r w:rsidRPr="005A593D">
        <w:rPr>
          <w:sz w:val="24"/>
          <w:szCs w:val="24"/>
        </w:rPr>
        <w:t>Важнейшие инструменты реализации:</w:t>
      </w:r>
    </w:p>
    <w:p w:rsidR="008D7068" w:rsidRDefault="008D7068" w:rsidP="008D7068">
      <w:pPr>
        <w:widowControl w:val="0"/>
        <w:autoSpaceDE w:val="0"/>
        <w:autoSpaceDN w:val="0"/>
        <w:ind w:firstLine="540"/>
        <w:jc w:val="both"/>
        <w:rPr>
          <w:sz w:val="24"/>
          <w:szCs w:val="24"/>
        </w:rPr>
      </w:pPr>
      <w:r>
        <w:rPr>
          <w:sz w:val="24"/>
          <w:szCs w:val="24"/>
        </w:rPr>
        <w:t>1</w:t>
      </w:r>
      <w:r w:rsidR="00F130B9" w:rsidRPr="005A593D">
        <w:rPr>
          <w:sz w:val="24"/>
          <w:szCs w:val="24"/>
        </w:rPr>
        <w:t>. Муниципальная программа «Жилье и жилищно-коммунальное хозяйство».</w:t>
      </w:r>
    </w:p>
    <w:p w:rsidR="00F130B9" w:rsidRPr="005A593D" w:rsidRDefault="008D7068" w:rsidP="008D7068">
      <w:pPr>
        <w:widowControl w:val="0"/>
        <w:autoSpaceDE w:val="0"/>
        <w:autoSpaceDN w:val="0"/>
        <w:ind w:firstLine="540"/>
        <w:jc w:val="both"/>
        <w:rPr>
          <w:sz w:val="24"/>
          <w:szCs w:val="24"/>
        </w:rPr>
      </w:pPr>
      <w:r>
        <w:rPr>
          <w:sz w:val="24"/>
          <w:szCs w:val="24"/>
        </w:rPr>
        <w:t xml:space="preserve">2. </w:t>
      </w:r>
      <w:r w:rsidRPr="00353B1E">
        <w:rPr>
          <w:sz w:val="24"/>
          <w:szCs w:val="24"/>
        </w:rPr>
        <w:t>Государственная программа Республики Коми в сфере строительства, обеспечения доступным и комфортным жильем и коммунальными услугами граждан.</w:t>
      </w:r>
    </w:p>
    <w:p w:rsidR="00F130B9" w:rsidRPr="005A593D" w:rsidRDefault="00353B1E" w:rsidP="005A593D">
      <w:pPr>
        <w:widowControl w:val="0"/>
        <w:autoSpaceDE w:val="0"/>
        <w:autoSpaceDN w:val="0"/>
        <w:ind w:firstLine="540"/>
        <w:jc w:val="both"/>
        <w:rPr>
          <w:sz w:val="24"/>
          <w:szCs w:val="24"/>
        </w:rPr>
      </w:pPr>
      <w:r>
        <w:rPr>
          <w:sz w:val="24"/>
          <w:szCs w:val="24"/>
        </w:rPr>
        <w:t>3</w:t>
      </w:r>
      <w:r w:rsidR="00F130B9" w:rsidRPr="005A593D">
        <w:rPr>
          <w:sz w:val="24"/>
          <w:szCs w:val="24"/>
        </w:rPr>
        <w:t xml:space="preserve">. </w:t>
      </w:r>
      <w:r>
        <w:rPr>
          <w:sz w:val="24"/>
          <w:szCs w:val="24"/>
        </w:rPr>
        <w:t>Национальный проект</w:t>
      </w:r>
      <w:r w:rsidR="00F130B9" w:rsidRPr="005A593D">
        <w:rPr>
          <w:sz w:val="24"/>
          <w:szCs w:val="24"/>
        </w:rPr>
        <w:t xml:space="preserve"> «Экология» в рамках реализации </w:t>
      </w:r>
      <w:hyperlink r:id="rId48" w:history="1">
        <w:r w:rsidR="00F130B9" w:rsidRPr="005A593D">
          <w:rPr>
            <w:sz w:val="24"/>
            <w:szCs w:val="24"/>
          </w:rPr>
          <w:t>Указа</w:t>
        </w:r>
      </w:hyperlink>
      <w:r w:rsidR="00F130B9" w:rsidRPr="005A593D">
        <w:rPr>
          <w:sz w:val="24"/>
          <w:szCs w:val="24"/>
        </w:rPr>
        <w:t xml:space="preserve"> Президента РФ № 204:</w:t>
      </w:r>
    </w:p>
    <w:p w:rsidR="00F130B9" w:rsidRPr="005A593D" w:rsidRDefault="00F130B9" w:rsidP="005A593D">
      <w:pPr>
        <w:widowControl w:val="0"/>
        <w:autoSpaceDE w:val="0"/>
        <w:autoSpaceDN w:val="0"/>
        <w:ind w:firstLine="540"/>
        <w:jc w:val="both"/>
        <w:rPr>
          <w:sz w:val="24"/>
          <w:szCs w:val="24"/>
        </w:rPr>
      </w:pPr>
      <w:r w:rsidRPr="005A593D">
        <w:rPr>
          <w:sz w:val="24"/>
          <w:szCs w:val="24"/>
        </w:rPr>
        <w:t xml:space="preserve">1. «Чистая страна»; </w:t>
      </w:r>
    </w:p>
    <w:p w:rsidR="00F130B9" w:rsidRPr="005A593D" w:rsidRDefault="00F130B9" w:rsidP="005A593D">
      <w:pPr>
        <w:widowControl w:val="0"/>
        <w:autoSpaceDE w:val="0"/>
        <w:autoSpaceDN w:val="0"/>
        <w:ind w:firstLine="540"/>
        <w:jc w:val="both"/>
        <w:rPr>
          <w:sz w:val="24"/>
          <w:szCs w:val="24"/>
        </w:rPr>
      </w:pPr>
      <w:r w:rsidRPr="005A593D">
        <w:rPr>
          <w:sz w:val="24"/>
          <w:szCs w:val="24"/>
        </w:rPr>
        <w:t>2. «Комплексная система обращения с твердыми коммунальными отходами»;</w:t>
      </w:r>
    </w:p>
    <w:p w:rsidR="00F130B9" w:rsidRPr="005A593D" w:rsidRDefault="00F130B9" w:rsidP="005A593D">
      <w:pPr>
        <w:widowControl w:val="0"/>
        <w:autoSpaceDE w:val="0"/>
        <w:autoSpaceDN w:val="0"/>
        <w:ind w:firstLine="540"/>
        <w:jc w:val="both"/>
        <w:rPr>
          <w:color w:val="000000"/>
          <w:sz w:val="24"/>
          <w:szCs w:val="24"/>
        </w:rPr>
      </w:pPr>
      <w:r w:rsidRPr="005A593D">
        <w:rPr>
          <w:color w:val="000000"/>
          <w:sz w:val="24"/>
          <w:szCs w:val="24"/>
        </w:rPr>
        <w:t xml:space="preserve">3. «Сохранение уникальных водных объектов». </w:t>
      </w:r>
    </w:p>
    <w:p w:rsidR="00F130B9" w:rsidRPr="005A593D" w:rsidRDefault="00F130B9" w:rsidP="005A593D">
      <w:pPr>
        <w:widowControl w:val="0"/>
        <w:autoSpaceDE w:val="0"/>
        <w:autoSpaceDN w:val="0"/>
        <w:ind w:firstLine="540"/>
        <w:jc w:val="both"/>
        <w:rPr>
          <w:sz w:val="24"/>
          <w:szCs w:val="24"/>
        </w:rPr>
      </w:pPr>
      <w:r w:rsidRPr="005A593D">
        <w:rPr>
          <w:sz w:val="24"/>
          <w:szCs w:val="24"/>
        </w:rPr>
        <w:t xml:space="preserve">4. «Чистая вода». </w:t>
      </w:r>
    </w:p>
    <w:p w:rsidR="00F130B9" w:rsidRPr="005A593D" w:rsidRDefault="00F130B9" w:rsidP="005A593D">
      <w:pPr>
        <w:widowControl w:val="0"/>
        <w:autoSpaceDE w:val="0"/>
        <w:autoSpaceDN w:val="0"/>
        <w:ind w:firstLine="540"/>
        <w:jc w:val="both"/>
        <w:rPr>
          <w:sz w:val="24"/>
          <w:szCs w:val="24"/>
        </w:rPr>
      </w:pPr>
      <w:r w:rsidRPr="005A593D">
        <w:rPr>
          <w:sz w:val="24"/>
          <w:szCs w:val="24"/>
        </w:rPr>
        <w:t>Ожидаемые результаты:</w:t>
      </w:r>
    </w:p>
    <w:p w:rsidR="00F130B9" w:rsidRPr="005A593D" w:rsidRDefault="00F130B9" w:rsidP="005A593D">
      <w:pPr>
        <w:widowControl w:val="0"/>
        <w:autoSpaceDE w:val="0"/>
        <w:autoSpaceDN w:val="0"/>
        <w:ind w:firstLine="540"/>
        <w:jc w:val="both"/>
        <w:rPr>
          <w:sz w:val="24"/>
          <w:szCs w:val="24"/>
        </w:rPr>
      </w:pPr>
      <w:r w:rsidRPr="005A593D">
        <w:rPr>
          <w:sz w:val="24"/>
          <w:szCs w:val="24"/>
        </w:rPr>
        <w:t>- улучшение экологической обстановки, снижение негативного воздействия на окружающую среду со стороны промышленных предприятий;</w:t>
      </w:r>
    </w:p>
    <w:p w:rsidR="00F130B9" w:rsidRPr="005A593D" w:rsidRDefault="00F130B9" w:rsidP="005A593D">
      <w:pPr>
        <w:widowControl w:val="0"/>
        <w:autoSpaceDE w:val="0"/>
        <w:autoSpaceDN w:val="0"/>
        <w:ind w:firstLine="540"/>
        <w:jc w:val="both"/>
        <w:rPr>
          <w:sz w:val="24"/>
          <w:szCs w:val="24"/>
        </w:rPr>
      </w:pPr>
      <w:r w:rsidRPr="005A593D">
        <w:rPr>
          <w:sz w:val="24"/>
          <w:szCs w:val="24"/>
        </w:rPr>
        <w:t xml:space="preserve">- повышение экологической культуры населения; </w:t>
      </w:r>
    </w:p>
    <w:p w:rsidR="00F130B9" w:rsidRPr="005A593D" w:rsidRDefault="00F130B9" w:rsidP="005A593D">
      <w:pPr>
        <w:widowControl w:val="0"/>
        <w:autoSpaceDE w:val="0"/>
        <w:autoSpaceDN w:val="0"/>
        <w:ind w:firstLine="540"/>
        <w:jc w:val="both"/>
        <w:rPr>
          <w:sz w:val="24"/>
          <w:szCs w:val="24"/>
        </w:rPr>
      </w:pPr>
      <w:r w:rsidRPr="005A593D">
        <w:rPr>
          <w:sz w:val="24"/>
          <w:szCs w:val="24"/>
        </w:rPr>
        <w:t>- повышение качества воды;</w:t>
      </w:r>
    </w:p>
    <w:p w:rsidR="00F130B9" w:rsidRPr="005A593D" w:rsidRDefault="00F130B9" w:rsidP="005A593D">
      <w:pPr>
        <w:widowControl w:val="0"/>
        <w:autoSpaceDE w:val="0"/>
        <w:autoSpaceDN w:val="0"/>
        <w:ind w:firstLine="540"/>
        <w:jc w:val="both"/>
        <w:rPr>
          <w:sz w:val="24"/>
          <w:szCs w:val="24"/>
        </w:rPr>
      </w:pPr>
      <w:r w:rsidRPr="005A593D">
        <w:rPr>
          <w:sz w:val="24"/>
          <w:szCs w:val="24"/>
        </w:rPr>
        <w:t xml:space="preserve">- ликвидация всех выявленных несанкционированных свалок в границах города и </w:t>
      </w:r>
      <w:r w:rsidRPr="005A593D">
        <w:rPr>
          <w:sz w:val="24"/>
          <w:szCs w:val="24"/>
        </w:rPr>
        <w:lastRenderedPageBreak/>
        <w:t xml:space="preserve">сельских территорий; </w:t>
      </w:r>
    </w:p>
    <w:p w:rsidR="00F130B9" w:rsidRPr="005A593D" w:rsidRDefault="00F130B9" w:rsidP="005A593D">
      <w:pPr>
        <w:widowControl w:val="0"/>
        <w:autoSpaceDE w:val="0"/>
        <w:autoSpaceDN w:val="0"/>
        <w:ind w:firstLine="540"/>
        <w:jc w:val="both"/>
        <w:rPr>
          <w:sz w:val="24"/>
          <w:szCs w:val="24"/>
        </w:rPr>
      </w:pPr>
      <w:r w:rsidRPr="005A593D">
        <w:rPr>
          <w:sz w:val="24"/>
          <w:szCs w:val="24"/>
        </w:rPr>
        <w:t>- развитие экологического туризма.</w:t>
      </w:r>
    </w:p>
    <w:p w:rsidR="00F130B9" w:rsidRPr="005A593D" w:rsidRDefault="00F130B9" w:rsidP="005A593D">
      <w:pPr>
        <w:widowControl w:val="0"/>
        <w:autoSpaceDE w:val="0"/>
        <w:autoSpaceDN w:val="0"/>
        <w:ind w:firstLine="540"/>
        <w:jc w:val="both"/>
        <w:rPr>
          <w:sz w:val="24"/>
          <w:szCs w:val="24"/>
        </w:rPr>
      </w:pPr>
      <w:r w:rsidRPr="005A593D">
        <w:rPr>
          <w:sz w:val="24"/>
          <w:szCs w:val="24"/>
        </w:rPr>
        <w:t xml:space="preserve">Кроме того, характеризовать достижение цели Стратегии «Территория проживания» по направлению «Экологически привлекательный регион с рациональным использованием природных ресурсов» будет достижение запланированных значений целевых показателей Стратегии: </w:t>
      </w:r>
    </w:p>
    <w:p w:rsidR="00950CBF" w:rsidRPr="005A593D" w:rsidRDefault="00F130B9" w:rsidP="007420EB">
      <w:pPr>
        <w:widowControl w:val="0"/>
        <w:autoSpaceDE w:val="0"/>
        <w:autoSpaceDN w:val="0"/>
        <w:ind w:firstLine="540"/>
        <w:jc w:val="both"/>
        <w:rPr>
          <w:sz w:val="24"/>
          <w:szCs w:val="24"/>
        </w:rPr>
      </w:pPr>
      <w:r w:rsidRPr="005A593D">
        <w:rPr>
          <w:sz w:val="24"/>
          <w:szCs w:val="24"/>
        </w:rPr>
        <w:t>- выбросы загрязняющих веществ в атмосферу стацион</w:t>
      </w:r>
      <w:r w:rsidR="00950CBF" w:rsidRPr="005A593D">
        <w:rPr>
          <w:sz w:val="24"/>
          <w:szCs w:val="24"/>
        </w:rPr>
        <w:t>арными источниками загрязнения.</w:t>
      </w:r>
    </w:p>
    <w:p w:rsidR="00F130B9" w:rsidRPr="005A593D" w:rsidRDefault="00F130B9" w:rsidP="005A593D">
      <w:pPr>
        <w:autoSpaceDE w:val="0"/>
        <w:autoSpaceDN w:val="0"/>
        <w:adjustRightInd w:val="0"/>
        <w:ind w:firstLine="540"/>
        <w:jc w:val="both"/>
        <w:outlineLvl w:val="0"/>
        <w:rPr>
          <w:rFonts w:eastAsia="Calibri"/>
          <w:b/>
          <w:bCs/>
          <w:sz w:val="24"/>
          <w:szCs w:val="24"/>
          <w:lang w:eastAsia="en-US"/>
        </w:rPr>
      </w:pPr>
      <w:r w:rsidRPr="005A593D">
        <w:rPr>
          <w:rFonts w:eastAsia="Calibri"/>
          <w:b/>
          <w:bCs/>
          <w:sz w:val="24"/>
          <w:szCs w:val="24"/>
          <w:lang w:eastAsia="en-US"/>
        </w:rPr>
        <w:t>3.2. Инфраструктурная обеспеченность</w:t>
      </w:r>
    </w:p>
    <w:p w:rsidR="00F130B9" w:rsidRPr="005A593D" w:rsidRDefault="00F130B9" w:rsidP="005A593D">
      <w:pPr>
        <w:widowControl w:val="0"/>
        <w:autoSpaceDE w:val="0"/>
        <w:autoSpaceDN w:val="0"/>
        <w:ind w:firstLine="540"/>
        <w:jc w:val="both"/>
        <w:rPr>
          <w:sz w:val="24"/>
          <w:szCs w:val="24"/>
        </w:rPr>
      </w:pPr>
      <w:r w:rsidRPr="005A593D">
        <w:rPr>
          <w:sz w:val="24"/>
          <w:szCs w:val="24"/>
        </w:rPr>
        <w:t xml:space="preserve">3.2.1. Транспортная система, соответствующая запросам населения и экономики </w:t>
      </w:r>
      <w:r w:rsidR="00950CBF" w:rsidRPr="005A593D">
        <w:rPr>
          <w:sz w:val="24"/>
          <w:szCs w:val="24"/>
        </w:rPr>
        <w:t>муниципального образования</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22"/>
        <w:gridCol w:w="7576"/>
      </w:tblGrid>
      <w:tr w:rsidR="00F130B9" w:rsidRPr="005A593D" w:rsidTr="00F130B9">
        <w:tc>
          <w:tcPr>
            <w:tcW w:w="1922" w:type="dxa"/>
          </w:tcPr>
          <w:p w:rsidR="00F130B9" w:rsidRPr="005A593D" w:rsidRDefault="00F130B9" w:rsidP="005A593D">
            <w:pPr>
              <w:widowControl w:val="0"/>
              <w:autoSpaceDE w:val="0"/>
              <w:autoSpaceDN w:val="0"/>
              <w:jc w:val="center"/>
              <w:rPr>
                <w:sz w:val="24"/>
                <w:szCs w:val="24"/>
              </w:rPr>
            </w:pPr>
            <w:r w:rsidRPr="005A593D">
              <w:rPr>
                <w:sz w:val="24"/>
                <w:szCs w:val="24"/>
              </w:rPr>
              <w:t>Приоритетные направления политики</w:t>
            </w:r>
          </w:p>
        </w:tc>
        <w:tc>
          <w:tcPr>
            <w:tcW w:w="7576" w:type="dxa"/>
          </w:tcPr>
          <w:p w:rsidR="00F130B9" w:rsidRPr="005A593D" w:rsidRDefault="00F130B9" w:rsidP="005A593D">
            <w:pPr>
              <w:widowControl w:val="0"/>
              <w:autoSpaceDE w:val="0"/>
              <w:autoSpaceDN w:val="0"/>
              <w:jc w:val="center"/>
              <w:rPr>
                <w:sz w:val="24"/>
                <w:szCs w:val="24"/>
              </w:rPr>
            </w:pPr>
            <w:r w:rsidRPr="005A593D">
              <w:rPr>
                <w:sz w:val="24"/>
                <w:szCs w:val="24"/>
              </w:rPr>
              <w:t>Основные меры и задачи по реализации политики</w:t>
            </w:r>
          </w:p>
        </w:tc>
      </w:tr>
      <w:tr w:rsidR="00F130B9" w:rsidRPr="005A593D" w:rsidTr="00F130B9">
        <w:tc>
          <w:tcPr>
            <w:tcW w:w="1922" w:type="dxa"/>
          </w:tcPr>
          <w:p w:rsidR="00F130B9" w:rsidRPr="005A593D" w:rsidRDefault="00F130B9" w:rsidP="005A593D">
            <w:pPr>
              <w:widowControl w:val="0"/>
              <w:autoSpaceDE w:val="0"/>
              <w:autoSpaceDN w:val="0"/>
              <w:rPr>
                <w:sz w:val="24"/>
                <w:szCs w:val="24"/>
              </w:rPr>
            </w:pPr>
            <w:r w:rsidRPr="005A593D">
              <w:rPr>
                <w:sz w:val="24"/>
                <w:szCs w:val="24"/>
              </w:rPr>
              <w:t>Развитие дорожного хозяйства</w:t>
            </w:r>
          </w:p>
        </w:tc>
        <w:tc>
          <w:tcPr>
            <w:tcW w:w="7576" w:type="dxa"/>
          </w:tcPr>
          <w:p w:rsidR="00F130B9" w:rsidRPr="005A593D" w:rsidRDefault="00F130B9" w:rsidP="005A593D">
            <w:pPr>
              <w:widowControl w:val="0"/>
              <w:autoSpaceDE w:val="0"/>
              <w:autoSpaceDN w:val="0"/>
              <w:jc w:val="both"/>
              <w:rPr>
                <w:sz w:val="24"/>
                <w:szCs w:val="24"/>
              </w:rPr>
            </w:pPr>
            <w:r w:rsidRPr="005A593D">
              <w:rPr>
                <w:sz w:val="24"/>
                <w:szCs w:val="24"/>
              </w:rPr>
              <w:t>Реализация мероприятий по приведению в нормативное состояние автомобильных дорог местного значения и улиц в муниципальном образовании.</w:t>
            </w:r>
          </w:p>
          <w:p w:rsidR="00F130B9" w:rsidRPr="005A593D" w:rsidRDefault="00F130B9" w:rsidP="005A593D">
            <w:pPr>
              <w:widowControl w:val="0"/>
              <w:autoSpaceDE w:val="0"/>
              <w:autoSpaceDN w:val="0"/>
              <w:jc w:val="both"/>
              <w:rPr>
                <w:sz w:val="24"/>
                <w:szCs w:val="24"/>
              </w:rPr>
            </w:pPr>
            <w:r w:rsidRPr="005A593D">
              <w:rPr>
                <w:sz w:val="24"/>
                <w:szCs w:val="24"/>
              </w:rPr>
              <w:t>Ремонт, капитальный ремонт, строительство и реконструкция автомобильных дорог общего пользования.</w:t>
            </w:r>
          </w:p>
          <w:p w:rsidR="00F130B9" w:rsidRPr="005A593D" w:rsidRDefault="00F130B9" w:rsidP="005A593D">
            <w:pPr>
              <w:widowControl w:val="0"/>
              <w:autoSpaceDE w:val="0"/>
              <w:autoSpaceDN w:val="0"/>
              <w:jc w:val="both"/>
              <w:rPr>
                <w:sz w:val="24"/>
                <w:szCs w:val="24"/>
              </w:rPr>
            </w:pPr>
            <w:r w:rsidRPr="005A593D">
              <w:rPr>
                <w:sz w:val="24"/>
                <w:szCs w:val="24"/>
              </w:rPr>
              <w:t>Повышение безопасности дорожного движения, в том числе за счет установки комплексов видеофиксации нарушений правил дорожного движения, дорожных знаков, искусственных неровностей на пешеходных переходах.</w:t>
            </w:r>
          </w:p>
          <w:p w:rsidR="00F130B9" w:rsidRPr="005A593D" w:rsidRDefault="00F130B9" w:rsidP="005A593D">
            <w:pPr>
              <w:widowControl w:val="0"/>
              <w:autoSpaceDE w:val="0"/>
              <w:autoSpaceDN w:val="0"/>
              <w:jc w:val="both"/>
              <w:rPr>
                <w:sz w:val="24"/>
                <w:szCs w:val="24"/>
              </w:rPr>
            </w:pPr>
          </w:p>
        </w:tc>
      </w:tr>
      <w:tr w:rsidR="00F130B9" w:rsidRPr="005A593D" w:rsidTr="00F130B9">
        <w:tc>
          <w:tcPr>
            <w:tcW w:w="1922" w:type="dxa"/>
          </w:tcPr>
          <w:p w:rsidR="00F130B9" w:rsidRPr="005A593D" w:rsidRDefault="00F130B9" w:rsidP="005A593D">
            <w:pPr>
              <w:widowControl w:val="0"/>
              <w:autoSpaceDE w:val="0"/>
              <w:autoSpaceDN w:val="0"/>
              <w:rPr>
                <w:sz w:val="24"/>
                <w:szCs w:val="24"/>
              </w:rPr>
            </w:pPr>
            <w:r w:rsidRPr="005A593D">
              <w:rPr>
                <w:sz w:val="24"/>
                <w:szCs w:val="24"/>
              </w:rPr>
              <w:t>Развитие автомобильного транспорта</w:t>
            </w:r>
          </w:p>
        </w:tc>
        <w:tc>
          <w:tcPr>
            <w:tcW w:w="7576" w:type="dxa"/>
          </w:tcPr>
          <w:p w:rsidR="00F130B9" w:rsidRPr="005A593D" w:rsidRDefault="00F130B9" w:rsidP="005A593D">
            <w:pPr>
              <w:widowControl w:val="0"/>
              <w:autoSpaceDE w:val="0"/>
              <w:autoSpaceDN w:val="0"/>
              <w:jc w:val="both"/>
              <w:rPr>
                <w:sz w:val="24"/>
                <w:szCs w:val="24"/>
              </w:rPr>
            </w:pPr>
            <w:r w:rsidRPr="005A593D">
              <w:rPr>
                <w:sz w:val="24"/>
                <w:szCs w:val="24"/>
              </w:rPr>
              <w:t>Содействие устойчивому и безопасному функционированию автомобильного транспорта.</w:t>
            </w:r>
          </w:p>
          <w:p w:rsidR="00F130B9" w:rsidRPr="005A593D" w:rsidRDefault="00F130B9" w:rsidP="005A593D">
            <w:pPr>
              <w:widowControl w:val="0"/>
              <w:autoSpaceDE w:val="0"/>
              <w:autoSpaceDN w:val="0"/>
              <w:jc w:val="both"/>
              <w:rPr>
                <w:sz w:val="24"/>
                <w:szCs w:val="24"/>
              </w:rPr>
            </w:pPr>
            <w:r w:rsidRPr="005A593D">
              <w:rPr>
                <w:sz w:val="24"/>
                <w:szCs w:val="24"/>
              </w:rPr>
              <w:t xml:space="preserve">Повышение уровня доступности и качества услуг автомобильного транспорта. </w:t>
            </w:r>
          </w:p>
          <w:p w:rsidR="00F130B9" w:rsidRPr="005A593D" w:rsidRDefault="00F130B9" w:rsidP="005A593D">
            <w:pPr>
              <w:widowControl w:val="0"/>
              <w:autoSpaceDE w:val="0"/>
              <w:autoSpaceDN w:val="0"/>
              <w:jc w:val="both"/>
              <w:rPr>
                <w:sz w:val="24"/>
                <w:szCs w:val="24"/>
              </w:rPr>
            </w:pPr>
            <w:r w:rsidRPr="005A593D">
              <w:rPr>
                <w:sz w:val="24"/>
                <w:szCs w:val="24"/>
              </w:rPr>
              <w:t>Создание условий для перехода автомобильного транспорта на использование экологически чистого газомоторного топлива.</w:t>
            </w:r>
          </w:p>
        </w:tc>
      </w:tr>
      <w:tr w:rsidR="00F130B9" w:rsidRPr="005A593D" w:rsidTr="00F130B9">
        <w:tc>
          <w:tcPr>
            <w:tcW w:w="1922" w:type="dxa"/>
          </w:tcPr>
          <w:p w:rsidR="00F130B9" w:rsidRPr="005A593D" w:rsidRDefault="00F130B9" w:rsidP="005A593D">
            <w:pPr>
              <w:widowControl w:val="0"/>
              <w:autoSpaceDE w:val="0"/>
              <w:autoSpaceDN w:val="0"/>
              <w:rPr>
                <w:sz w:val="24"/>
                <w:szCs w:val="24"/>
              </w:rPr>
            </w:pPr>
            <w:r w:rsidRPr="005A593D">
              <w:rPr>
                <w:sz w:val="24"/>
                <w:szCs w:val="24"/>
              </w:rPr>
              <w:t>Развитие железнодорожного транспорта</w:t>
            </w:r>
          </w:p>
        </w:tc>
        <w:tc>
          <w:tcPr>
            <w:tcW w:w="7576" w:type="dxa"/>
          </w:tcPr>
          <w:p w:rsidR="00F130B9" w:rsidRPr="005A593D" w:rsidRDefault="00F130B9" w:rsidP="005A593D">
            <w:pPr>
              <w:widowControl w:val="0"/>
              <w:autoSpaceDE w:val="0"/>
              <w:autoSpaceDN w:val="0"/>
              <w:jc w:val="both"/>
              <w:rPr>
                <w:sz w:val="24"/>
                <w:szCs w:val="24"/>
              </w:rPr>
            </w:pPr>
            <w:r w:rsidRPr="005A593D">
              <w:rPr>
                <w:sz w:val="24"/>
                <w:szCs w:val="24"/>
              </w:rPr>
              <w:t>Содействие устойчивому и безопасному функционированию системы железнодорожного транспорта.</w:t>
            </w:r>
          </w:p>
          <w:p w:rsidR="00F130B9" w:rsidRPr="005A593D" w:rsidRDefault="00F130B9" w:rsidP="005A593D">
            <w:pPr>
              <w:widowControl w:val="0"/>
              <w:autoSpaceDE w:val="0"/>
              <w:autoSpaceDN w:val="0"/>
              <w:jc w:val="both"/>
              <w:rPr>
                <w:sz w:val="24"/>
                <w:szCs w:val="24"/>
              </w:rPr>
            </w:pPr>
            <w:r w:rsidRPr="005A593D">
              <w:rPr>
                <w:sz w:val="24"/>
                <w:szCs w:val="24"/>
              </w:rPr>
              <w:t>Повышение уровня доступности и качества услуг железнодорожного транспорта.</w:t>
            </w:r>
          </w:p>
        </w:tc>
      </w:tr>
      <w:tr w:rsidR="00F130B9" w:rsidRPr="005A593D" w:rsidTr="00F130B9">
        <w:tc>
          <w:tcPr>
            <w:tcW w:w="1922" w:type="dxa"/>
          </w:tcPr>
          <w:p w:rsidR="00F130B9" w:rsidRPr="005A593D" w:rsidRDefault="00F130B9" w:rsidP="005A593D">
            <w:pPr>
              <w:widowControl w:val="0"/>
              <w:autoSpaceDE w:val="0"/>
              <w:autoSpaceDN w:val="0"/>
              <w:rPr>
                <w:sz w:val="24"/>
                <w:szCs w:val="24"/>
              </w:rPr>
            </w:pPr>
            <w:r w:rsidRPr="005A593D">
              <w:rPr>
                <w:sz w:val="24"/>
                <w:szCs w:val="24"/>
              </w:rPr>
              <w:t>Развитие воздушного транспорта</w:t>
            </w:r>
          </w:p>
        </w:tc>
        <w:tc>
          <w:tcPr>
            <w:tcW w:w="7576" w:type="dxa"/>
          </w:tcPr>
          <w:p w:rsidR="00F130B9" w:rsidRPr="005A593D" w:rsidRDefault="00F130B9" w:rsidP="005A593D">
            <w:pPr>
              <w:widowControl w:val="0"/>
              <w:autoSpaceDE w:val="0"/>
              <w:autoSpaceDN w:val="0"/>
              <w:jc w:val="both"/>
              <w:rPr>
                <w:sz w:val="24"/>
                <w:szCs w:val="24"/>
              </w:rPr>
            </w:pPr>
            <w:r w:rsidRPr="005A593D">
              <w:rPr>
                <w:sz w:val="24"/>
                <w:szCs w:val="24"/>
              </w:rPr>
              <w:t>Содействие устойчивому и безопасному функционированию воздушного транспорта.</w:t>
            </w:r>
          </w:p>
          <w:p w:rsidR="00F130B9" w:rsidRPr="005A593D" w:rsidRDefault="00F130B9" w:rsidP="005A593D">
            <w:pPr>
              <w:widowControl w:val="0"/>
              <w:autoSpaceDE w:val="0"/>
              <w:autoSpaceDN w:val="0"/>
              <w:jc w:val="both"/>
              <w:rPr>
                <w:sz w:val="24"/>
                <w:szCs w:val="24"/>
              </w:rPr>
            </w:pPr>
            <w:r w:rsidRPr="005A593D">
              <w:rPr>
                <w:sz w:val="24"/>
                <w:szCs w:val="24"/>
              </w:rPr>
              <w:t>Повышение уровня доступности и качества услуг воздушного транспорта.</w:t>
            </w:r>
          </w:p>
        </w:tc>
      </w:tr>
      <w:tr w:rsidR="00F130B9" w:rsidRPr="005A593D" w:rsidTr="00F130B9">
        <w:tc>
          <w:tcPr>
            <w:tcW w:w="1922" w:type="dxa"/>
          </w:tcPr>
          <w:p w:rsidR="00F130B9" w:rsidRPr="005A593D" w:rsidRDefault="00F130B9" w:rsidP="005A593D">
            <w:pPr>
              <w:widowControl w:val="0"/>
              <w:autoSpaceDE w:val="0"/>
              <w:autoSpaceDN w:val="0"/>
              <w:rPr>
                <w:sz w:val="24"/>
                <w:szCs w:val="24"/>
              </w:rPr>
            </w:pPr>
            <w:r w:rsidRPr="005A593D">
              <w:rPr>
                <w:sz w:val="24"/>
                <w:szCs w:val="24"/>
              </w:rPr>
              <w:t>Развитие водного транспорта</w:t>
            </w:r>
          </w:p>
        </w:tc>
        <w:tc>
          <w:tcPr>
            <w:tcW w:w="7576" w:type="dxa"/>
          </w:tcPr>
          <w:p w:rsidR="00F130B9" w:rsidRPr="005A593D" w:rsidRDefault="00F130B9" w:rsidP="005A593D">
            <w:pPr>
              <w:widowControl w:val="0"/>
              <w:autoSpaceDE w:val="0"/>
              <w:autoSpaceDN w:val="0"/>
              <w:jc w:val="both"/>
              <w:rPr>
                <w:sz w:val="24"/>
                <w:szCs w:val="24"/>
              </w:rPr>
            </w:pPr>
            <w:r w:rsidRPr="005A593D">
              <w:rPr>
                <w:sz w:val="24"/>
                <w:szCs w:val="24"/>
              </w:rPr>
              <w:t>Содействие устойчивому и безопасному функционированию водного транспорта.</w:t>
            </w:r>
          </w:p>
          <w:p w:rsidR="00F130B9" w:rsidRPr="005A593D" w:rsidRDefault="00F130B9" w:rsidP="005A593D">
            <w:pPr>
              <w:widowControl w:val="0"/>
              <w:autoSpaceDE w:val="0"/>
              <w:autoSpaceDN w:val="0"/>
              <w:jc w:val="both"/>
              <w:rPr>
                <w:sz w:val="24"/>
                <w:szCs w:val="24"/>
              </w:rPr>
            </w:pPr>
            <w:r w:rsidRPr="005A593D">
              <w:rPr>
                <w:sz w:val="24"/>
                <w:szCs w:val="24"/>
              </w:rPr>
              <w:t>Повышение уровня доступности и качества услуг водного транспорта.</w:t>
            </w:r>
          </w:p>
        </w:tc>
      </w:tr>
      <w:tr w:rsidR="00F130B9" w:rsidRPr="005A593D" w:rsidTr="00F130B9">
        <w:tc>
          <w:tcPr>
            <w:tcW w:w="1922" w:type="dxa"/>
          </w:tcPr>
          <w:p w:rsidR="00F130B9" w:rsidRPr="005A593D" w:rsidRDefault="00F130B9" w:rsidP="005A593D">
            <w:pPr>
              <w:widowControl w:val="0"/>
              <w:autoSpaceDE w:val="0"/>
              <w:autoSpaceDN w:val="0"/>
              <w:rPr>
                <w:sz w:val="24"/>
                <w:szCs w:val="24"/>
              </w:rPr>
            </w:pPr>
            <w:r w:rsidRPr="005A593D">
              <w:rPr>
                <w:sz w:val="24"/>
                <w:szCs w:val="24"/>
              </w:rPr>
              <w:t>Развитие трубопроводного транспорта</w:t>
            </w:r>
          </w:p>
        </w:tc>
        <w:tc>
          <w:tcPr>
            <w:tcW w:w="7576" w:type="dxa"/>
          </w:tcPr>
          <w:p w:rsidR="00F130B9" w:rsidRPr="005A593D" w:rsidRDefault="00F130B9" w:rsidP="005A593D">
            <w:pPr>
              <w:autoSpaceDE w:val="0"/>
              <w:autoSpaceDN w:val="0"/>
              <w:adjustRightInd w:val="0"/>
              <w:jc w:val="both"/>
              <w:rPr>
                <w:rFonts w:eastAsia="Calibri"/>
                <w:color w:val="000000"/>
                <w:sz w:val="24"/>
                <w:szCs w:val="24"/>
                <w:lang w:eastAsia="en-US"/>
              </w:rPr>
            </w:pPr>
            <w:r w:rsidRPr="005A593D">
              <w:rPr>
                <w:rFonts w:eastAsia="Calibri"/>
                <w:color w:val="000000"/>
                <w:sz w:val="24"/>
                <w:szCs w:val="24"/>
                <w:lang w:eastAsia="en-US"/>
              </w:rPr>
              <w:t xml:space="preserve">Создание условий для бесперебойного транспорта углеводородного сырья по трубопроводам от производителя до конечного потребителя и повышения надёжности системы магистральных трубопроводов. </w:t>
            </w:r>
          </w:p>
          <w:p w:rsidR="00F130B9" w:rsidRPr="005A593D" w:rsidRDefault="00F130B9" w:rsidP="005A593D">
            <w:pPr>
              <w:widowControl w:val="0"/>
              <w:autoSpaceDE w:val="0"/>
              <w:autoSpaceDN w:val="0"/>
              <w:jc w:val="both"/>
              <w:rPr>
                <w:sz w:val="24"/>
                <w:szCs w:val="24"/>
              </w:rPr>
            </w:pPr>
            <w:r w:rsidRPr="005A593D">
              <w:rPr>
                <w:sz w:val="24"/>
                <w:szCs w:val="24"/>
              </w:rPr>
              <w:t>Содействие развитию системы магистральных нефте- и газопроводов при строительстве новых объектов и модернизации действующих.</w:t>
            </w:r>
          </w:p>
        </w:tc>
      </w:tr>
    </w:tbl>
    <w:p w:rsidR="00F130B9" w:rsidRDefault="00F130B9" w:rsidP="005A593D">
      <w:pPr>
        <w:widowControl w:val="0"/>
        <w:autoSpaceDE w:val="0"/>
        <w:autoSpaceDN w:val="0"/>
        <w:ind w:firstLine="540"/>
        <w:jc w:val="both"/>
        <w:rPr>
          <w:sz w:val="24"/>
          <w:szCs w:val="24"/>
        </w:rPr>
      </w:pPr>
      <w:r w:rsidRPr="005A593D">
        <w:rPr>
          <w:sz w:val="24"/>
          <w:szCs w:val="24"/>
        </w:rPr>
        <w:t>Важнейшие инструменты реализации:</w:t>
      </w:r>
    </w:p>
    <w:p w:rsidR="008D7068" w:rsidRDefault="008D7068" w:rsidP="008D7068">
      <w:pPr>
        <w:widowControl w:val="0"/>
        <w:autoSpaceDE w:val="0"/>
        <w:autoSpaceDN w:val="0"/>
        <w:ind w:firstLine="540"/>
        <w:jc w:val="both"/>
        <w:rPr>
          <w:sz w:val="24"/>
          <w:szCs w:val="24"/>
        </w:rPr>
      </w:pPr>
      <w:r>
        <w:rPr>
          <w:sz w:val="24"/>
          <w:szCs w:val="24"/>
        </w:rPr>
        <w:t>1</w:t>
      </w:r>
      <w:r w:rsidR="00F130B9" w:rsidRPr="005A593D">
        <w:rPr>
          <w:sz w:val="24"/>
          <w:szCs w:val="24"/>
        </w:rPr>
        <w:t>. Муниципальная программа «Развитие транспортной системы».</w:t>
      </w:r>
    </w:p>
    <w:p w:rsidR="00F130B9" w:rsidRPr="005A593D" w:rsidRDefault="008D7068" w:rsidP="008D7068">
      <w:pPr>
        <w:widowControl w:val="0"/>
        <w:autoSpaceDE w:val="0"/>
        <w:autoSpaceDN w:val="0"/>
        <w:ind w:firstLine="540"/>
        <w:jc w:val="both"/>
        <w:rPr>
          <w:sz w:val="24"/>
          <w:szCs w:val="24"/>
        </w:rPr>
      </w:pPr>
      <w:r>
        <w:rPr>
          <w:sz w:val="24"/>
          <w:szCs w:val="24"/>
        </w:rPr>
        <w:lastRenderedPageBreak/>
        <w:t>2. Государственная программа Республики Коми в сфере развития транспортной системы.</w:t>
      </w:r>
    </w:p>
    <w:p w:rsidR="00F130B9" w:rsidRPr="005A593D" w:rsidRDefault="00353B1E" w:rsidP="005A593D">
      <w:pPr>
        <w:widowControl w:val="0"/>
        <w:autoSpaceDE w:val="0"/>
        <w:autoSpaceDN w:val="0"/>
        <w:ind w:firstLine="540"/>
        <w:jc w:val="both"/>
        <w:rPr>
          <w:sz w:val="24"/>
          <w:szCs w:val="24"/>
        </w:rPr>
      </w:pPr>
      <w:r>
        <w:rPr>
          <w:sz w:val="24"/>
          <w:szCs w:val="24"/>
        </w:rPr>
        <w:t>3</w:t>
      </w:r>
      <w:r w:rsidR="00F130B9" w:rsidRPr="005A593D">
        <w:rPr>
          <w:sz w:val="24"/>
          <w:szCs w:val="24"/>
        </w:rPr>
        <w:t xml:space="preserve">. </w:t>
      </w:r>
      <w:r>
        <w:rPr>
          <w:sz w:val="24"/>
          <w:szCs w:val="24"/>
        </w:rPr>
        <w:t>Национальный проект</w:t>
      </w:r>
      <w:r w:rsidR="00F130B9" w:rsidRPr="005A593D">
        <w:rPr>
          <w:sz w:val="24"/>
          <w:szCs w:val="24"/>
        </w:rPr>
        <w:t xml:space="preserve"> «Безопасные и качественные автомобильные дороги» в рамках реализации </w:t>
      </w:r>
      <w:hyperlink r:id="rId49" w:history="1">
        <w:r w:rsidR="00F130B9" w:rsidRPr="005A593D">
          <w:rPr>
            <w:sz w:val="24"/>
            <w:szCs w:val="24"/>
          </w:rPr>
          <w:t>Указа</w:t>
        </w:r>
      </w:hyperlink>
      <w:r w:rsidR="00F130B9" w:rsidRPr="005A593D">
        <w:rPr>
          <w:sz w:val="24"/>
          <w:szCs w:val="24"/>
        </w:rPr>
        <w:t xml:space="preserve"> Президента РФ № 204.</w:t>
      </w:r>
    </w:p>
    <w:p w:rsidR="00F130B9" w:rsidRPr="005A593D" w:rsidRDefault="00353B1E" w:rsidP="005A593D">
      <w:pPr>
        <w:widowControl w:val="0"/>
        <w:autoSpaceDE w:val="0"/>
        <w:autoSpaceDN w:val="0"/>
        <w:ind w:firstLine="540"/>
        <w:jc w:val="both"/>
        <w:rPr>
          <w:sz w:val="24"/>
          <w:szCs w:val="24"/>
        </w:rPr>
      </w:pPr>
      <w:r>
        <w:rPr>
          <w:sz w:val="24"/>
          <w:szCs w:val="24"/>
        </w:rPr>
        <w:t>4</w:t>
      </w:r>
      <w:r w:rsidR="00F130B9" w:rsidRPr="005A593D">
        <w:rPr>
          <w:sz w:val="24"/>
          <w:szCs w:val="24"/>
        </w:rPr>
        <w:t>. Портфель проектов Республики Коми по строительству и реконструкции автомобильных дорог, включающий следующие проекты:</w:t>
      </w:r>
    </w:p>
    <w:p w:rsidR="00F130B9" w:rsidRPr="005A593D" w:rsidRDefault="00F130B9" w:rsidP="005A593D">
      <w:pPr>
        <w:widowControl w:val="0"/>
        <w:autoSpaceDE w:val="0"/>
        <w:autoSpaceDN w:val="0"/>
        <w:ind w:firstLine="540"/>
        <w:jc w:val="both"/>
        <w:rPr>
          <w:sz w:val="24"/>
          <w:szCs w:val="24"/>
        </w:rPr>
      </w:pPr>
      <w:r w:rsidRPr="005A593D">
        <w:rPr>
          <w:sz w:val="24"/>
          <w:szCs w:val="24"/>
        </w:rPr>
        <w:t>строительство, реконструкция участков автомобильных дорог по направлению Сыктывкар - Ухта - Печора - Усинск - Нарьян-Мар;</w:t>
      </w:r>
    </w:p>
    <w:p w:rsidR="00F130B9" w:rsidRPr="005A593D" w:rsidRDefault="00F130B9" w:rsidP="005A593D">
      <w:pPr>
        <w:widowControl w:val="0"/>
        <w:autoSpaceDE w:val="0"/>
        <w:autoSpaceDN w:val="0"/>
        <w:ind w:firstLine="540"/>
        <w:jc w:val="both"/>
        <w:rPr>
          <w:sz w:val="24"/>
          <w:szCs w:val="24"/>
        </w:rPr>
      </w:pPr>
      <w:r w:rsidRPr="005A593D">
        <w:rPr>
          <w:sz w:val="24"/>
          <w:szCs w:val="24"/>
        </w:rPr>
        <w:t>строительство мостового перехода через р. Лыжа на автомобильной дороге «Печора (от п. Кожва) - Усть-Уса – Усинск».</w:t>
      </w:r>
    </w:p>
    <w:p w:rsidR="00F130B9" w:rsidRPr="005A593D" w:rsidRDefault="00950CBF" w:rsidP="005A593D">
      <w:pPr>
        <w:widowControl w:val="0"/>
        <w:autoSpaceDE w:val="0"/>
        <w:autoSpaceDN w:val="0"/>
        <w:ind w:firstLine="540"/>
        <w:jc w:val="both"/>
        <w:rPr>
          <w:sz w:val="24"/>
          <w:szCs w:val="24"/>
        </w:rPr>
      </w:pPr>
      <w:r w:rsidRPr="005A593D">
        <w:rPr>
          <w:sz w:val="24"/>
          <w:szCs w:val="24"/>
        </w:rPr>
        <w:t>Ожидаемые результаты:</w:t>
      </w:r>
    </w:p>
    <w:p w:rsidR="00F130B9" w:rsidRPr="005A593D" w:rsidRDefault="00F130B9" w:rsidP="005A593D">
      <w:pPr>
        <w:widowControl w:val="0"/>
        <w:autoSpaceDE w:val="0"/>
        <w:autoSpaceDN w:val="0"/>
        <w:ind w:firstLine="540"/>
        <w:jc w:val="both"/>
        <w:rPr>
          <w:sz w:val="24"/>
          <w:szCs w:val="24"/>
        </w:rPr>
      </w:pPr>
      <w:r w:rsidRPr="005A593D">
        <w:rPr>
          <w:sz w:val="24"/>
          <w:szCs w:val="24"/>
        </w:rPr>
        <w:t>- приведению в нормативное состояние автомобильных дорог местного значения и улиц в муниципальном образовании.</w:t>
      </w:r>
    </w:p>
    <w:p w:rsidR="00F130B9" w:rsidRPr="005A593D" w:rsidRDefault="00F130B9" w:rsidP="005A593D">
      <w:pPr>
        <w:widowControl w:val="0"/>
        <w:autoSpaceDE w:val="0"/>
        <w:autoSpaceDN w:val="0"/>
        <w:ind w:firstLine="540"/>
        <w:jc w:val="both"/>
        <w:rPr>
          <w:sz w:val="24"/>
          <w:szCs w:val="24"/>
        </w:rPr>
      </w:pPr>
      <w:r w:rsidRPr="005A593D">
        <w:rPr>
          <w:sz w:val="24"/>
          <w:szCs w:val="24"/>
        </w:rPr>
        <w:t>- обеспечение потребности населения и экономики муниципального образования в качественных, доступных и безопасных услугах на железнодорожном транспорте, воздушном транспорте, водном транспорте, автомобильном транспорте;</w:t>
      </w:r>
    </w:p>
    <w:p w:rsidR="00F130B9" w:rsidRPr="005A593D" w:rsidRDefault="00F130B9" w:rsidP="005A593D">
      <w:pPr>
        <w:widowControl w:val="0"/>
        <w:autoSpaceDE w:val="0"/>
        <w:autoSpaceDN w:val="0"/>
        <w:ind w:firstLine="540"/>
        <w:jc w:val="both"/>
        <w:rPr>
          <w:sz w:val="24"/>
          <w:szCs w:val="24"/>
        </w:rPr>
      </w:pPr>
      <w:r w:rsidRPr="005A593D">
        <w:rPr>
          <w:sz w:val="24"/>
          <w:szCs w:val="24"/>
        </w:rPr>
        <w:t>повышение уровня транспортного обслуживания населения путем повышения своевременности, предсказуемости, ритмичности и безопасности функционирования транспортной системы;</w:t>
      </w:r>
    </w:p>
    <w:p w:rsidR="00F130B9" w:rsidRPr="005A593D" w:rsidRDefault="00F130B9" w:rsidP="005A593D">
      <w:pPr>
        <w:widowControl w:val="0"/>
        <w:autoSpaceDE w:val="0"/>
        <w:autoSpaceDN w:val="0"/>
        <w:ind w:firstLine="540"/>
        <w:jc w:val="both"/>
        <w:rPr>
          <w:sz w:val="24"/>
          <w:szCs w:val="24"/>
        </w:rPr>
      </w:pPr>
      <w:r w:rsidRPr="005A593D">
        <w:rPr>
          <w:sz w:val="24"/>
          <w:szCs w:val="24"/>
        </w:rPr>
        <w:t>повышение уровня безопасности перемещения людей и грузов.</w:t>
      </w:r>
    </w:p>
    <w:p w:rsidR="00F130B9" w:rsidRPr="005A593D" w:rsidRDefault="00F130B9" w:rsidP="005A593D">
      <w:pPr>
        <w:widowControl w:val="0"/>
        <w:autoSpaceDE w:val="0"/>
        <w:autoSpaceDN w:val="0"/>
        <w:ind w:firstLine="540"/>
        <w:jc w:val="both"/>
        <w:rPr>
          <w:sz w:val="24"/>
          <w:szCs w:val="24"/>
        </w:rPr>
      </w:pPr>
      <w:r w:rsidRPr="005A593D">
        <w:rPr>
          <w:sz w:val="24"/>
          <w:szCs w:val="24"/>
        </w:rPr>
        <w:t xml:space="preserve">Кроме того, характеризовать достижение цели Стратегии «Инфраструктурная обеспеченность» по направлению «Транспортная система, соответствующая запросам населения и экономики муниципального образования» будет достижение запланированных значений целевых показателей Стратегии: </w:t>
      </w:r>
    </w:p>
    <w:p w:rsidR="00F130B9" w:rsidRPr="005A593D" w:rsidRDefault="00F130B9" w:rsidP="005A593D">
      <w:pPr>
        <w:widowControl w:val="0"/>
        <w:autoSpaceDE w:val="0"/>
        <w:autoSpaceDN w:val="0"/>
        <w:ind w:firstLine="540"/>
        <w:jc w:val="both"/>
        <w:rPr>
          <w:sz w:val="24"/>
          <w:szCs w:val="24"/>
        </w:rPr>
      </w:pPr>
      <w:r w:rsidRPr="005A593D">
        <w:rPr>
          <w:sz w:val="24"/>
          <w:szCs w:val="24"/>
        </w:rPr>
        <w:t>- доля протяженности автомобильных дорог общего пользования местного значения, отвечающих нормативным требованиям, в общей протяженности автомобильных дорог общего</w:t>
      </w:r>
      <w:r w:rsidR="00950CBF" w:rsidRPr="005A593D">
        <w:rPr>
          <w:sz w:val="24"/>
          <w:szCs w:val="24"/>
        </w:rPr>
        <w:t xml:space="preserve"> пользования местного значения.</w:t>
      </w:r>
    </w:p>
    <w:p w:rsidR="00F130B9" w:rsidRPr="005A593D" w:rsidRDefault="00F130B9" w:rsidP="005A593D">
      <w:pPr>
        <w:widowControl w:val="0"/>
        <w:autoSpaceDE w:val="0"/>
        <w:autoSpaceDN w:val="0"/>
        <w:ind w:firstLine="540"/>
        <w:jc w:val="both"/>
        <w:rPr>
          <w:sz w:val="24"/>
          <w:szCs w:val="24"/>
        </w:rPr>
      </w:pPr>
      <w:r w:rsidRPr="005A593D">
        <w:rPr>
          <w:sz w:val="24"/>
          <w:szCs w:val="24"/>
        </w:rPr>
        <w:t>3.2.2. Энерге</w:t>
      </w:r>
      <w:r w:rsidR="00950CBF" w:rsidRPr="005A593D">
        <w:rPr>
          <w:sz w:val="24"/>
          <w:szCs w:val="24"/>
        </w:rPr>
        <w:t>тически обеспеченная территория</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10"/>
        <w:gridCol w:w="7088"/>
      </w:tblGrid>
      <w:tr w:rsidR="00F130B9" w:rsidRPr="005A593D" w:rsidTr="00F130B9">
        <w:tc>
          <w:tcPr>
            <w:tcW w:w="2410" w:type="dxa"/>
          </w:tcPr>
          <w:p w:rsidR="00F130B9" w:rsidRPr="005A593D" w:rsidRDefault="00F130B9" w:rsidP="005A593D">
            <w:pPr>
              <w:widowControl w:val="0"/>
              <w:autoSpaceDE w:val="0"/>
              <w:autoSpaceDN w:val="0"/>
              <w:jc w:val="center"/>
              <w:rPr>
                <w:sz w:val="24"/>
                <w:szCs w:val="24"/>
              </w:rPr>
            </w:pPr>
            <w:r w:rsidRPr="005A593D">
              <w:rPr>
                <w:sz w:val="24"/>
                <w:szCs w:val="24"/>
              </w:rPr>
              <w:t>Приоритетные направления политики</w:t>
            </w:r>
          </w:p>
        </w:tc>
        <w:tc>
          <w:tcPr>
            <w:tcW w:w="7088" w:type="dxa"/>
          </w:tcPr>
          <w:p w:rsidR="00F130B9" w:rsidRPr="005A593D" w:rsidRDefault="00F130B9" w:rsidP="005A593D">
            <w:pPr>
              <w:widowControl w:val="0"/>
              <w:autoSpaceDE w:val="0"/>
              <w:autoSpaceDN w:val="0"/>
              <w:jc w:val="center"/>
              <w:rPr>
                <w:sz w:val="24"/>
                <w:szCs w:val="24"/>
              </w:rPr>
            </w:pPr>
            <w:r w:rsidRPr="005A593D">
              <w:rPr>
                <w:sz w:val="24"/>
                <w:szCs w:val="24"/>
              </w:rPr>
              <w:t>Основные меры и задачи по реализации политики</w:t>
            </w:r>
          </w:p>
        </w:tc>
      </w:tr>
      <w:tr w:rsidR="00F130B9" w:rsidRPr="005A593D" w:rsidTr="00F130B9">
        <w:tc>
          <w:tcPr>
            <w:tcW w:w="2410" w:type="dxa"/>
          </w:tcPr>
          <w:p w:rsidR="00F130B9" w:rsidRPr="005A593D" w:rsidRDefault="00F130B9" w:rsidP="005A593D">
            <w:pPr>
              <w:widowControl w:val="0"/>
              <w:autoSpaceDE w:val="0"/>
              <w:autoSpaceDN w:val="0"/>
              <w:rPr>
                <w:sz w:val="24"/>
                <w:szCs w:val="24"/>
              </w:rPr>
            </w:pPr>
            <w:r w:rsidRPr="005A593D">
              <w:rPr>
                <w:sz w:val="24"/>
                <w:szCs w:val="24"/>
              </w:rPr>
              <w:t>Развитие системы газоснабжения и повышение газификации потребителей сетевым и сжиженным газом</w:t>
            </w:r>
          </w:p>
        </w:tc>
        <w:tc>
          <w:tcPr>
            <w:tcW w:w="7088" w:type="dxa"/>
          </w:tcPr>
          <w:p w:rsidR="00F130B9" w:rsidRPr="005A593D" w:rsidRDefault="00F130B9" w:rsidP="005A593D">
            <w:pPr>
              <w:widowControl w:val="0"/>
              <w:autoSpaceDE w:val="0"/>
              <w:autoSpaceDN w:val="0"/>
              <w:jc w:val="both"/>
              <w:rPr>
                <w:sz w:val="24"/>
                <w:szCs w:val="24"/>
              </w:rPr>
            </w:pPr>
            <w:r w:rsidRPr="005A593D">
              <w:rPr>
                <w:sz w:val="24"/>
                <w:szCs w:val="24"/>
              </w:rPr>
              <w:t xml:space="preserve">Газификация природным газом потребителей в ранее негазифицированных населённых пунктах муниципального образования путём организации строительства газопроводов отводов, межпоселковых и внутрипоселковых газопроводов. </w:t>
            </w:r>
          </w:p>
          <w:p w:rsidR="00F130B9" w:rsidRPr="005A593D" w:rsidRDefault="00F130B9" w:rsidP="005A593D">
            <w:pPr>
              <w:widowControl w:val="0"/>
              <w:autoSpaceDE w:val="0"/>
              <w:autoSpaceDN w:val="0"/>
              <w:jc w:val="both"/>
              <w:rPr>
                <w:sz w:val="24"/>
                <w:szCs w:val="24"/>
              </w:rPr>
            </w:pPr>
            <w:r w:rsidRPr="005A593D">
              <w:rPr>
                <w:sz w:val="24"/>
                <w:szCs w:val="24"/>
              </w:rPr>
              <w:t xml:space="preserve">Утилизация попутного нефтяного газа на установках для выработки электрической и тепловой энергии. </w:t>
            </w:r>
          </w:p>
          <w:p w:rsidR="00F130B9" w:rsidRPr="005A593D" w:rsidRDefault="00F130B9" w:rsidP="005A593D">
            <w:pPr>
              <w:widowControl w:val="0"/>
              <w:autoSpaceDE w:val="0"/>
              <w:autoSpaceDN w:val="0"/>
              <w:jc w:val="both"/>
              <w:rPr>
                <w:sz w:val="24"/>
                <w:szCs w:val="24"/>
              </w:rPr>
            </w:pPr>
          </w:p>
        </w:tc>
      </w:tr>
      <w:tr w:rsidR="00F130B9" w:rsidRPr="005A593D" w:rsidTr="00F130B9">
        <w:tc>
          <w:tcPr>
            <w:tcW w:w="2410" w:type="dxa"/>
          </w:tcPr>
          <w:p w:rsidR="00F130B9" w:rsidRPr="005A593D" w:rsidRDefault="00F130B9" w:rsidP="005A593D">
            <w:pPr>
              <w:widowControl w:val="0"/>
              <w:autoSpaceDE w:val="0"/>
              <w:autoSpaceDN w:val="0"/>
              <w:rPr>
                <w:sz w:val="24"/>
                <w:szCs w:val="24"/>
              </w:rPr>
            </w:pPr>
            <w:r w:rsidRPr="005A593D">
              <w:rPr>
                <w:sz w:val="24"/>
                <w:szCs w:val="24"/>
              </w:rPr>
              <w:t xml:space="preserve">Создание эффективной и сбалансированной энергетической инфраструктуры </w:t>
            </w:r>
          </w:p>
        </w:tc>
        <w:tc>
          <w:tcPr>
            <w:tcW w:w="7088" w:type="dxa"/>
          </w:tcPr>
          <w:p w:rsidR="00F130B9" w:rsidRPr="005A593D" w:rsidRDefault="00F130B9" w:rsidP="005A593D">
            <w:pPr>
              <w:shd w:val="clear" w:color="auto" w:fill="FFFFFF"/>
              <w:jc w:val="both"/>
              <w:rPr>
                <w:rFonts w:eastAsia="Calibri"/>
                <w:sz w:val="24"/>
                <w:szCs w:val="24"/>
                <w:lang w:eastAsia="en-US"/>
              </w:rPr>
            </w:pPr>
            <w:r w:rsidRPr="005A593D">
              <w:rPr>
                <w:rFonts w:eastAsia="Calibri"/>
                <w:sz w:val="24"/>
                <w:szCs w:val="24"/>
                <w:lang w:eastAsia="en-US"/>
              </w:rPr>
              <w:t>Разработки и реализации проектов в области энергосбережения и повышения энергетической эффективности на территории муниципального образования</w:t>
            </w:r>
            <w:r w:rsidR="00245A98">
              <w:rPr>
                <w:rFonts w:eastAsia="Calibri"/>
                <w:sz w:val="24"/>
                <w:szCs w:val="24"/>
                <w:lang w:eastAsia="en-US"/>
              </w:rPr>
              <w:t>,</w:t>
            </w:r>
            <w:r w:rsidR="00245A98" w:rsidRPr="00245A98">
              <w:rPr>
                <w:rFonts w:eastAsia="Calibri"/>
                <w:sz w:val="24"/>
                <w:szCs w:val="24"/>
                <w:lang w:eastAsia="en-US"/>
              </w:rPr>
              <w:t>в том числе на условиях муниципально-частного партнерства (в рамках концессионных соглашений, энергосервисных контрактов, контрактов жизненного цикла)</w:t>
            </w:r>
            <w:r w:rsidRPr="005A593D">
              <w:rPr>
                <w:rFonts w:eastAsia="Calibri"/>
                <w:sz w:val="24"/>
                <w:szCs w:val="24"/>
                <w:lang w:eastAsia="en-US"/>
              </w:rPr>
              <w:t>.</w:t>
            </w:r>
          </w:p>
          <w:p w:rsidR="00F130B9" w:rsidRPr="005A593D" w:rsidRDefault="00F130B9" w:rsidP="005A593D">
            <w:pPr>
              <w:shd w:val="clear" w:color="auto" w:fill="FFFFFF"/>
              <w:jc w:val="both"/>
              <w:rPr>
                <w:rFonts w:eastAsia="Calibri"/>
                <w:sz w:val="24"/>
                <w:szCs w:val="24"/>
                <w:lang w:eastAsia="en-US"/>
              </w:rPr>
            </w:pPr>
            <w:r w:rsidRPr="005A593D">
              <w:rPr>
                <w:rFonts w:eastAsia="Calibri"/>
                <w:sz w:val="24"/>
                <w:szCs w:val="24"/>
                <w:lang w:eastAsia="en-US"/>
              </w:rPr>
              <w:t>Формирование эффективной системы пропаганды и обучения в области энергосбережения и повышения энергетической эффективности.</w:t>
            </w:r>
          </w:p>
        </w:tc>
      </w:tr>
    </w:tbl>
    <w:p w:rsidR="00F130B9" w:rsidRPr="005A593D" w:rsidRDefault="00F130B9" w:rsidP="005A593D">
      <w:pPr>
        <w:widowControl w:val="0"/>
        <w:autoSpaceDE w:val="0"/>
        <w:autoSpaceDN w:val="0"/>
        <w:ind w:firstLine="539"/>
        <w:jc w:val="both"/>
        <w:rPr>
          <w:sz w:val="24"/>
          <w:szCs w:val="24"/>
        </w:rPr>
      </w:pPr>
      <w:r w:rsidRPr="005A593D">
        <w:rPr>
          <w:sz w:val="24"/>
          <w:szCs w:val="24"/>
        </w:rPr>
        <w:t>Важнейшие инструменты реализации:</w:t>
      </w:r>
    </w:p>
    <w:p w:rsidR="00F130B9" w:rsidRDefault="00F130B9" w:rsidP="005A593D">
      <w:pPr>
        <w:widowControl w:val="0"/>
        <w:autoSpaceDE w:val="0"/>
        <w:autoSpaceDN w:val="0"/>
        <w:ind w:firstLine="539"/>
        <w:jc w:val="both"/>
        <w:rPr>
          <w:sz w:val="24"/>
          <w:szCs w:val="24"/>
        </w:rPr>
      </w:pPr>
      <w:r w:rsidRPr="005A593D">
        <w:rPr>
          <w:sz w:val="24"/>
          <w:szCs w:val="24"/>
        </w:rPr>
        <w:t>1. Муниципальные программы «Жилье, жилищно-коммунальное хозяйство», «Энергосбережение и повышение энергетической эффективности».</w:t>
      </w:r>
    </w:p>
    <w:p w:rsidR="00245A98" w:rsidRPr="005A593D" w:rsidRDefault="00245A98" w:rsidP="005A593D">
      <w:pPr>
        <w:widowControl w:val="0"/>
        <w:autoSpaceDE w:val="0"/>
        <w:autoSpaceDN w:val="0"/>
        <w:ind w:firstLine="539"/>
        <w:jc w:val="both"/>
        <w:rPr>
          <w:sz w:val="24"/>
          <w:szCs w:val="24"/>
        </w:rPr>
      </w:pPr>
      <w:r>
        <w:rPr>
          <w:sz w:val="24"/>
          <w:szCs w:val="24"/>
        </w:rPr>
        <w:t>2. Региональная программа энергосбережения и повышения энергетической эффективности на территории Республики Коми.</w:t>
      </w:r>
    </w:p>
    <w:p w:rsidR="00F130B9" w:rsidRPr="005A593D" w:rsidRDefault="00245A98" w:rsidP="005A593D">
      <w:pPr>
        <w:widowControl w:val="0"/>
        <w:autoSpaceDE w:val="0"/>
        <w:autoSpaceDN w:val="0"/>
        <w:ind w:firstLine="539"/>
        <w:jc w:val="both"/>
        <w:rPr>
          <w:sz w:val="24"/>
          <w:szCs w:val="24"/>
        </w:rPr>
      </w:pPr>
      <w:r>
        <w:rPr>
          <w:sz w:val="24"/>
          <w:szCs w:val="24"/>
        </w:rPr>
        <w:lastRenderedPageBreak/>
        <w:t>3</w:t>
      </w:r>
      <w:r w:rsidR="00F130B9" w:rsidRPr="005A593D">
        <w:rPr>
          <w:sz w:val="24"/>
          <w:szCs w:val="24"/>
        </w:rPr>
        <w:t xml:space="preserve">. Комплексный план модернизации и расширения магистральной инфраструктуры Российской Федерации на период до 2024 года в рамках </w:t>
      </w:r>
      <w:hyperlink r:id="rId50" w:history="1">
        <w:r w:rsidR="00F130B9" w:rsidRPr="005A593D">
          <w:rPr>
            <w:sz w:val="24"/>
            <w:szCs w:val="24"/>
          </w:rPr>
          <w:t>Указа</w:t>
        </w:r>
      </w:hyperlink>
      <w:r w:rsidR="00F130B9" w:rsidRPr="005A593D">
        <w:rPr>
          <w:sz w:val="24"/>
          <w:szCs w:val="24"/>
        </w:rPr>
        <w:t xml:space="preserve"> Президента РФ № 204, в части, касающейся муниципального образования.</w:t>
      </w:r>
    </w:p>
    <w:p w:rsidR="00F130B9" w:rsidRPr="005A593D" w:rsidRDefault="00245A98" w:rsidP="005A593D">
      <w:pPr>
        <w:widowControl w:val="0"/>
        <w:autoSpaceDE w:val="0"/>
        <w:autoSpaceDN w:val="0"/>
        <w:ind w:firstLine="539"/>
        <w:jc w:val="both"/>
        <w:rPr>
          <w:sz w:val="24"/>
          <w:szCs w:val="24"/>
        </w:rPr>
      </w:pPr>
      <w:r>
        <w:rPr>
          <w:sz w:val="24"/>
          <w:szCs w:val="24"/>
        </w:rPr>
        <w:t>4</w:t>
      </w:r>
      <w:r w:rsidR="00F130B9" w:rsidRPr="005A593D">
        <w:rPr>
          <w:sz w:val="24"/>
          <w:szCs w:val="24"/>
        </w:rPr>
        <w:t>. Схема и программа развития электроэнергетики Республики Коми.</w:t>
      </w:r>
    </w:p>
    <w:p w:rsidR="00F130B9" w:rsidRPr="005A593D" w:rsidRDefault="00F130B9" w:rsidP="005A593D">
      <w:pPr>
        <w:widowControl w:val="0"/>
        <w:autoSpaceDE w:val="0"/>
        <w:autoSpaceDN w:val="0"/>
        <w:ind w:firstLine="539"/>
        <w:jc w:val="both"/>
        <w:rPr>
          <w:sz w:val="24"/>
          <w:szCs w:val="24"/>
        </w:rPr>
      </w:pPr>
      <w:r w:rsidRPr="005A593D">
        <w:rPr>
          <w:sz w:val="24"/>
          <w:szCs w:val="24"/>
        </w:rPr>
        <w:t>Ожидаемые результаты:</w:t>
      </w:r>
    </w:p>
    <w:p w:rsidR="00F130B9" w:rsidRPr="005A593D" w:rsidRDefault="00F130B9" w:rsidP="005A593D">
      <w:pPr>
        <w:widowControl w:val="0"/>
        <w:autoSpaceDE w:val="0"/>
        <w:autoSpaceDN w:val="0"/>
        <w:ind w:firstLine="539"/>
        <w:jc w:val="both"/>
        <w:rPr>
          <w:sz w:val="24"/>
          <w:szCs w:val="24"/>
        </w:rPr>
      </w:pPr>
      <w:r w:rsidRPr="005A593D">
        <w:rPr>
          <w:sz w:val="24"/>
          <w:szCs w:val="24"/>
        </w:rPr>
        <w:t>- экологическая безопасность и эффективность развития и функционирования топливно-энергетического комплекса;</w:t>
      </w:r>
    </w:p>
    <w:p w:rsidR="00F130B9" w:rsidRPr="005A593D" w:rsidRDefault="00F130B9" w:rsidP="005A593D">
      <w:pPr>
        <w:widowControl w:val="0"/>
        <w:autoSpaceDE w:val="0"/>
        <w:autoSpaceDN w:val="0"/>
        <w:ind w:firstLine="539"/>
        <w:jc w:val="both"/>
        <w:rPr>
          <w:sz w:val="24"/>
          <w:szCs w:val="24"/>
        </w:rPr>
      </w:pPr>
      <w:r w:rsidRPr="005A593D">
        <w:rPr>
          <w:sz w:val="24"/>
          <w:szCs w:val="24"/>
        </w:rPr>
        <w:t>- модернизированная энергетическая инфраструктура для обеспечения социально-экономического развития городских и сельских поселений;</w:t>
      </w:r>
    </w:p>
    <w:p w:rsidR="00F130B9" w:rsidRPr="005A593D" w:rsidRDefault="00F130B9" w:rsidP="005A593D">
      <w:pPr>
        <w:widowControl w:val="0"/>
        <w:autoSpaceDE w:val="0"/>
        <w:autoSpaceDN w:val="0"/>
        <w:ind w:firstLine="539"/>
        <w:jc w:val="both"/>
        <w:rPr>
          <w:sz w:val="24"/>
          <w:szCs w:val="24"/>
        </w:rPr>
      </w:pPr>
      <w:r w:rsidRPr="005A593D">
        <w:rPr>
          <w:sz w:val="24"/>
          <w:szCs w:val="24"/>
        </w:rPr>
        <w:t>- снижение удельного расхода электрической энергии в ресурсоснабжении органов местного самоуправления и муниципальных учреждений (в расчете на 1 кв. метр общей площади);</w:t>
      </w:r>
    </w:p>
    <w:p w:rsidR="00F130B9" w:rsidRPr="005A593D" w:rsidRDefault="00F130B9" w:rsidP="005A593D">
      <w:pPr>
        <w:widowControl w:val="0"/>
        <w:autoSpaceDE w:val="0"/>
        <w:autoSpaceDN w:val="0"/>
        <w:ind w:firstLine="539"/>
        <w:jc w:val="both"/>
        <w:rPr>
          <w:sz w:val="24"/>
          <w:szCs w:val="24"/>
        </w:rPr>
      </w:pPr>
      <w:r w:rsidRPr="005A593D">
        <w:rPr>
          <w:sz w:val="24"/>
          <w:szCs w:val="24"/>
        </w:rPr>
        <w:t>- снижение удельного расхода тепловой энергии на снабжение органов местного самоуправления и муниципальных учреждений (в расчете на 1 кв. метр общей площади).</w:t>
      </w:r>
    </w:p>
    <w:p w:rsidR="00F130B9" w:rsidRPr="005A593D" w:rsidRDefault="00F130B9" w:rsidP="005A593D">
      <w:pPr>
        <w:widowControl w:val="0"/>
        <w:autoSpaceDE w:val="0"/>
        <w:autoSpaceDN w:val="0"/>
        <w:ind w:firstLine="539"/>
        <w:jc w:val="both"/>
        <w:rPr>
          <w:sz w:val="24"/>
          <w:szCs w:val="24"/>
        </w:rPr>
      </w:pPr>
      <w:r w:rsidRPr="005A593D">
        <w:rPr>
          <w:sz w:val="24"/>
          <w:szCs w:val="24"/>
        </w:rPr>
        <w:t xml:space="preserve">Кроме того, характеризовать достижение цели Стратегии «Инфраструктурная обеспеченность» по направлению «Энергетически обеспеченная территория» будет достижение запланированных значений целевых показателей Стратегии: </w:t>
      </w:r>
    </w:p>
    <w:p w:rsidR="007420EB" w:rsidRPr="003D7C6E" w:rsidRDefault="00F130B9" w:rsidP="003D7C6E">
      <w:pPr>
        <w:widowControl w:val="0"/>
        <w:autoSpaceDE w:val="0"/>
        <w:autoSpaceDN w:val="0"/>
        <w:ind w:firstLine="539"/>
        <w:jc w:val="both"/>
        <w:rPr>
          <w:sz w:val="24"/>
          <w:szCs w:val="24"/>
        </w:rPr>
      </w:pPr>
      <w:r w:rsidRPr="005A593D">
        <w:rPr>
          <w:sz w:val="24"/>
          <w:szCs w:val="24"/>
        </w:rPr>
        <w:t xml:space="preserve">- уровень удовлетворенности населения </w:t>
      </w:r>
      <w:r w:rsidR="003D7C6E">
        <w:rPr>
          <w:sz w:val="24"/>
          <w:szCs w:val="24"/>
        </w:rPr>
        <w:t>жилищно-коммунальными услугами.</w:t>
      </w:r>
    </w:p>
    <w:p w:rsidR="00F130B9" w:rsidRPr="005A593D" w:rsidRDefault="00F130B9" w:rsidP="005A593D">
      <w:pPr>
        <w:autoSpaceDE w:val="0"/>
        <w:autoSpaceDN w:val="0"/>
        <w:adjustRightInd w:val="0"/>
        <w:ind w:firstLine="540"/>
        <w:jc w:val="both"/>
        <w:outlineLvl w:val="0"/>
        <w:rPr>
          <w:rFonts w:eastAsia="Calibri"/>
          <w:b/>
          <w:bCs/>
          <w:i/>
          <w:sz w:val="24"/>
          <w:szCs w:val="24"/>
          <w:lang w:eastAsia="en-US"/>
        </w:rPr>
      </w:pPr>
      <w:r w:rsidRPr="005A593D">
        <w:rPr>
          <w:rFonts w:eastAsia="Calibri"/>
          <w:b/>
          <w:bCs/>
          <w:i/>
          <w:sz w:val="24"/>
          <w:szCs w:val="24"/>
          <w:lang w:eastAsia="en-US"/>
        </w:rPr>
        <w:t>4. Эффективная система управления</w:t>
      </w:r>
    </w:p>
    <w:p w:rsidR="00F130B9" w:rsidRPr="005A593D" w:rsidRDefault="00F130B9" w:rsidP="005A593D">
      <w:pPr>
        <w:autoSpaceDE w:val="0"/>
        <w:autoSpaceDN w:val="0"/>
        <w:adjustRightInd w:val="0"/>
        <w:ind w:firstLine="540"/>
        <w:jc w:val="both"/>
        <w:outlineLvl w:val="1"/>
        <w:rPr>
          <w:rFonts w:eastAsia="Calibri"/>
          <w:b/>
          <w:bCs/>
          <w:sz w:val="24"/>
          <w:szCs w:val="24"/>
          <w:lang w:eastAsia="en-US"/>
        </w:rPr>
      </w:pPr>
      <w:r w:rsidRPr="005A593D">
        <w:rPr>
          <w:rFonts w:eastAsia="Calibri"/>
          <w:b/>
          <w:bCs/>
          <w:sz w:val="24"/>
          <w:szCs w:val="24"/>
          <w:lang w:eastAsia="en-US"/>
        </w:rPr>
        <w:t>4.1. «Умное» управление</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68"/>
        <w:gridCol w:w="7230"/>
      </w:tblGrid>
      <w:tr w:rsidR="00F130B9" w:rsidRPr="005A593D" w:rsidTr="00F130B9">
        <w:tc>
          <w:tcPr>
            <w:tcW w:w="2268" w:type="dxa"/>
          </w:tcPr>
          <w:p w:rsidR="00F130B9" w:rsidRPr="005A593D" w:rsidRDefault="00F130B9" w:rsidP="005A593D">
            <w:pPr>
              <w:widowControl w:val="0"/>
              <w:autoSpaceDE w:val="0"/>
              <w:autoSpaceDN w:val="0"/>
              <w:jc w:val="center"/>
              <w:rPr>
                <w:sz w:val="24"/>
                <w:szCs w:val="24"/>
              </w:rPr>
            </w:pPr>
            <w:r w:rsidRPr="005A593D">
              <w:rPr>
                <w:sz w:val="24"/>
                <w:szCs w:val="24"/>
              </w:rPr>
              <w:t>Приоритетные направления политики</w:t>
            </w:r>
          </w:p>
        </w:tc>
        <w:tc>
          <w:tcPr>
            <w:tcW w:w="7230" w:type="dxa"/>
          </w:tcPr>
          <w:p w:rsidR="00F130B9" w:rsidRPr="005A593D" w:rsidRDefault="00F130B9" w:rsidP="005A593D">
            <w:pPr>
              <w:widowControl w:val="0"/>
              <w:autoSpaceDE w:val="0"/>
              <w:autoSpaceDN w:val="0"/>
              <w:jc w:val="center"/>
              <w:rPr>
                <w:sz w:val="24"/>
                <w:szCs w:val="24"/>
              </w:rPr>
            </w:pPr>
            <w:r w:rsidRPr="005A593D">
              <w:rPr>
                <w:sz w:val="24"/>
                <w:szCs w:val="24"/>
              </w:rPr>
              <w:t>Основные меры и задачи по реализации политики</w:t>
            </w:r>
          </w:p>
        </w:tc>
      </w:tr>
      <w:tr w:rsidR="00F130B9" w:rsidRPr="005A593D" w:rsidTr="00F130B9">
        <w:tc>
          <w:tcPr>
            <w:tcW w:w="2268" w:type="dxa"/>
          </w:tcPr>
          <w:p w:rsidR="00F130B9" w:rsidRPr="005A593D" w:rsidRDefault="00F130B9" w:rsidP="005A593D">
            <w:pPr>
              <w:widowControl w:val="0"/>
              <w:autoSpaceDE w:val="0"/>
              <w:autoSpaceDN w:val="0"/>
              <w:rPr>
                <w:sz w:val="24"/>
                <w:szCs w:val="24"/>
              </w:rPr>
            </w:pPr>
            <w:r w:rsidRPr="005A593D">
              <w:rPr>
                <w:sz w:val="24"/>
                <w:szCs w:val="24"/>
              </w:rPr>
              <w:t>Развитие системы информационной открытости органов местного самоуправления</w:t>
            </w:r>
          </w:p>
        </w:tc>
        <w:tc>
          <w:tcPr>
            <w:tcW w:w="7230" w:type="dxa"/>
          </w:tcPr>
          <w:p w:rsidR="00F130B9" w:rsidRPr="005A593D" w:rsidRDefault="00F130B9" w:rsidP="005A593D">
            <w:pPr>
              <w:widowControl w:val="0"/>
              <w:autoSpaceDE w:val="0"/>
              <w:autoSpaceDN w:val="0"/>
              <w:jc w:val="both"/>
              <w:rPr>
                <w:sz w:val="24"/>
                <w:szCs w:val="24"/>
              </w:rPr>
            </w:pPr>
            <w:r w:rsidRPr="005A593D">
              <w:rPr>
                <w:sz w:val="24"/>
                <w:szCs w:val="24"/>
              </w:rPr>
              <w:t>Формирование на территории муниципального образования открытого информационного пространства, удовлетворяющего требованиям реализации прав граждан на доступ к информации о деятельности органов местного самоуправления и обеспечения гласности и открытости деятельности органов местного самоуправления, посредством печатных и электронных средств массовой информации.</w:t>
            </w:r>
          </w:p>
          <w:p w:rsidR="00F130B9" w:rsidRPr="005A593D" w:rsidRDefault="00F130B9" w:rsidP="005A593D">
            <w:pPr>
              <w:widowControl w:val="0"/>
              <w:autoSpaceDE w:val="0"/>
              <w:autoSpaceDN w:val="0"/>
              <w:jc w:val="both"/>
              <w:rPr>
                <w:sz w:val="24"/>
                <w:szCs w:val="24"/>
                <w:shd w:val="clear" w:color="auto" w:fill="FFFFFF"/>
              </w:rPr>
            </w:pPr>
            <w:r w:rsidRPr="005A593D">
              <w:rPr>
                <w:sz w:val="24"/>
                <w:szCs w:val="24"/>
                <w:shd w:val="clear" w:color="auto" w:fill="FFFFFF"/>
              </w:rPr>
              <w:t>Расширение возможностей непосредственного участия граждан в процессах разработки и экспертизы решений, принимаемых органами местного самоуправления;</w:t>
            </w:r>
          </w:p>
          <w:p w:rsidR="00F130B9" w:rsidRPr="005A593D" w:rsidRDefault="00F130B9" w:rsidP="005A593D">
            <w:pPr>
              <w:shd w:val="clear" w:color="auto" w:fill="FFFFFF"/>
              <w:jc w:val="both"/>
              <w:textAlignment w:val="baseline"/>
              <w:rPr>
                <w:spacing w:val="2"/>
                <w:sz w:val="24"/>
                <w:szCs w:val="24"/>
              </w:rPr>
            </w:pPr>
            <w:r w:rsidRPr="005A593D">
              <w:rPr>
                <w:spacing w:val="2"/>
                <w:sz w:val="24"/>
                <w:szCs w:val="24"/>
              </w:rPr>
              <w:t>Создание условий для повышения гражданской активности и участия населения в решении вопросов местного значения муниципального образования;</w:t>
            </w:r>
          </w:p>
          <w:p w:rsidR="00F130B9" w:rsidRPr="00554CAC" w:rsidRDefault="00F130B9" w:rsidP="00554CAC">
            <w:pPr>
              <w:shd w:val="clear" w:color="auto" w:fill="FFFFFF"/>
              <w:jc w:val="both"/>
              <w:textAlignment w:val="baseline"/>
              <w:rPr>
                <w:spacing w:val="2"/>
                <w:sz w:val="24"/>
                <w:szCs w:val="24"/>
              </w:rPr>
            </w:pPr>
            <w:r w:rsidRPr="005A593D">
              <w:rPr>
                <w:spacing w:val="2"/>
                <w:sz w:val="24"/>
                <w:szCs w:val="24"/>
              </w:rPr>
              <w:t>Создание условий для поддержки и развития потенциала молодых людей, самоопределения молодежи, вовлечение молодежи в решение вопросов местного значен</w:t>
            </w:r>
            <w:r w:rsidR="00554CAC">
              <w:rPr>
                <w:spacing w:val="2"/>
                <w:sz w:val="24"/>
                <w:szCs w:val="24"/>
              </w:rPr>
              <w:t xml:space="preserve">ия муниципального образования. </w:t>
            </w:r>
          </w:p>
        </w:tc>
      </w:tr>
      <w:tr w:rsidR="00F130B9" w:rsidRPr="005A593D" w:rsidTr="00F130B9">
        <w:tc>
          <w:tcPr>
            <w:tcW w:w="2268" w:type="dxa"/>
          </w:tcPr>
          <w:p w:rsidR="00F130B9" w:rsidRPr="005A593D" w:rsidRDefault="00F130B9" w:rsidP="005A593D">
            <w:pPr>
              <w:widowControl w:val="0"/>
              <w:autoSpaceDE w:val="0"/>
              <w:autoSpaceDN w:val="0"/>
              <w:rPr>
                <w:sz w:val="24"/>
                <w:szCs w:val="24"/>
              </w:rPr>
            </w:pPr>
            <w:r w:rsidRPr="005A593D">
              <w:rPr>
                <w:sz w:val="24"/>
                <w:szCs w:val="24"/>
              </w:rPr>
              <w:t>Оптимизация деятельности органов местного самоуправления</w:t>
            </w:r>
          </w:p>
        </w:tc>
        <w:tc>
          <w:tcPr>
            <w:tcW w:w="7230" w:type="dxa"/>
          </w:tcPr>
          <w:p w:rsidR="00F130B9" w:rsidRPr="005A593D" w:rsidRDefault="00F130B9" w:rsidP="005A593D">
            <w:pPr>
              <w:widowControl w:val="0"/>
              <w:autoSpaceDE w:val="0"/>
              <w:autoSpaceDN w:val="0"/>
              <w:jc w:val="both"/>
              <w:rPr>
                <w:sz w:val="24"/>
                <w:szCs w:val="24"/>
              </w:rPr>
            </w:pPr>
            <w:r w:rsidRPr="005A593D">
              <w:rPr>
                <w:sz w:val="24"/>
                <w:szCs w:val="24"/>
              </w:rPr>
              <w:t>Совершенствование нормативно-правового регулирования деятельности, информационно-аналитического, справочного и методического обеспечения органов местного самоуправления.</w:t>
            </w:r>
          </w:p>
          <w:p w:rsidR="00F130B9" w:rsidRPr="005A593D" w:rsidRDefault="00F130B9" w:rsidP="005A593D">
            <w:pPr>
              <w:widowControl w:val="0"/>
              <w:autoSpaceDE w:val="0"/>
              <w:autoSpaceDN w:val="0"/>
              <w:jc w:val="both"/>
              <w:rPr>
                <w:sz w:val="24"/>
                <w:szCs w:val="24"/>
              </w:rPr>
            </w:pPr>
            <w:r w:rsidRPr="005A593D">
              <w:rPr>
                <w:sz w:val="24"/>
                <w:szCs w:val="24"/>
              </w:rPr>
              <w:t>Оптимизация структуры органов местного самоуправления.</w:t>
            </w:r>
          </w:p>
          <w:p w:rsidR="00F130B9" w:rsidRPr="005A593D" w:rsidRDefault="00F130B9" w:rsidP="005A593D">
            <w:pPr>
              <w:shd w:val="clear" w:color="auto" w:fill="FFFFFF"/>
              <w:jc w:val="both"/>
              <w:rPr>
                <w:color w:val="000000"/>
                <w:sz w:val="24"/>
                <w:szCs w:val="24"/>
              </w:rPr>
            </w:pPr>
            <w:r w:rsidRPr="005A593D">
              <w:rPr>
                <w:color w:val="000000"/>
                <w:sz w:val="24"/>
                <w:szCs w:val="24"/>
              </w:rPr>
              <w:t>Совершенствование системы мер по противодействию коррупции в муниципальном образовании.</w:t>
            </w:r>
          </w:p>
          <w:p w:rsidR="00F130B9" w:rsidRPr="005A593D" w:rsidRDefault="00F130B9" w:rsidP="005A593D">
            <w:pPr>
              <w:widowControl w:val="0"/>
              <w:autoSpaceDE w:val="0"/>
              <w:autoSpaceDN w:val="0"/>
              <w:jc w:val="both"/>
              <w:rPr>
                <w:color w:val="333333"/>
                <w:sz w:val="24"/>
                <w:szCs w:val="24"/>
                <w:shd w:val="clear" w:color="auto" w:fill="FFFFFF"/>
              </w:rPr>
            </w:pPr>
            <w:r w:rsidRPr="005A593D">
              <w:rPr>
                <w:sz w:val="24"/>
                <w:szCs w:val="24"/>
              </w:rPr>
              <w:t>Совершенствование разрешительной и контрольной деятельности в различных отраслях в соответствии с имеющимися у органов местного самоуправления полномочиями.</w:t>
            </w:r>
          </w:p>
          <w:p w:rsidR="00F130B9" w:rsidRPr="005A593D" w:rsidRDefault="00F130B9" w:rsidP="005A593D">
            <w:pPr>
              <w:widowControl w:val="0"/>
              <w:autoSpaceDE w:val="0"/>
              <w:autoSpaceDN w:val="0"/>
              <w:jc w:val="both"/>
              <w:rPr>
                <w:sz w:val="24"/>
                <w:szCs w:val="24"/>
              </w:rPr>
            </w:pPr>
            <w:r w:rsidRPr="005A593D">
              <w:rPr>
                <w:sz w:val="24"/>
                <w:szCs w:val="24"/>
                <w:shd w:val="clear" w:color="auto" w:fill="FFFFFF"/>
              </w:rPr>
              <w:t>Повышение эффективности системы муниципального управления посредством применения информационно-коммуникационных технологий.</w:t>
            </w:r>
          </w:p>
        </w:tc>
      </w:tr>
      <w:tr w:rsidR="00F130B9" w:rsidRPr="005A593D" w:rsidTr="00F130B9">
        <w:tc>
          <w:tcPr>
            <w:tcW w:w="2268" w:type="dxa"/>
          </w:tcPr>
          <w:p w:rsidR="00F130B9" w:rsidRPr="005A593D" w:rsidRDefault="00F130B9" w:rsidP="005A593D">
            <w:pPr>
              <w:widowControl w:val="0"/>
              <w:autoSpaceDE w:val="0"/>
              <w:autoSpaceDN w:val="0"/>
              <w:rPr>
                <w:sz w:val="24"/>
                <w:szCs w:val="24"/>
              </w:rPr>
            </w:pPr>
            <w:r w:rsidRPr="005A593D">
              <w:rPr>
                <w:sz w:val="24"/>
                <w:szCs w:val="24"/>
              </w:rPr>
              <w:lastRenderedPageBreak/>
              <w:t>Совершенствование системы развития и эффективного использования кадрового потенциала органов местного самоуправления</w:t>
            </w:r>
          </w:p>
        </w:tc>
        <w:tc>
          <w:tcPr>
            <w:tcW w:w="7230" w:type="dxa"/>
          </w:tcPr>
          <w:p w:rsidR="00F130B9" w:rsidRPr="005A593D" w:rsidRDefault="00F130B9" w:rsidP="005A593D">
            <w:pPr>
              <w:widowControl w:val="0"/>
              <w:autoSpaceDE w:val="0"/>
              <w:autoSpaceDN w:val="0"/>
              <w:jc w:val="both"/>
              <w:rPr>
                <w:sz w:val="24"/>
                <w:szCs w:val="24"/>
              </w:rPr>
            </w:pPr>
            <w:r w:rsidRPr="005A593D">
              <w:rPr>
                <w:sz w:val="24"/>
                <w:szCs w:val="24"/>
              </w:rPr>
              <w:t>Совершенствование кадрового потенциала администрации МО ГО «Усинск».</w:t>
            </w:r>
          </w:p>
          <w:p w:rsidR="00F130B9" w:rsidRPr="005A593D" w:rsidRDefault="00F130B9" w:rsidP="005A593D">
            <w:pPr>
              <w:widowControl w:val="0"/>
              <w:autoSpaceDE w:val="0"/>
              <w:autoSpaceDN w:val="0"/>
              <w:jc w:val="both"/>
              <w:rPr>
                <w:sz w:val="24"/>
                <w:szCs w:val="24"/>
              </w:rPr>
            </w:pPr>
            <w:r w:rsidRPr="005A593D">
              <w:rPr>
                <w:sz w:val="24"/>
                <w:szCs w:val="24"/>
              </w:rPr>
              <w:t>Совершенствование системы профессионального развития муниципальных служащих, повышение их профессионализма и компетентности.</w:t>
            </w:r>
          </w:p>
          <w:p w:rsidR="00F130B9" w:rsidRPr="005A593D" w:rsidRDefault="00F130B9" w:rsidP="005A593D">
            <w:pPr>
              <w:widowControl w:val="0"/>
              <w:autoSpaceDE w:val="0"/>
              <w:autoSpaceDN w:val="0"/>
              <w:jc w:val="both"/>
              <w:rPr>
                <w:sz w:val="24"/>
                <w:szCs w:val="24"/>
              </w:rPr>
            </w:pPr>
            <w:r w:rsidRPr="005A593D">
              <w:rPr>
                <w:sz w:val="24"/>
                <w:szCs w:val="24"/>
              </w:rPr>
              <w:t>Повышение престижа муниципальной службы.</w:t>
            </w:r>
          </w:p>
        </w:tc>
      </w:tr>
      <w:tr w:rsidR="00F130B9" w:rsidRPr="005A593D" w:rsidTr="00F130B9">
        <w:tc>
          <w:tcPr>
            <w:tcW w:w="2268" w:type="dxa"/>
          </w:tcPr>
          <w:p w:rsidR="00F130B9" w:rsidRPr="005A593D" w:rsidRDefault="00F130B9" w:rsidP="005A593D">
            <w:pPr>
              <w:widowControl w:val="0"/>
              <w:autoSpaceDE w:val="0"/>
              <w:autoSpaceDN w:val="0"/>
              <w:rPr>
                <w:sz w:val="24"/>
                <w:szCs w:val="24"/>
              </w:rPr>
            </w:pPr>
            <w:r w:rsidRPr="005A593D">
              <w:rPr>
                <w:sz w:val="24"/>
                <w:szCs w:val="24"/>
              </w:rPr>
              <w:t>Оптимизация государственных и муниципальных услуг в различных сферах общественных отношений</w:t>
            </w:r>
          </w:p>
        </w:tc>
        <w:tc>
          <w:tcPr>
            <w:tcW w:w="7230" w:type="dxa"/>
          </w:tcPr>
          <w:p w:rsidR="00F130B9" w:rsidRPr="005A593D" w:rsidRDefault="00F130B9" w:rsidP="005A593D">
            <w:pPr>
              <w:widowControl w:val="0"/>
              <w:autoSpaceDE w:val="0"/>
              <w:autoSpaceDN w:val="0"/>
              <w:jc w:val="both"/>
              <w:rPr>
                <w:sz w:val="24"/>
                <w:szCs w:val="24"/>
              </w:rPr>
            </w:pPr>
            <w:r w:rsidRPr="005A593D">
              <w:rPr>
                <w:sz w:val="24"/>
                <w:szCs w:val="24"/>
              </w:rPr>
              <w:t xml:space="preserve">Обеспечение качественного предоставления муниципальных услуг и исполнения муниципальных функций. </w:t>
            </w:r>
          </w:p>
          <w:p w:rsidR="00F130B9" w:rsidRPr="005A593D" w:rsidRDefault="00F130B9" w:rsidP="005A593D">
            <w:pPr>
              <w:widowControl w:val="0"/>
              <w:autoSpaceDE w:val="0"/>
              <w:autoSpaceDN w:val="0"/>
              <w:jc w:val="both"/>
              <w:rPr>
                <w:sz w:val="24"/>
                <w:szCs w:val="24"/>
              </w:rPr>
            </w:pPr>
            <w:r w:rsidRPr="005A593D">
              <w:rPr>
                <w:sz w:val="24"/>
                <w:szCs w:val="24"/>
              </w:rPr>
              <w:t xml:space="preserve">Снижение административных барьеров, повышение доступности и качества предоставления государственных и муниципальных услуг по принципу «одного окна». </w:t>
            </w:r>
          </w:p>
          <w:p w:rsidR="00F130B9" w:rsidRPr="005A593D" w:rsidRDefault="00F130B9" w:rsidP="005A593D">
            <w:pPr>
              <w:widowControl w:val="0"/>
              <w:autoSpaceDE w:val="0"/>
              <w:autoSpaceDN w:val="0"/>
              <w:jc w:val="both"/>
              <w:rPr>
                <w:sz w:val="24"/>
                <w:szCs w:val="24"/>
              </w:rPr>
            </w:pPr>
          </w:p>
        </w:tc>
      </w:tr>
    </w:tbl>
    <w:p w:rsidR="00F130B9" w:rsidRPr="005A593D" w:rsidRDefault="00F130B9" w:rsidP="005A593D">
      <w:pPr>
        <w:widowControl w:val="0"/>
        <w:autoSpaceDE w:val="0"/>
        <w:autoSpaceDN w:val="0"/>
        <w:ind w:firstLine="540"/>
        <w:jc w:val="both"/>
        <w:rPr>
          <w:sz w:val="24"/>
          <w:szCs w:val="24"/>
        </w:rPr>
      </w:pPr>
      <w:r w:rsidRPr="005A593D">
        <w:rPr>
          <w:sz w:val="24"/>
          <w:szCs w:val="24"/>
        </w:rPr>
        <w:t>Важнейшие инструменты реализации:</w:t>
      </w:r>
    </w:p>
    <w:p w:rsidR="00F130B9" w:rsidRPr="005A593D" w:rsidRDefault="00F130B9" w:rsidP="005A593D">
      <w:pPr>
        <w:widowControl w:val="0"/>
        <w:autoSpaceDE w:val="0"/>
        <w:autoSpaceDN w:val="0"/>
        <w:ind w:firstLine="540"/>
        <w:jc w:val="both"/>
        <w:rPr>
          <w:sz w:val="24"/>
          <w:szCs w:val="24"/>
        </w:rPr>
      </w:pPr>
      <w:r w:rsidRPr="005A593D">
        <w:rPr>
          <w:sz w:val="24"/>
          <w:szCs w:val="24"/>
        </w:rPr>
        <w:t>1. Муниципальная программа «Развитие системы муниципального управления».</w:t>
      </w:r>
    </w:p>
    <w:p w:rsidR="00F130B9" w:rsidRPr="005A593D" w:rsidRDefault="00F130B9" w:rsidP="005A593D">
      <w:pPr>
        <w:widowControl w:val="0"/>
        <w:autoSpaceDE w:val="0"/>
        <w:autoSpaceDN w:val="0"/>
        <w:ind w:firstLine="540"/>
        <w:jc w:val="both"/>
        <w:rPr>
          <w:sz w:val="24"/>
          <w:szCs w:val="24"/>
        </w:rPr>
      </w:pPr>
      <w:r w:rsidRPr="005A593D">
        <w:rPr>
          <w:sz w:val="24"/>
          <w:szCs w:val="24"/>
        </w:rPr>
        <w:t>2. Региональная программа «Кадровая политика в системе государственного и муниципального управления в Республике Коми»;</w:t>
      </w:r>
    </w:p>
    <w:p w:rsidR="00F130B9" w:rsidRPr="005A593D" w:rsidRDefault="00F130B9" w:rsidP="005A593D">
      <w:pPr>
        <w:widowControl w:val="0"/>
        <w:autoSpaceDE w:val="0"/>
        <w:autoSpaceDN w:val="0"/>
        <w:ind w:firstLine="540"/>
        <w:jc w:val="both"/>
        <w:rPr>
          <w:sz w:val="24"/>
          <w:szCs w:val="24"/>
        </w:rPr>
      </w:pPr>
      <w:r w:rsidRPr="005A593D">
        <w:rPr>
          <w:sz w:val="24"/>
          <w:szCs w:val="24"/>
        </w:rPr>
        <w:t>3. Региональный проект «Цифровое государственное управление».</w:t>
      </w:r>
    </w:p>
    <w:p w:rsidR="00F130B9" w:rsidRPr="005A593D" w:rsidRDefault="00F130B9" w:rsidP="005A593D">
      <w:pPr>
        <w:widowControl w:val="0"/>
        <w:autoSpaceDE w:val="0"/>
        <w:autoSpaceDN w:val="0"/>
        <w:ind w:firstLine="540"/>
        <w:jc w:val="both"/>
        <w:rPr>
          <w:sz w:val="24"/>
          <w:szCs w:val="24"/>
        </w:rPr>
      </w:pPr>
      <w:r w:rsidRPr="005A593D">
        <w:rPr>
          <w:sz w:val="24"/>
          <w:szCs w:val="24"/>
        </w:rPr>
        <w:t>Ожидаемые результаты:</w:t>
      </w:r>
    </w:p>
    <w:p w:rsidR="00F130B9" w:rsidRPr="005A593D" w:rsidRDefault="00F130B9" w:rsidP="005A593D">
      <w:pPr>
        <w:widowControl w:val="0"/>
        <w:autoSpaceDE w:val="0"/>
        <w:autoSpaceDN w:val="0"/>
        <w:ind w:firstLine="540"/>
        <w:jc w:val="both"/>
        <w:rPr>
          <w:sz w:val="24"/>
          <w:szCs w:val="24"/>
        </w:rPr>
      </w:pPr>
      <w:r w:rsidRPr="005A593D">
        <w:rPr>
          <w:sz w:val="24"/>
          <w:szCs w:val="24"/>
        </w:rPr>
        <w:t xml:space="preserve">- обеспечение открытости, прозрачности деятельности органов местного самоуправления; </w:t>
      </w:r>
    </w:p>
    <w:p w:rsidR="00F130B9" w:rsidRPr="005A593D" w:rsidRDefault="00F130B9" w:rsidP="005A593D">
      <w:pPr>
        <w:widowControl w:val="0"/>
        <w:autoSpaceDE w:val="0"/>
        <w:autoSpaceDN w:val="0"/>
        <w:ind w:firstLine="540"/>
        <w:jc w:val="both"/>
        <w:rPr>
          <w:sz w:val="24"/>
          <w:szCs w:val="24"/>
        </w:rPr>
      </w:pPr>
      <w:r w:rsidRPr="005A593D">
        <w:rPr>
          <w:sz w:val="24"/>
          <w:szCs w:val="24"/>
        </w:rPr>
        <w:t xml:space="preserve">- повышение доверия населения к органам местного самоуправления и муниципальным служащим; </w:t>
      </w:r>
    </w:p>
    <w:p w:rsidR="00F130B9" w:rsidRPr="005A593D" w:rsidRDefault="00F130B9" w:rsidP="005A593D">
      <w:pPr>
        <w:widowControl w:val="0"/>
        <w:autoSpaceDE w:val="0"/>
        <w:autoSpaceDN w:val="0"/>
        <w:ind w:firstLine="540"/>
        <w:jc w:val="both"/>
        <w:rPr>
          <w:sz w:val="24"/>
          <w:szCs w:val="24"/>
        </w:rPr>
      </w:pPr>
      <w:r w:rsidRPr="005A593D">
        <w:rPr>
          <w:sz w:val="24"/>
          <w:szCs w:val="24"/>
        </w:rPr>
        <w:t>- расширение участия граждан и экспертного сообщества в принятии управленческих решений в социально-экономической сфере;</w:t>
      </w:r>
    </w:p>
    <w:p w:rsidR="00F130B9" w:rsidRPr="005A593D" w:rsidRDefault="00F130B9" w:rsidP="005A593D">
      <w:pPr>
        <w:widowControl w:val="0"/>
        <w:autoSpaceDE w:val="0"/>
        <w:autoSpaceDN w:val="0"/>
        <w:ind w:firstLine="540"/>
        <w:jc w:val="both"/>
        <w:rPr>
          <w:sz w:val="24"/>
          <w:szCs w:val="24"/>
        </w:rPr>
      </w:pPr>
      <w:r w:rsidRPr="005A593D">
        <w:rPr>
          <w:sz w:val="24"/>
          <w:szCs w:val="24"/>
        </w:rPr>
        <w:t>- снижение избыточного и неэффективного нормативного правового регулирования;</w:t>
      </w:r>
    </w:p>
    <w:p w:rsidR="00F130B9" w:rsidRPr="005A593D" w:rsidRDefault="00F130B9" w:rsidP="005A593D">
      <w:pPr>
        <w:widowControl w:val="0"/>
        <w:autoSpaceDE w:val="0"/>
        <w:autoSpaceDN w:val="0"/>
        <w:ind w:firstLine="540"/>
        <w:jc w:val="both"/>
        <w:rPr>
          <w:sz w:val="24"/>
          <w:szCs w:val="24"/>
        </w:rPr>
      </w:pPr>
      <w:r w:rsidRPr="005A593D">
        <w:rPr>
          <w:sz w:val="24"/>
          <w:szCs w:val="24"/>
        </w:rPr>
        <w:t xml:space="preserve">- повышение эффективности кадровой политики в органах местного самоуправления; </w:t>
      </w:r>
    </w:p>
    <w:p w:rsidR="00F130B9" w:rsidRPr="005A593D" w:rsidRDefault="00F130B9" w:rsidP="005A593D">
      <w:pPr>
        <w:widowControl w:val="0"/>
        <w:autoSpaceDE w:val="0"/>
        <w:autoSpaceDN w:val="0"/>
        <w:ind w:firstLine="540"/>
        <w:jc w:val="both"/>
        <w:rPr>
          <w:sz w:val="24"/>
          <w:szCs w:val="24"/>
        </w:rPr>
      </w:pPr>
      <w:r w:rsidRPr="005A593D">
        <w:rPr>
          <w:sz w:val="24"/>
          <w:szCs w:val="24"/>
        </w:rPr>
        <w:t>- совершенствование механизма формирования и эффективного использования кадрового резерва на муниципальной службе и в сфере муниципального управления;</w:t>
      </w:r>
    </w:p>
    <w:p w:rsidR="00F130B9" w:rsidRPr="005A593D" w:rsidRDefault="00F130B9" w:rsidP="005A593D">
      <w:pPr>
        <w:widowControl w:val="0"/>
        <w:autoSpaceDE w:val="0"/>
        <w:autoSpaceDN w:val="0"/>
        <w:ind w:firstLine="540"/>
        <w:jc w:val="both"/>
        <w:rPr>
          <w:sz w:val="24"/>
          <w:szCs w:val="24"/>
        </w:rPr>
      </w:pPr>
      <w:r w:rsidRPr="005A593D">
        <w:rPr>
          <w:sz w:val="24"/>
          <w:szCs w:val="24"/>
        </w:rPr>
        <w:t xml:space="preserve">- развитие организационно-правовых механизмов противодействия коррупции; повышение активности в процессе противодействия коррупции институтов гражданского общества; </w:t>
      </w:r>
    </w:p>
    <w:p w:rsidR="00F130B9" w:rsidRPr="005A593D" w:rsidRDefault="00F130B9" w:rsidP="005A593D">
      <w:pPr>
        <w:widowControl w:val="0"/>
        <w:autoSpaceDE w:val="0"/>
        <w:autoSpaceDN w:val="0"/>
        <w:ind w:firstLine="540"/>
        <w:jc w:val="both"/>
        <w:rPr>
          <w:sz w:val="24"/>
          <w:szCs w:val="24"/>
        </w:rPr>
      </w:pPr>
      <w:r w:rsidRPr="005A593D">
        <w:rPr>
          <w:sz w:val="24"/>
          <w:szCs w:val="24"/>
        </w:rPr>
        <w:t>- повышение эффективности управления на основе увеличения количества муниципальных услуг, предоставляемых населению и организациям в электронном формате;</w:t>
      </w:r>
    </w:p>
    <w:p w:rsidR="00F130B9" w:rsidRPr="005A593D" w:rsidRDefault="00F130B9" w:rsidP="005A593D">
      <w:pPr>
        <w:widowControl w:val="0"/>
        <w:autoSpaceDE w:val="0"/>
        <w:autoSpaceDN w:val="0"/>
        <w:ind w:firstLine="540"/>
        <w:jc w:val="both"/>
        <w:rPr>
          <w:sz w:val="24"/>
          <w:szCs w:val="24"/>
        </w:rPr>
      </w:pPr>
      <w:r w:rsidRPr="005A593D">
        <w:rPr>
          <w:sz w:val="24"/>
          <w:szCs w:val="24"/>
        </w:rPr>
        <w:t>- обеспечение высокого уровня удовлетворенности населения качеством предоставления муниципальных услуг, в том числе по принципу «одного окна» в многофункциональных центрах предоставления государственных и муниципальных услуг.</w:t>
      </w:r>
    </w:p>
    <w:p w:rsidR="00F130B9" w:rsidRPr="005A593D" w:rsidRDefault="00F130B9" w:rsidP="005A593D">
      <w:pPr>
        <w:widowControl w:val="0"/>
        <w:autoSpaceDE w:val="0"/>
        <w:autoSpaceDN w:val="0"/>
        <w:ind w:firstLine="540"/>
        <w:jc w:val="both"/>
        <w:rPr>
          <w:sz w:val="24"/>
          <w:szCs w:val="24"/>
        </w:rPr>
      </w:pPr>
      <w:r w:rsidRPr="005A593D">
        <w:rPr>
          <w:sz w:val="24"/>
          <w:szCs w:val="24"/>
        </w:rPr>
        <w:t xml:space="preserve">Кроме того, характеризовать достижение цели Стратегии «Эффективная система управления» по направлению «Умное управление» будет достижение запланированного значения целевого показателя Стратегии: </w:t>
      </w:r>
    </w:p>
    <w:p w:rsidR="00F130B9" w:rsidRPr="005A593D" w:rsidRDefault="00F130B9" w:rsidP="005A593D">
      <w:pPr>
        <w:widowControl w:val="0"/>
        <w:autoSpaceDE w:val="0"/>
        <w:autoSpaceDN w:val="0"/>
        <w:ind w:firstLine="540"/>
        <w:jc w:val="both"/>
        <w:rPr>
          <w:sz w:val="24"/>
          <w:szCs w:val="24"/>
        </w:rPr>
      </w:pPr>
      <w:r w:rsidRPr="005A593D">
        <w:rPr>
          <w:sz w:val="24"/>
          <w:szCs w:val="24"/>
        </w:rPr>
        <w:t xml:space="preserve">- 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 </w:t>
      </w:r>
    </w:p>
    <w:p w:rsidR="00F130B9" w:rsidRPr="005A593D" w:rsidRDefault="00F130B9" w:rsidP="005A593D">
      <w:pPr>
        <w:widowControl w:val="0"/>
        <w:autoSpaceDE w:val="0"/>
        <w:autoSpaceDN w:val="0"/>
        <w:ind w:firstLine="540"/>
        <w:jc w:val="both"/>
        <w:rPr>
          <w:sz w:val="24"/>
          <w:szCs w:val="24"/>
        </w:rPr>
      </w:pPr>
      <w:r w:rsidRPr="005A593D">
        <w:rPr>
          <w:sz w:val="24"/>
          <w:szCs w:val="24"/>
        </w:rPr>
        <w:t>- уровень удовлетворенности деятельностью органов местного самоуправления муниципальных образований городских округов и муниципал</w:t>
      </w:r>
      <w:r w:rsidR="00950CBF" w:rsidRPr="005A593D">
        <w:rPr>
          <w:sz w:val="24"/>
          <w:szCs w:val="24"/>
        </w:rPr>
        <w:t>ьных районов в Республике Коми.</w:t>
      </w:r>
    </w:p>
    <w:p w:rsidR="00F130B9" w:rsidRPr="005A593D" w:rsidRDefault="00F130B9" w:rsidP="005A593D">
      <w:pPr>
        <w:autoSpaceDE w:val="0"/>
        <w:autoSpaceDN w:val="0"/>
        <w:adjustRightInd w:val="0"/>
        <w:ind w:firstLine="540"/>
        <w:jc w:val="both"/>
        <w:outlineLvl w:val="0"/>
        <w:rPr>
          <w:rFonts w:eastAsia="Calibri"/>
          <w:b/>
          <w:bCs/>
          <w:sz w:val="24"/>
          <w:szCs w:val="24"/>
          <w:lang w:eastAsia="en-US"/>
        </w:rPr>
      </w:pPr>
      <w:r w:rsidRPr="005A593D">
        <w:rPr>
          <w:rFonts w:eastAsia="Calibri"/>
          <w:b/>
          <w:bCs/>
          <w:sz w:val="24"/>
          <w:szCs w:val="24"/>
          <w:lang w:eastAsia="en-US"/>
        </w:rPr>
        <w:t>4.2. Эффективное управление государственным имуществом</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22"/>
        <w:gridCol w:w="7576"/>
      </w:tblGrid>
      <w:tr w:rsidR="00F130B9" w:rsidRPr="005A593D" w:rsidTr="00F130B9">
        <w:tc>
          <w:tcPr>
            <w:tcW w:w="1922" w:type="dxa"/>
          </w:tcPr>
          <w:p w:rsidR="00F130B9" w:rsidRPr="005A593D" w:rsidRDefault="00F130B9" w:rsidP="005A593D">
            <w:pPr>
              <w:widowControl w:val="0"/>
              <w:autoSpaceDE w:val="0"/>
              <w:autoSpaceDN w:val="0"/>
              <w:jc w:val="center"/>
              <w:rPr>
                <w:sz w:val="24"/>
                <w:szCs w:val="24"/>
              </w:rPr>
            </w:pPr>
            <w:r w:rsidRPr="005A593D">
              <w:rPr>
                <w:sz w:val="24"/>
                <w:szCs w:val="24"/>
              </w:rPr>
              <w:t>Приоритетные направления политики</w:t>
            </w:r>
          </w:p>
        </w:tc>
        <w:tc>
          <w:tcPr>
            <w:tcW w:w="7576" w:type="dxa"/>
          </w:tcPr>
          <w:p w:rsidR="00F130B9" w:rsidRPr="005A593D" w:rsidRDefault="00F130B9" w:rsidP="005A593D">
            <w:pPr>
              <w:widowControl w:val="0"/>
              <w:autoSpaceDE w:val="0"/>
              <w:autoSpaceDN w:val="0"/>
              <w:jc w:val="center"/>
              <w:rPr>
                <w:sz w:val="24"/>
                <w:szCs w:val="24"/>
              </w:rPr>
            </w:pPr>
            <w:r w:rsidRPr="005A593D">
              <w:rPr>
                <w:sz w:val="24"/>
                <w:szCs w:val="24"/>
              </w:rPr>
              <w:t>Основные меры и задачи по реализации политики</w:t>
            </w:r>
          </w:p>
        </w:tc>
      </w:tr>
      <w:tr w:rsidR="00F130B9" w:rsidRPr="005A593D" w:rsidTr="00F130B9">
        <w:tc>
          <w:tcPr>
            <w:tcW w:w="1922" w:type="dxa"/>
          </w:tcPr>
          <w:p w:rsidR="00F130B9" w:rsidRPr="005A593D" w:rsidRDefault="00F130B9" w:rsidP="005A593D">
            <w:pPr>
              <w:widowControl w:val="0"/>
              <w:autoSpaceDE w:val="0"/>
              <w:autoSpaceDN w:val="0"/>
              <w:rPr>
                <w:sz w:val="24"/>
                <w:szCs w:val="24"/>
              </w:rPr>
            </w:pPr>
            <w:r w:rsidRPr="005A593D">
              <w:rPr>
                <w:sz w:val="24"/>
                <w:szCs w:val="24"/>
              </w:rPr>
              <w:lastRenderedPageBreak/>
              <w:t>Совершенствование системы учета муниципального имущества и оптимизация его состава и структуры</w:t>
            </w:r>
          </w:p>
        </w:tc>
        <w:tc>
          <w:tcPr>
            <w:tcW w:w="7576" w:type="dxa"/>
          </w:tcPr>
          <w:p w:rsidR="00F130B9" w:rsidRPr="005A593D" w:rsidRDefault="00F130B9" w:rsidP="005A593D">
            <w:pPr>
              <w:widowControl w:val="0"/>
              <w:autoSpaceDE w:val="0"/>
              <w:autoSpaceDN w:val="0"/>
              <w:jc w:val="both"/>
              <w:rPr>
                <w:sz w:val="24"/>
                <w:szCs w:val="24"/>
              </w:rPr>
            </w:pPr>
            <w:r w:rsidRPr="005A593D">
              <w:rPr>
                <w:sz w:val="24"/>
                <w:szCs w:val="24"/>
              </w:rPr>
              <w:t>Повышение эффективности использования муниципального имущества и земельных ресурсов.</w:t>
            </w:r>
          </w:p>
          <w:p w:rsidR="00F130B9" w:rsidRPr="005A593D" w:rsidRDefault="00F130B9" w:rsidP="005A593D">
            <w:pPr>
              <w:shd w:val="clear" w:color="auto" w:fill="FFFFFF"/>
              <w:jc w:val="both"/>
              <w:rPr>
                <w:color w:val="000000"/>
                <w:sz w:val="24"/>
                <w:szCs w:val="24"/>
              </w:rPr>
            </w:pPr>
            <w:r w:rsidRPr="005A593D">
              <w:rPr>
                <w:color w:val="000000"/>
                <w:sz w:val="24"/>
                <w:szCs w:val="24"/>
              </w:rPr>
              <w:t>Обеспечение функционирования системы учета муниципальной собственности, сохранности муниципальной собственности, оптимизация имущественного комплекса.</w:t>
            </w:r>
          </w:p>
          <w:p w:rsidR="00F130B9" w:rsidRPr="005A593D" w:rsidRDefault="00F130B9" w:rsidP="005A593D">
            <w:pPr>
              <w:widowControl w:val="0"/>
              <w:autoSpaceDE w:val="0"/>
              <w:autoSpaceDN w:val="0"/>
              <w:jc w:val="both"/>
              <w:rPr>
                <w:spacing w:val="1"/>
                <w:sz w:val="24"/>
                <w:szCs w:val="24"/>
                <w:shd w:val="clear" w:color="auto" w:fill="FCFCFC"/>
              </w:rPr>
            </w:pPr>
            <w:r w:rsidRPr="005A593D">
              <w:rPr>
                <w:spacing w:val="1"/>
                <w:sz w:val="24"/>
                <w:szCs w:val="24"/>
                <w:shd w:val="clear" w:color="auto" w:fill="FCFCFC"/>
              </w:rPr>
              <w:t>Проведение инвентаризации муниципального имущества и осуществление мероприятий по оформлению прав на него.</w:t>
            </w:r>
          </w:p>
          <w:p w:rsidR="00F130B9" w:rsidRPr="005A593D" w:rsidRDefault="00F130B9" w:rsidP="005A593D">
            <w:pPr>
              <w:widowControl w:val="0"/>
              <w:autoSpaceDE w:val="0"/>
              <w:autoSpaceDN w:val="0"/>
              <w:jc w:val="both"/>
              <w:rPr>
                <w:sz w:val="24"/>
                <w:szCs w:val="24"/>
              </w:rPr>
            </w:pPr>
            <w:r w:rsidRPr="005A593D">
              <w:rPr>
                <w:sz w:val="24"/>
                <w:szCs w:val="24"/>
              </w:rPr>
              <w:t>Актуализация государственной кадастровой оценки объектов недвижимости на территории муниципального образования.</w:t>
            </w:r>
          </w:p>
        </w:tc>
      </w:tr>
      <w:tr w:rsidR="00F130B9" w:rsidRPr="005A593D" w:rsidTr="00F130B9">
        <w:tc>
          <w:tcPr>
            <w:tcW w:w="1922" w:type="dxa"/>
          </w:tcPr>
          <w:p w:rsidR="00F130B9" w:rsidRPr="005A593D" w:rsidRDefault="00F130B9" w:rsidP="005A593D">
            <w:pPr>
              <w:widowControl w:val="0"/>
              <w:autoSpaceDE w:val="0"/>
              <w:autoSpaceDN w:val="0"/>
              <w:rPr>
                <w:sz w:val="24"/>
                <w:szCs w:val="24"/>
              </w:rPr>
            </w:pPr>
            <w:r w:rsidRPr="005A593D">
              <w:rPr>
                <w:sz w:val="24"/>
                <w:szCs w:val="24"/>
              </w:rPr>
              <w:t>Обеспечение эффективности использования и распоряжения муниципальным имуществом</w:t>
            </w:r>
          </w:p>
        </w:tc>
        <w:tc>
          <w:tcPr>
            <w:tcW w:w="7576" w:type="dxa"/>
          </w:tcPr>
          <w:p w:rsidR="00F130B9" w:rsidRPr="005A593D" w:rsidRDefault="00F130B9" w:rsidP="005A593D">
            <w:pPr>
              <w:widowControl w:val="0"/>
              <w:autoSpaceDE w:val="0"/>
              <w:autoSpaceDN w:val="0"/>
              <w:jc w:val="both"/>
              <w:rPr>
                <w:spacing w:val="1"/>
                <w:sz w:val="24"/>
                <w:szCs w:val="24"/>
                <w:shd w:val="clear" w:color="auto" w:fill="FCFCFC"/>
              </w:rPr>
            </w:pPr>
            <w:r w:rsidRPr="005A593D">
              <w:rPr>
                <w:spacing w:val="1"/>
                <w:sz w:val="24"/>
                <w:szCs w:val="24"/>
                <w:shd w:val="clear" w:color="auto" w:fill="FCFCFC"/>
              </w:rPr>
              <w:t>Осуществление контроля за целевым использованием муниципального имущества, находящегося в казне городского округа;</w:t>
            </w:r>
          </w:p>
          <w:p w:rsidR="00F130B9" w:rsidRPr="005A593D" w:rsidRDefault="00F130B9" w:rsidP="005A593D">
            <w:pPr>
              <w:widowControl w:val="0"/>
              <w:autoSpaceDE w:val="0"/>
              <w:autoSpaceDN w:val="0"/>
              <w:jc w:val="both"/>
              <w:rPr>
                <w:sz w:val="24"/>
                <w:szCs w:val="24"/>
              </w:rPr>
            </w:pPr>
            <w:r w:rsidRPr="005A593D">
              <w:rPr>
                <w:sz w:val="24"/>
                <w:szCs w:val="24"/>
              </w:rPr>
              <w:t xml:space="preserve">Введение в экономический оборот неучтенных земельных и имущественных объектов. </w:t>
            </w:r>
          </w:p>
          <w:p w:rsidR="00F130B9" w:rsidRPr="005A593D" w:rsidRDefault="00F130B9" w:rsidP="005A593D">
            <w:pPr>
              <w:widowControl w:val="0"/>
              <w:autoSpaceDE w:val="0"/>
              <w:autoSpaceDN w:val="0"/>
              <w:jc w:val="both"/>
              <w:rPr>
                <w:sz w:val="24"/>
                <w:szCs w:val="24"/>
              </w:rPr>
            </w:pPr>
            <w:r w:rsidRPr="005A593D">
              <w:rPr>
                <w:sz w:val="24"/>
                <w:szCs w:val="24"/>
                <w:shd w:val="clear" w:color="auto" w:fill="FFFFFF"/>
              </w:rPr>
              <w:t xml:space="preserve">Контроль за </w:t>
            </w:r>
            <w:r w:rsidR="00E65BC7" w:rsidRPr="005A593D">
              <w:rPr>
                <w:sz w:val="24"/>
                <w:szCs w:val="24"/>
                <w:shd w:val="clear" w:color="auto" w:fill="FFFFFF"/>
              </w:rPr>
              <w:t>хозяйственной деятельностью</w:t>
            </w:r>
            <w:r w:rsidRPr="005A593D">
              <w:rPr>
                <w:sz w:val="24"/>
                <w:szCs w:val="24"/>
                <w:shd w:val="clear" w:color="auto" w:fill="FFFFFF"/>
              </w:rPr>
              <w:t> и предприятий.</w:t>
            </w:r>
          </w:p>
          <w:p w:rsidR="00F130B9" w:rsidRPr="005A593D" w:rsidRDefault="00F130B9" w:rsidP="005A593D">
            <w:pPr>
              <w:widowControl w:val="0"/>
              <w:autoSpaceDE w:val="0"/>
              <w:autoSpaceDN w:val="0"/>
              <w:jc w:val="both"/>
              <w:rPr>
                <w:sz w:val="24"/>
                <w:szCs w:val="24"/>
              </w:rPr>
            </w:pPr>
            <w:r w:rsidRPr="005A593D">
              <w:rPr>
                <w:spacing w:val="1"/>
                <w:sz w:val="24"/>
                <w:szCs w:val="24"/>
                <w:shd w:val="clear" w:color="auto" w:fill="FCFCFC"/>
              </w:rPr>
              <w:t>Осуществление муниципального земельного контроля на территории муниципального образования.</w:t>
            </w:r>
          </w:p>
        </w:tc>
      </w:tr>
    </w:tbl>
    <w:p w:rsidR="00F130B9" w:rsidRPr="005A593D" w:rsidRDefault="00F130B9" w:rsidP="005A593D">
      <w:pPr>
        <w:widowControl w:val="0"/>
        <w:autoSpaceDE w:val="0"/>
        <w:autoSpaceDN w:val="0"/>
        <w:ind w:firstLine="539"/>
        <w:jc w:val="both"/>
        <w:rPr>
          <w:sz w:val="24"/>
          <w:szCs w:val="24"/>
        </w:rPr>
      </w:pPr>
      <w:r w:rsidRPr="005A593D">
        <w:rPr>
          <w:sz w:val="24"/>
          <w:szCs w:val="24"/>
        </w:rPr>
        <w:t>Важнейшие инструменты реализации:</w:t>
      </w:r>
    </w:p>
    <w:p w:rsidR="00F130B9" w:rsidRPr="005A593D" w:rsidRDefault="00F130B9" w:rsidP="005A593D">
      <w:pPr>
        <w:widowControl w:val="0"/>
        <w:autoSpaceDE w:val="0"/>
        <w:autoSpaceDN w:val="0"/>
        <w:ind w:firstLine="539"/>
        <w:jc w:val="both"/>
        <w:rPr>
          <w:sz w:val="24"/>
          <w:szCs w:val="24"/>
        </w:rPr>
      </w:pPr>
      <w:r w:rsidRPr="005A593D">
        <w:rPr>
          <w:sz w:val="24"/>
          <w:szCs w:val="24"/>
        </w:rPr>
        <w:t>1. Муниципальная программа «Развитие системы муниципального управления» (подпрограмма «Управление муниципальным имуществом»).</w:t>
      </w:r>
    </w:p>
    <w:p w:rsidR="00F130B9" w:rsidRPr="005A593D" w:rsidRDefault="00F130B9" w:rsidP="005A593D">
      <w:pPr>
        <w:widowControl w:val="0"/>
        <w:autoSpaceDE w:val="0"/>
        <w:autoSpaceDN w:val="0"/>
        <w:ind w:firstLine="539"/>
        <w:jc w:val="both"/>
        <w:rPr>
          <w:sz w:val="24"/>
          <w:szCs w:val="24"/>
        </w:rPr>
      </w:pPr>
      <w:r w:rsidRPr="005A593D">
        <w:rPr>
          <w:sz w:val="24"/>
          <w:szCs w:val="24"/>
        </w:rPr>
        <w:t>Ожидаемые результаты:</w:t>
      </w:r>
    </w:p>
    <w:p w:rsidR="00F130B9" w:rsidRPr="005A593D" w:rsidRDefault="00F130B9" w:rsidP="005A593D">
      <w:pPr>
        <w:widowControl w:val="0"/>
        <w:autoSpaceDE w:val="0"/>
        <w:autoSpaceDN w:val="0"/>
        <w:ind w:firstLine="539"/>
        <w:jc w:val="both"/>
        <w:rPr>
          <w:sz w:val="24"/>
          <w:szCs w:val="24"/>
        </w:rPr>
      </w:pPr>
      <w:r w:rsidRPr="005A593D">
        <w:rPr>
          <w:sz w:val="24"/>
          <w:szCs w:val="24"/>
        </w:rPr>
        <w:t>увеличение доли объектов недвижимости, по которым проведена государственная регистрация права собственности, до уровня не менее 95 %;</w:t>
      </w:r>
    </w:p>
    <w:p w:rsidR="00F130B9" w:rsidRPr="005A593D" w:rsidRDefault="00F130B9" w:rsidP="005A593D">
      <w:pPr>
        <w:widowControl w:val="0"/>
        <w:autoSpaceDE w:val="0"/>
        <w:autoSpaceDN w:val="0"/>
        <w:ind w:firstLine="539"/>
        <w:jc w:val="both"/>
        <w:rPr>
          <w:sz w:val="24"/>
          <w:szCs w:val="24"/>
        </w:rPr>
      </w:pPr>
      <w:r w:rsidRPr="005A593D">
        <w:rPr>
          <w:sz w:val="24"/>
          <w:szCs w:val="24"/>
        </w:rPr>
        <w:t>увеличение доли объектов недвижимости, предоставленных в пользование, от общего количества объектов недвижимости, включенных в реестр муниципального имущества, до уровня не менее 95 %;</w:t>
      </w:r>
    </w:p>
    <w:p w:rsidR="00F130B9" w:rsidRPr="005A593D" w:rsidRDefault="00F130B9" w:rsidP="005A593D">
      <w:pPr>
        <w:widowControl w:val="0"/>
        <w:autoSpaceDE w:val="0"/>
        <w:autoSpaceDN w:val="0"/>
        <w:ind w:firstLine="539"/>
        <w:jc w:val="both"/>
        <w:rPr>
          <w:sz w:val="24"/>
          <w:szCs w:val="24"/>
        </w:rPr>
      </w:pPr>
      <w:r w:rsidRPr="005A593D">
        <w:rPr>
          <w:sz w:val="24"/>
          <w:szCs w:val="24"/>
        </w:rPr>
        <w:t>увеличение доли земельных участков, предоставленных в пользование, от общего количества земельных участков, включенных в реестр муниципального имущества, до уровня не менее 95 %;</w:t>
      </w:r>
    </w:p>
    <w:p w:rsidR="00F130B9" w:rsidRPr="005A593D" w:rsidRDefault="00F130B9" w:rsidP="005A593D">
      <w:pPr>
        <w:widowControl w:val="0"/>
        <w:autoSpaceDE w:val="0"/>
        <w:autoSpaceDN w:val="0"/>
        <w:ind w:firstLine="539"/>
        <w:jc w:val="both"/>
        <w:rPr>
          <w:sz w:val="24"/>
          <w:szCs w:val="24"/>
        </w:rPr>
      </w:pPr>
      <w:r w:rsidRPr="005A593D">
        <w:rPr>
          <w:sz w:val="24"/>
          <w:szCs w:val="24"/>
        </w:rPr>
        <w:t>обеспечение ежегодного повышения поступления доходов от использования и продажи муниципального имущества в бюджет муниципального образования по отношению к плановому значению предыдущего года.</w:t>
      </w:r>
    </w:p>
    <w:p w:rsidR="00F130B9" w:rsidRPr="005A593D" w:rsidRDefault="00F130B9" w:rsidP="005A593D">
      <w:pPr>
        <w:widowControl w:val="0"/>
        <w:autoSpaceDE w:val="0"/>
        <w:autoSpaceDN w:val="0"/>
        <w:ind w:firstLine="539"/>
        <w:jc w:val="both"/>
        <w:rPr>
          <w:sz w:val="24"/>
          <w:szCs w:val="24"/>
        </w:rPr>
      </w:pPr>
      <w:r w:rsidRPr="005A593D">
        <w:rPr>
          <w:sz w:val="24"/>
          <w:szCs w:val="24"/>
        </w:rPr>
        <w:t xml:space="preserve">Кроме того, характеризовать достижение цели Стратегии «Эффективная система управления» по направлению «Эффективное управление муниципальным имуществом» будет достижение запланированных значений целевых показателей Стратегии: </w:t>
      </w:r>
    </w:p>
    <w:p w:rsidR="00F130B9" w:rsidRPr="005A593D" w:rsidRDefault="00F130B9" w:rsidP="005A593D">
      <w:pPr>
        <w:widowControl w:val="0"/>
        <w:autoSpaceDE w:val="0"/>
        <w:autoSpaceDN w:val="0"/>
        <w:ind w:firstLine="539"/>
        <w:jc w:val="both"/>
        <w:rPr>
          <w:sz w:val="24"/>
          <w:szCs w:val="24"/>
        </w:rPr>
      </w:pPr>
      <w:r w:rsidRPr="005A593D">
        <w:rPr>
          <w:sz w:val="24"/>
          <w:szCs w:val="24"/>
        </w:rPr>
        <w:t>- налоговые и неналоговые доходы бюджета муниципального образования (за исключением поступлений налоговых доходов по дополнительным нормативам отчислений) в расчете на одного жителя муниципального о</w:t>
      </w:r>
      <w:r w:rsidR="00950CBF" w:rsidRPr="005A593D">
        <w:rPr>
          <w:sz w:val="24"/>
          <w:szCs w:val="24"/>
        </w:rPr>
        <w:t>бразования.</w:t>
      </w:r>
    </w:p>
    <w:p w:rsidR="00F130B9" w:rsidRPr="005A593D" w:rsidRDefault="00F130B9" w:rsidP="005A593D">
      <w:pPr>
        <w:autoSpaceDE w:val="0"/>
        <w:autoSpaceDN w:val="0"/>
        <w:adjustRightInd w:val="0"/>
        <w:ind w:firstLine="539"/>
        <w:jc w:val="both"/>
        <w:outlineLvl w:val="0"/>
        <w:rPr>
          <w:rFonts w:eastAsia="Calibri"/>
          <w:b/>
          <w:bCs/>
          <w:sz w:val="24"/>
          <w:szCs w:val="24"/>
          <w:lang w:eastAsia="en-US"/>
        </w:rPr>
      </w:pPr>
      <w:r w:rsidRPr="005A593D">
        <w:rPr>
          <w:rFonts w:eastAsia="Calibri"/>
          <w:b/>
          <w:bCs/>
          <w:sz w:val="24"/>
          <w:szCs w:val="24"/>
          <w:lang w:eastAsia="en-US"/>
        </w:rPr>
        <w:t>4.3. Сбалансированная и устойчивая бюджетная система</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68"/>
        <w:gridCol w:w="7230"/>
      </w:tblGrid>
      <w:tr w:rsidR="00F130B9" w:rsidRPr="005A593D" w:rsidTr="00F130B9">
        <w:tc>
          <w:tcPr>
            <w:tcW w:w="2268" w:type="dxa"/>
          </w:tcPr>
          <w:p w:rsidR="00F130B9" w:rsidRPr="005A593D" w:rsidRDefault="00F130B9" w:rsidP="005A593D">
            <w:pPr>
              <w:widowControl w:val="0"/>
              <w:autoSpaceDE w:val="0"/>
              <w:autoSpaceDN w:val="0"/>
              <w:jc w:val="center"/>
              <w:rPr>
                <w:sz w:val="24"/>
                <w:szCs w:val="24"/>
              </w:rPr>
            </w:pPr>
            <w:r w:rsidRPr="005A593D">
              <w:rPr>
                <w:sz w:val="24"/>
                <w:szCs w:val="24"/>
              </w:rPr>
              <w:t>Приоритетные направления политики</w:t>
            </w:r>
          </w:p>
        </w:tc>
        <w:tc>
          <w:tcPr>
            <w:tcW w:w="7230" w:type="dxa"/>
          </w:tcPr>
          <w:p w:rsidR="00F130B9" w:rsidRPr="005A593D" w:rsidRDefault="00F130B9" w:rsidP="005A593D">
            <w:pPr>
              <w:widowControl w:val="0"/>
              <w:autoSpaceDE w:val="0"/>
              <w:autoSpaceDN w:val="0"/>
              <w:jc w:val="center"/>
              <w:rPr>
                <w:sz w:val="24"/>
                <w:szCs w:val="24"/>
              </w:rPr>
            </w:pPr>
            <w:r w:rsidRPr="005A593D">
              <w:rPr>
                <w:sz w:val="24"/>
                <w:szCs w:val="24"/>
              </w:rPr>
              <w:t>Основные меры и задачи по реализации политики</w:t>
            </w:r>
          </w:p>
        </w:tc>
      </w:tr>
      <w:tr w:rsidR="00F130B9" w:rsidRPr="005A593D" w:rsidTr="00F130B9">
        <w:tc>
          <w:tcPr>
            <w:tcW w:w="2268" w:type="dxa"/>
          </w:tcPr>
          <w:p w:rsidR="00F130B9" w:rsidRPr="005A593D" w:rsidRDefault="00F130B9" w:rsidP="005A593D">
            <w:pPr>
              <w:widowControl w:val="0"/>
              <w:autoSpaceDE w:val="0"/>
              <w:autoSpaceDN w:val="0"/>
              <w:rPr>
                <w:sz w:val="24"/>
                <w:szCs w:val="24"/>
              </w:rPr>
            </w:pPr>
            <w:r w:rsidRPr="005A593D">
              <w:rPr>
                <w:sz w:val="24"/>
                <w:szCs w:val="24"/>
              </w:rPr>
              <w:t xml:space="preserve">Обеспечение сбалансированности бюджетной системы МО </w:t>
            </w:r>
            <w:r w:rsidR="00E65BC7" w:rsidRPr="005A593D">
              <w:rPr>
                <w:sz w:val="24"/>
                <w:szCs w:val="24"/>
              </w:rPr>
              <w:t>ГО «</w:t>
            </w:r>
            <w:r w:rsidRPr="005A593D">
              <w:rPr>
                <w:sz w:val="24"/>
                <w:szCs w:val="24"/>
              </w:rPr>
              <w:t>Усинск»</w:t>
            </w:r>
          </w:p>
        </w:tc>
        <w:tc>
          <w:tcPr>
            <w:tcW w:w="7230" w:type="dxa"/>
          </w:tcPr>
          <w:p w:rsidR="00F130B9" w:rsidRPr="005A593D" w:rsidRDefault="00F130B9" w:rsidP="005A593D">
            <w:pPr>
              <w:widowControl w:val="0"/>
              <w:autoSpaceDE w:val="0"/>
              <w:autoSpaceDN w:val="0"/>
              <w:jc w:val="both"/>
              <w:rPr>
                <w:sz w:val="24"/>
                <w:szCs w:val="24"/>
              </w:rPr>
            </w:pPr>
            <w:r w:rsidRPr="005A593D">
              <w:rPr>
                <w:sz w:val="24"/>
                <w:szCs w:val="24"/>
              </w:rPr>
              <w:t xml:space="preserve">Исполнение и оптимизация расходных обязательств муниципального образования городского округа «Усинск». </w:t>
            </w:r>
          </w:p>
          <w:p w:rsidR="00F130B9" w:rsidRPr="005A593D" w:rsidRDefault="00F130B9" w:rsidP="005A593D">
            <w:pPr>
              <w:widowControl w:val="0"/>
              <w:autoSpaceDE w:val="0"/>
              <w:autoSpaceDN w:val="0"/>
              <w:jc w:val="both"/>
              <w:rPr>
                <w:sz w:val="24"/>
                <w:szCs w:val="24"/>
              </w:rPr>
            </w:pPr>
            <w:r w:rsidRPr="005A593D">
              <w:rPr>
                <w:sz w:val="24"/>
                <w:szCs w:val="24"/>
              </w:rPr>
              <w:t>Эффективное управление муниципальным долгом.</w:t>
            </w:r>
          </w:p>
          <w:p w:rsidR="00F130B9" w:rsidRPr="005A593D" w:rsidRDefault="00F130B9" w:rsidP="005A593D">
            <w:pPr>
              <w:widowControl w:val="0"/>
              <w:autoSpaceDE w:val="0"/>
              <w:autoSpaceDN w:val="0"/>
              <w:jc w:val="both"/>
              <w:rPr>
                <w:sz w:val="24"/>
                <w:szCs w:val="24"/>
              </w:rPr>
            </w:pPr>
            <w:r w:rsidRPr="005A593D">
              <w:rPr>
                <w:sz w:val="24"/>
                <w:szCs w:val="24"/>
              </w:rPr>
              <w:t>Укреплению базы налоговых и неналоговых доходов муниципального образования.</w:t>
            </w:r>
          </w:p>
        </w:tc>
      </w:tr>
      <w:tr w:rsidR="00F130B9" w:rsidRPr="005A593D" w:rsidTr="00F130B9">
        <w:tc>
          <w:tcPr>
            <w:tcW w:w="2268" w:type="dxa"/>
          </w:tcPr>
          <w:p w:rsidR="00F130B9" w:rsidRPr="005A593D" w:rsidRDefault="00F130B9" w:rsidP="005A593D">
            <w:pPr>
              <w:widowControl w:val="0"/>
              <w:autoSpaceDE w:val="0"/>
              <w:autoSpaceDN w:val="0"/>
              <w:rPr>
                <w:sz w:val="24"/>
                <w:szCs w:val="24"/>
              </w:rPr>
            </w:pPr>
            <w:r w:rsidRPr="005A593D">
              <w:rPr>
                <w:sz w:val="24"/>
                <w:szCs w:val="24"/>
              </w:rPr>
              <w:t xml:space="preserve">Повышение эффективности управления муниципальными </w:t>
            </w:r>
            <w:r w:rsidRPr="005A593D">
              <w:rPr>
                <w:sz w:val="24"/>
                <w:szCs w:val="24"/>
              </w:rPr>
              <w:lastRenderedPageBreak/>
              <w:t xml:space="preserve">финансами </w:t>
            </w:r>
          </w:p>
        </w:tc>
        <w:tc>
          <w:tcPr>
            <w:tcW w:w="7230" w:type="dxa"/>
          </w:tcPr>
          <w:p w:rsidR="00F130B9" w:rsidRPr="005A593D" w:rsidRDefault="00F130B9" w:rsidP="005A593D">
            <w:pPr>
              <w:widowControl w:val="0"/>
              <w:autoSpaceDE w:val="0"/>
              <w:autoSpaceDN w:val="0"/>
              <w:jc w:val="both"/>
              <w:rPr>
                <w:sz w:val="24"/>
                <w:szCs w:val="24"/>
              </w:rPr>
            </w:pPr>
            <w:r w:rsidRPr="005A593D">
              <w:rPr>
                <w:sz w:val="24"/>
                <w:szCs w:val="24"/>
              </w:rPr>
              <w:lastRenderedPageBreak/>
              <w:t>Формирование и реализация бюджетной и налоговой политики муниципального образования.</w:t>
            </w:r>
          </w:p>
          <w:p w:rsidR="00F130B9" w:rsidRPr="005A593D" w:rsidRDefault="00F130B9" w:rsidP="005A593D">
            <w:pPr>
              <w:widowControl w:val="0"/>
              <w:autoSpaceDE w:val="0"/>
              <w:autoSpaceDN w:val="0"/>
              <w:jc w:val="both"/>
              <w:rPr>
                <w:sz w:val="24"/>
                <w:szCs w:val="24"/>
              </w:rPr>
            </w:pPr>
            <w:r w:rsidRPr="005A593D">
              <w:rPr>
                <w:sz w:val="24"/>
                <w:szCs w:val="24"/>
              </w:rPr>
              <w:t>Формирование условий для внедрения инструментов эффективного финансового менеджмента в сфере общественных финансов.</w:t>
            </w:r>
          </w:p>
        </w:tc>
      </w:tr>
    </w:tbl>
    <w:p w:rsidR="00F130B9" w:rsidRDefault="00F130B9" w:rsidP="005A593D">
      <w:pPr>
        <w:widowControl w:val="0"/>
        <w:autoSpaceDE w:val="0"/>
        <w:autoSpaceDN w:val="0"/>
        <w:ind w:firstLine="540"/>
        <w:jc w:val="both"/>
        <w:rPr>
          <w:sz w:val="24"/>
          <w:szCs w:val="24"/>
        </w:rPr>
      </w:pPr>
      <w:r w:rsidRPr="005A593D">
        <w:rPr>
          <w:sz w:val="24"/>
          <w:szCs w:val="24"/>
        </w:rPr>
        <w:lastRenderedPageBreak/>
        <w:t>Важнейшие инструменты реализации:</w:t>
      </w:r>
    </w:p>
    <w:p w:rsidR="008D7068" w:rsidRDefault="008D7068" w:rsidP="008D7068">
      <w:pPr>
        <w:widowControl w:val="0"/>
        <w:autoSpaceDE w:val="0"/>
        <w:autoSpaceDN w:val="0"/>
        <w:ind w:firstLine="540"/>
        <w:jc w:val="both"/>
        <w:rPr>
          <w:sz w:val="24"/>
          <w:szCs w:val="24"/>
        </w:rPr>
      </w:pPr>
      <w:r>
        <w:rPr>
          <w:sz w:val="24"/>
          <w:szCs w:val="24"/>
        </w:rPr>
        <w:t>1</w:t>
      </w:r>
      <w:r w:rsidR="00F130B9" w:rsidRPr="005A593D">
        <w:rPr>
          <w:sz w:val="24"/>
          <w:szCs w:val="24"/>
        </w:rPr>
        <w:t>. Муниципальная программа «Развитие системы муниципального управления» (подпрограмма «Управление муниципальными финансами и муниципальным долгом»).</w:t>
      </w:r>
    </w:p>
    <w:p w:rsidR="00F130B9" w:rsidRPr="005A593D" w:rsidRDefault="008D7068" w:rsidP="008D7068">
      <w:pPr>
        <w:widowControl w:val="0"/>
        <w:autoSpaceDE w:val="0"/>
        <w:autoSpaceDN w:val="0"/>
        <w:ind w:firstLine="540"/>
        <w:jc w:val="both"/>
        <w:rPr>
          <w:sz w:val="24"/>
          <w:szCs w:val="24"/>
        </w:rPr>
      </w:pPr>
      <w:r>
        <w:rPr>
          <w:sz w:val="24"/>
          <w:szCs w:val="24"/>
        </w:rPr>
        <w:t xml:space="preserve">2. Государственная программа Республики Коми в сфере управления государственными финансами и государственным долгом. </w:t>
      </w:r>
    </w:p>
    <w:p w:rsidR="00F130B9" w:rsidRPr="005A593D" w:rsidRDefault="00353B1E" w:rsidP="005A593D">
      <w:pPr>
        <w:widowControl w:val="0"/>
        <w:autoSpaceDE w:val="0"/>
        <w:autoSpaceDN w:val="0"/>
        <w:ind w:firstLine="540"/>
        <w:jc w:val="both"/>
        <w:rPr>
          <w:sz w:val="24"/>
          <w:szCs w:val="24"/>
        </w:rPr>
      </w:pPr>
      <w:r>
        <w:rPr>
          <w:sz w:val="24"/>
          <w:szCs w:val="24"/>
        </w:rPr>
        <w:t>3</w:t>
      </w:r>
      <w:r w:rsidR="00F130B9" w:rsidRPr="005A593D">
        <w:rPr>
          <w:sz w:val="24"/>
          <w:szCs w:val="24"/>
        </w:rPr>
        <w:t>. Региональная программа повышения финансовой грамотности в Республике Коми.</w:t>
      </w:r>
    </w:p>
    <w:p w:rsidR="00F130B9" w:rsidRPr="005A593D" w:rsidRDefault="00353B1E" w:rsidP="005A593D">
      <w:pPr>
        <w:widowControl w:val="0"/>
        <w:autoSpaceDE w:val="0"/>
        <w:autoSpaceDN w:val="0"/>
        <w:ind w:firstLine="540"/>
        <w:jc w:val="both"/>
        <w:rPr>
          <w:sz w:val="24"/>
          <w:szCs w:val="24"/>
        </w:rPr>
      </w:pPr>
      <w:r>
        <w:rPr>
          <w:sz w:val="24"/>
          <w:szCs w:val="24"/>
        </w:rPr>
        <w:t>4</w:t>
      </w:r>
      <w:r w:rsidR="00F130B9" w:rsidRPr="005A593D">
        <w:rPr>
          <w:sz w:val="24"/>
          <w:szCs w:val="24"/>
        </w:rPr>
        <w:t>. Программа оздоровления муниципальных финансов (оптимизация расходов) муниципального образования городского округа «Усинск».</w:t>
      </w:r>
    </w:p>
    <w:p w:rsidR="00F130B9" w:rsidRPr="005A593D" w:rsidRDefault="00353B1E" w:rsidP="005A593D">
      <w:pPr>
        <w:widowControl w:val="0"/>
        <w:autoSpaceDE w:val="0"/>
        <w:autoSpaceDN w:val="0"/>
        <w:ind w:firstLine="540"/>
        <w:jc w:val="both"/>
        <w:rPr>
          <w:sz w:val="24"/>
          <w:szCs w:val="24"/>
        </w:rPr>
      </w:pPr>
      <w:r>
        <w:rPr>
          <w:sz w:val="24"/>
          <w:szCs w:val="24"/>
        </w:rPr>
        <w:t>5</w:t>
      </w:r>
      <w:r w:rsidR="00F130B9" w:rsidRPr="005A593D">
        <w:rPr>
          <w:sz w:val="24"/>
          <w:szCs w:val="24"/>
        </w:rPr>
        <w:t>. Муниципальная программа повышения финансовой грамотности на территории муниципального образования городского округа «Усинск».</w:t>
      </w:r>
    </w:p>
    <w:p w:rsidR="00F130B9" w:rsidRPr="005A593D" w:rsidRDefault="00F130B9" w:rsidP="005A593D">
      <w:pPr>
        <w:widowControl w:val="0"/>
        <w:autoSpaceDE w:val="0"/>
        <w:autoSpaceDN w:val="0"/>
        <w:ind w:firstLine="540"/>
        <w:jc w:val="both"/>
        <w:rPr>
          <w:sz w:val="24"/>
          <w:szCs w:val="24"/>
        </w:rPr>
      </w:pPr>
      <w:r w:rsidRPr="005A593D">
        <w:rPr>
          <w:sz w:val="24"/>
          <w:szCs w:val="24"/>
        </w:rPr>
        <w:t>Ожидаемые результаты:</w:t>
      </w:r>
    </w:p>
    <w:p w:rsidR="00F130B9" w:rsidRPr="005A593D" w:rsidRDefault="00F130B9" w:rsidP="005A593D">
      <w:pPr>
        <w:widowControl w:val="0"/>
        <w:autoSpaceDE w:val="0"/>
        <w:autoSpaceDN w:val="0"/>
        <w:ind w:firstLine="540"/>
        <w:jc w:val="both"/>
        <w:rPr>
          <w:sz w:val="24"/>
          <w:szCs w:val="24"/>
        </w:rPr>
      </w:pPr>
      <w:r w:rsidRPr="005A593D">
        <w:rPr>
          <w:sz w:val="24"/>
          <w:szCs w:val="24"/>
        </w:rPr>
        <w:t>- обеспечение сбалансированности бюджета муниципального образования городского округа «Усинск» в долгосрочной перспективе;</w:t>
      </w:r>
    </w:p>
    <w:p w:rsidR="00F130B9" w:rsidRPr="005A593D" w:rsidRDefault="00F130B9" w:rsidP="005A593D">
      <w:pPr>
        <w:widowControl w:val="0"/>
        <w:autoSpaceDE w:val="0"/>
        <w:autoSpaceDN w:val="0"/>
        <w:ind w:firstLine="540"/>
        <w:jc w:val="both"/>
        <w:rPr>
          <w:sz w:val="24"/>
          <w:szCs w:val="24"/>
        </w:rPr>
      </w:pPr>
      <w:r w:rsidRPr="005A593D">
        <w:rPr>
          <w:sz w:val="24"/>
          <w:szCs w:val="24"/>
        </w:rPr>
        <w:t>- обеспечение роста налоговых и неналоговых доходов бюджета МО ГО «Усинск»;</w:t>
      </w:r>
    </w:p>
    <w:p w:rsidR="00F130B9" w:rsidRPr="005A593D" w:rsidRDefault="00F130B9" w:rsidP="005A593D">
      <w:pPr>
        <w:widowControl w:val="0"/>
        <w:autoSpaceDE w:val="0"/>
        <w:autoSpaceDN w:val="0"/>
        <w:ind w:firstLine="540"/>
        <w:jc w:val="both"/>
        <w:rPr>
          <w:sz w:val="24"/>
          <w:szCs w:val="24"/>
        </w:rPr>
      </w:pPr>
      <w:r w:rsidRPr="005A593D">
        <w:rPr>
          <w:sz w:val="24"/>
          <w:szCs w:val="24"/>
        </w:rPr>
        <w:t>- отсутствие рисков неисполнения первоочередных расходных обязательств;</w:t>
      </w:r>
    </w:p>
    <w:p w:rsidR="00F130B9" w:rsidRPr="005A593D" w:rsidRDefault="00F130B9" w:rsidP="005A593D">
      <w:pPr>
        <w:widowControl w:val="0"/>
        <w:autoSpaceDE w:val="0"/>
        <w:autoSpaceDN w:val="0"/>
        <w:ind w:firstLine="540"/>
        <w:jc w:val="both"/>
        <w:rPr>
          <w:sz w:val="24"/>
          <w:szCs w:val="24"/>
        </w:rPr>
      </w:pPr>
      <w:r w:rsidRPr="005A593D">
        <w:rPr>
          <w:sz w:val="24"/>
          <w:szCs w:val="24"/>
        </w:rPr>
        <w:t>- сохранение удельного веса расходов бюджета муниципального образования городского округа «Усинск», представленных в виде муниципальных программ, на уровне 98 %;</w:t>
      </w:r>
    </w:p>
    <w:p w:rsidR="00F130B9" w:rsidRPr="005A593D" w:rsidRDefault="00F130B9" w:rsidP="005A593D">
      <w:pPr>
        <w:widowControl w:val="0"/>
        <w:autoSpaceDE w:val="0"/>
        <w:autoSpaceDN w:val="0"/>
        <w:ind w:firstLine="540"/>
        <w:jc w:val="both"/>
        <w:rPr>
          <w:sz w:val="24"/>
          <w:szCs w:val="24"/>
        </w:rPr>
      </w:pPr>
      <w:r w:rsidRPr="005A593D">
        <w:rPr>
          <w:sz w:val="24"/>
          <w:szCs w:val="24"/>
        </w:rPr>
        <w:t>- обеспечение платежеспособности муниципального образования и соответствия параметров местного бюджета ограничениям, установленным Бюджетным кодексом Российской Федерации;</w:t>
      </w:r>
    </w:p>
    <w:p w:rsidR="00F130B9" w:rsidRPr="005A593D" w:rsidRDefault="00F130B9" w:rsidP="005A593D">
      <w:pPr>
        <w:widowControl w:val="0"/>
        <w:autoSpaceDE w:val="0"/>
        <w:autoSpaceDN w:val="0"/>
        <w:ind w:firstLine="540"/>
        <w:jc w:val="both"/>
        <w:rPr>
          <w:sz w:val="24"/>
          <w:szCs w:val="24"/>
        </w:rPr>
      </w:pPr>
      <w:r w:rsidRPr="005A593D">
        <w:rPr>
          <w:sz w:val="24"/>
          <w:szCs w:val="24"/>
        </w:rPr>
        <w:t>- отсутствие задолженности по оплате труда (включая начисления на оплату труда) муниципальных учреждений.</w:t>
      </w:r>
    </w:p>
    <w:p w:rsidR="00F130B9" w:rsidRPr="005A593D" w:rsidRDefault="00F130B9" w:rsidP="005A593D">
      <w:pPr>
        <w:widowControl w:val="0"/>
        <w:autoSpaceDE w:val="0"/>
        <w:autoSpaceDN w:val="0"/>
        <w:ind w:firstLine="540"/>
        <w:jc w:val="both"/>
        <w:rPr>
          <w:sz w:val="24"/>
          <w:szCs w:val="24"/>
        </w:rPr>
      </w:pPr>
      <w:r w:rsidRPr="005A593D">
        <w:rPr>
          <w:sz w:val="24"/>
          <w:szCs w:val="24"/>
        </w:rPr>
        <w:t xml:space="preserve">Кроме того, характеризовать достижение цели Стратегии «Эффективная система управления» по направлению «Сбалансированная и устойчивая бюджетная система» будет достижение запланированных значений целевых показателей Стратегии: </w:t>
      </w:r>
    </w:p>
    <w:p w:rsidR="00F130B9" w:rsidRPr="005A593D" w:rsidRDefault="00F130B9" w:rsidP="005A593D">
      <w:pPr>
        <w:widowControl w:val="0"/>
        <w:autoSpaceDE w:val="0"/>
        <w:autoSpaceDN w:val="0"/>
        <w:ind w:firstLine="540"/>
        <w:jc w:val="both"/>
        <w:rPr>
          <w:sz w:val="24"/>
          <w:szCs w:val="24"/>
        </w:rPr>
      </w:pPr>
      <w:r w:rsidRPr="005A593D">
        <w:rPr>
          <w:sz w:val="24"/>
          <w:szCs w:val="24"/>
        </w:rPr>
        <w:t xml:space="preserve">- налоговые и неналоговые доходы бюджета муниципального образования (за исключением поступлений налоговых доходов по дополнительным нормативам отчислений) в расчете на одного жителя муниципального образования; </w:t>
      </w:r>
    </w:p>
    <w:p w:rsidR="00F130B9" w:rsidRPr="005A593D" w:rsidRDefault="00F130B9" w:rsidP="005A593D">
      <w:pPr>
        <w:widowControl w:val="0"/>
        <w:autoSpaceDE w:val="0"/>
        <w:autoSpaceDN w:val="0"/>
        <w:ind w:firstLine="540"/>
        <w:jc w:val="both"/>
        <w:rPr>
          <w:sz w:val="24"/>
          <w:szCs w:val="24"/>
        </w:rPr>
      </w:pPr>
      <w:r w:rsidRPr="005A593D">
        <w:rPr>
          <w:sz w:val="24"/>
          <w:szCs w:val="24"/>
        </w:rPr>
        <w:t xml:space="preserve">- доля налоговых и неналоговых доходов местного бюджета (за исключением поступлений налоговых доходов по дополнительным нормативам отчислений) в общем объеме собственных доходов бюджета муниципального образования (без учета субвенций), </w:t>
      </w:r>
    </w:p>
    <w:p w:rsidR="00F130B9" w:rsidRPr="005A593D" w:rsidRDefault="00F130B9" w:rsidP="005A593D">
      <w:pPr>
        <w:widowControl w:val="0"/>
        <w:autoSpaceDE w:val="0"/>
        <w:autoSpaceDN w:val="0"/>
        <w:ind w:firstLine="540"/>
        <w:jc w:val="both"/>
        <w:rPr>
          <w:sz w:val="24"/>
          <w:szCs w:val="24"/>
        </w:rPr>
      </w:pPr>
      <w:r w:rsidRPr="005A593D">
        <w:rPr>
          <w:sz w:val="24"/>
          <w:szCs w:val="24"/>
        </w:rPr>
        <w:t>- доля просроченной кредиторской задолженности по оплате труда (включая начисления на оплату труда) муниципальных учреждений в общем объеме расходов муниципального образования на оплату труда (включая начисления на оплату труда).</w:t>
      </w:r>
    </w:p>
    <w:p w:rsidR="00F130B9" w:rsidRPr="005A593D" w:rsidRDefault="00F130B9" w:rsidP="005A593D">
      <w:pPr>
        <w:autoSpaceDE w:val="0"/>
        <w:autoSpaceDN w:val="0"/>
        <w:adjustRightInd w:val="0"/>
        <w:jc w:val="both"/>
        <w:outlineLvl w:val="1"/>
        <w:rPr>
          <w:rFonts w:eastAsia="Calibri"/>
          <w:b/>
          <w:bCs/>
          <w:sz w:val="24"/>
          <w:szCs w:val="24"/>
          <w:lang w:eastAsia="en-US"/>
        </w:rPr>
      </w:pPr>
    </w:p>
    <w:p w:rsidR="00F130B9" w:rsidRPr="005A593D" w:rsidRDefault="00F130B9" w:rsidP="005A593D">
      <w:pPr>
        <w:autoSpaceDE w:val="0"/>
        <w:autoSpaceDN w:val="0"/>
        <w:adjustRightInd w:val="0"/>
        <w:ind w:firstLine="540"/>
        <w:jc w:val="center"/>
        <w:outlineLvl w:val="1"/>
        <w:rPr>
          <w:rFonts w:eastAsia="Calibri"/>
          <w:b/>
          <w:bCs/>
          <w:sz w:val="24"/>
          <w:szCs w:val="24"/>
          <w:lang w:eastAsia="en-US"/>
        </w:rPr>
      </w:pPr>
      <w:r w:rsidRPr="005A593D">
        <w:rPr>
          <w:rFonts w:eastAsia="Calibri"/>
          <w:b/>
          <w:sz w:val="24"/>
          <w:szCs w:val="24"/>
          <w:lang w:eastAsia="en-US"/>
        </w:rPr>
        <w:t>IV. ОСНОВНЫЕ МЕХАНИЗМЫ И РЕСУРСНОЕ ОБЕСПЕЧЕНИЕ РЕАЛИЗАЦИИ СТРАТЕГИИ</w:t>
      </w:r>
    </w:p>
    <w:p w:rsidR="00F130B9" w:rsidRPr="005A593D" w:rsidRDefault="00F130B9" w:rsidP="005A593D">
      <w:pPr>
        <w:autoSpaceDE w:val="0"/>
        <w:autoSpaceDN w:val="0"/>
        <w:adjustRightInd w:val="0"/>
        <w:jc w:val="both"/>
        <w:outlineLvl w:val="1"/>
        <w:rPr>
          <w:rFonts w:eastAsia="Calibri"/>
          <w:b/>
          <w:bCs/>
          <w:sz w:val="24"/>
          <w:szCs w:val="24"/>
          <w:lang w:eastAsia="en-US"/>
        </w:rPr>
      </w:pPr>
    </w:p>
    <w:p w:rsidR="00F130B9" w:rsidRPr="007420EB" w:rsidRDefault="00F130B9" w:rsidP="007420EB">
      <w:pPr>
        <w:widowControl w:val="0"/>
        <w:autoSpaceDE w:val="0"/>
        <w:autoSpaceDN w:val="0"/>
        <w:ind w:left="720"/>
        <w:jc w:val="center"/>
        <w:outlineLvl w:val="2"/>
        <w:rPr>
          <w:b/>
          <w:sz w:val="24"/>
          <w:szCs w:val="24"/>
        </w:rPr>
      </w:pPr>
      <w:r w:rsidRPr="005A593D">
        <w:rPr>
          <w:b/>
          <w:sz w:val="24"/>
          <w:szCs w:val="24"/>
        </w:rPr>
        <w:t>1. Механизмы и инструменты</w:t>
      </w:r>
    </w:p>
    <w:p w:rsidR="00F130B9" w:rsidRPr="005A593D" w:rsidRDefault="00F130B9" w:rsidP="005A593D">
      <w:pPr>
        <w:widowControl w:val="0"/>
        <w:ind w:firstLine="567"/>
        <w:jc w:val="both"/>
        <w:rPr>
          <w:rFonts w:eastAsia="Calibri"/>
          <w:sz w:val="24"/>
          <w:szCs w:val="24"/>
          <w:lang w:eastAsia="en-US"/>
        </w:rPr>
      </w:pPr>
      <w:r w:rsidRPr="005A593D">
        <w:rPr>
          <w:rFonts w:eastAsia="Calibri"/>
          <w:sz w:val="24"/>
          <w:szCs w:val="24"/>
          <w:lang w:eastAsia="en-US"/>
        </w:rPr>
        <w:t>Механизмы реализации Стратегии включают в себя комплекс мер экономического, правового и организационного характера, обеспечивающих скоординированные действия всех заинтересованных сторон, с учетом со</w:t>
      </w:r>
      <w:r w:rsidR="00950CBF" w:rsidRPr="005A593D">
        <w:rPr>
          <w:rFonts w:eastAsia="Calibri"/>
          <w:sz w:val="24"/>
          <w:szCs w:val="24"/>
          <w:lang w:eastAsia="en-US"/>
        </w:rPr>
        <w:t xml:space="preserve">хранения баланса их интересов. </w:t>
      </w:r>
    </w:p>
    <w:p w:rsidR="00F130B9" w:rsidRPr="005A593D" w:rsidRDefault="00F130B9" w:rsidP="005A593D">
      <w:pPr>
        <w:widowControl w:val="0"/>
        <w:ind w:firstLine="567"/>
        <w:jc w:val="both"/>
        <w:rPr>
          <w:rFonts w:eastAsia="Calibri"/>
          <w:sz w:val="24"/>
          <w:szCs w:val="24"/>
          <w:lang w:eastAsia="en-US"/>
        </w:rPr>
      </w:pPr>
      <w:r w:rsidRPr="005A593D">
        <w:rPr>
          <w:spacing w:val="2"/>
          <w:sz w:val="24"/>
          <w:szCs w:val="24"/>
        </w:rPr>
        <w:t>Основой организационного механизма реализации Стратегии является оптимальный набор действенных инструментов ее реализации и четко определенная система мониторинга промежуточных результатов реализации Стратегии в целях своевременной корректировки целевого сценария реализации мероприятий.</w:t>
      </w:r>
    </w:p>
    <w:p w:rsidR="00F130B9" w:rsidRPr="005A593D" w:rsidRDefault="00F130B9" w:rsidP="005A593D">
      <w:pPr>
        <w:widowControl w:val="0"/>
        <w:autoSpaceDE w:val="0"/>
        <w:autoSpaceDN w:val="0"/>
        <w:ind w:firstLine="540"/>
        <w:jc w:val="both"/>
        <w:rPr>
          <w:sz w:val="24"/>
          <w:szCs w:val="24"/>
        </w:rPr>
      </w:pPr>
      <w:r w:rsidRPr="005A593D">
        <w:rPr>
          <w:sz w:val="24"/>
          <w:szCs w:val="24"/>
        </w:rPr>
        <w:t>Основными инструментами реализации Стратегии являются разработка и реализация документов стратегического планирования, разрабатываемых в рамках планирования и программирования:</w:t>
      </w:r>
    </w:p>
    <w:p w:rsidR="00F130B9" w:rsidRPr="005A593D" w:rsidRDefault="00F130B9" w:rsidP="005A593D">
      <w:pPr>
        <w:widowControl w:val="0"/>
        <w:autoSpaceDE w:val="0"/>
        <w:autoSpaceDN w:val="0"/>
        <w:ind w:firstLine="540"/>
        <w:jc w:val="both"/>
        <w:rPr>
          <w:sz w:val="24"/>
          <w:szCs w:val="24"/>
        </w:rPr>
      </w:pPr>
      <w:r w:rsidRPr="005A593D">
        <w:rPr>
          <w:sz w:val="24"/>
          <w:szCs w:val="24"/>
        </w:rPr>
        <w:t>1) плана мероприятий по реализации Стратегии социально-экономического развития муниципального образования городского округа «Усинск»;</w:t>
      </w:r>
    </w:p>
    <w:p w:rsidR="00F130B9" w:rsidRPr="005A593D" w:rsidRDefault="00F130B9" w:rsidP="005A593D">
      <w:pPr>
        <w:widowControl w:val="0"/>
        <w:autoSpaceDE w:val="0"/>
        <w:autoSpaceDN w:val="0"/>
        <w:ind w:firstLine="540"/>
        <w:jc w:val="both"/>
        <w:rPr>
          <w:sz w:val="24"/>
          <w:szCs w:val="24"/>
        </w:rPr>
      </w:pPr>
      <w:r w:rsidRPr="005A593D">
        <w:rPr>
          <w:sz w:val="24"/>
          <w:szCs w:val="24"/>
        </w:rPr>
        <w:lastRenderedPageBreak/>
        <w:t>2) муниципальных программ муниципального образования городского округа «Усинск»;</w:t>
      </w:r>
    </w:p>
    <w:p w:rsidR="00F130B9" w:rsidRPr="005A593D" w:rsidRDefault="00F130B9" w:rsidP="005A593D">
      <w:pPr>
        <w:widowControl w:val="0"/>
        <w:autoSpaceDE w:val="0"/>
        <w:autoSpaceDN w:val="0"/>
        <w:ind w:firstLine="540"/>
        <w:jc w:val="both"/>
        <w:rPr>
          <w:sz w:val="24"/>
          <w:szCs w:val="24"/>
        </w:rPr>
      </w:pPr>
      <w:r w:rsidRPr="005A593D">
        <w:rPr>
          <w:sz w:val="24"/>
          <w:szCs w:val="24"/>
        </w:rPr>
        <w:t xml:space="preserve">3) </w:t>
      </w:r>
      <w:r w:rsidRPr="005A593D">
        <w:rPr>
          <w:sz w:val="24"/>
          <w:szCs w:val="24"/>
          <w:shd w:val="clear" w:color="auto" w:fill="FFFFFF"/>
        </w:rPr>
        <w:t>генерального плана муниципального образования городского округа «Усинск».</w:t>
      </w:r>
    </w:p>
    <w:p w:rsidR="00F130B9" w:rsidRPr="005A593D" w:rsidRDefault="00264D2F" w:rsidP="005A593D">
      <w:pPr>
        <w:widowControl w:val="0"/>
        <w:autoSpaceDE w:val="0"/>
        <w:autoSpaceDN w:val="0"/>
        <w:ind w:firstLine="540"/>
        <w:jc w:val="both"/>
        <w:rPr>
          <w:sz w:val="24"/>
          <w:szCs w:val="24"/>
        </w:rPr>
      </w:pPr>
      <w:hyperlink w:anchor="P2550" w:history="1">
        <w:r w:rsidR="00F130B9" w:rsidRPr="005A593D">
          <w:rPr>
            <w:sz w:val="24"/>
            <w:szCs w:val="24"/>
          </w:rPr>
          <w:t>Перечень</w:t>
        </w:r>
      </w:hyperlink>
      <w:r w:rsidR="00F130B9" w:rsidRPr="005A593D">
        <w:rPr>
          <w:sz w:val="24"/>
          <w:szCs w:val="24"/>
        </w:rPr>
        <w:t xml:space="preserve"> муниципальных программ муниципального образования городского округа «Усинск» приведен в приложении 2.</w:t>
      </w:r>
    </w:p>
    <w:p w:rsidR="00F130B9" w:rsidRPr="005A593D" w:rsidRDefault="00F130B9" w:rsidP="005A593D">
      <w:pPr>
        <w:widowControl w:val="0"/>
        <w:autoSpaceDE w:val="0"/>
        <w:autoSpaceDN w:val="0"/>
        <w:ind w:firstLine="540"/>
        <w:jc w:val="both"/>
        <w:rPr>
          <w:sz w:val="24"/>
          <w:szCs w:val="24"/>
        </w:rPr>
      </w:pPr>
      <w:r w:rsidRPr="005A593D">
        <w:rPr>
          <w:sz w:val="24"/>
          <w:szCs w:val="24"/>
        </w:rPr>
        <w:t>Реализацию Стратегии социально-экономического развития муниципального образования городского округа «Усинск» на период до 2035 года предпо</w:t>
      </w:r>
      <w:r w:rsidR="00950CBF" w:rsidRPr="005A593D">
        <w:rPr>
          <w:sz w:val="24"/>
          <w:szCs w:val="24"/>
        </w:rPr>
        <w:t xml:space="preserve">лагается разделить на 4 этапа: </w:t>
      </w:r>
    </w:p>
    <w:p w:rsidR="00F130B9" w:rsidRPr="005A593D" w:rsidRDefault="00950CBF" w:rsidP="005A593D">
      <w:pPr>
        <w:autoSpaceDE w:val="0"/>
        <w:autoSpaceDN w:val="0"/>
        <w:adjustRightInd w:val="0"/>
        <w:ind w:firstLine="540"/>
        <w:jc w:val="both"/>
        <w:rPr>
          <w:rFonts w:eastAsia="Calibri"/>
          <w:color w:val="000000"/>
          <w:sz w:val="24"/>
          <w:szCs w:val="24"/>
          <w:lang w:eastAsia="en-US"/>
        </w:rPr>
      </w:pPr>
      <w:r w:rsidRPr="005A593D">
        <w:rPr>
          <w:rFonts w:eastAsia="Calibri"/>
          <w:color w:val="000000"/>
          <w:sz w:val="24"/>
          <w:szCs w:val="24"/>
          <w:lang w:eastAsia="en-US"/>
        </w:rPr>
        <w:t xml:space="preserve">I этап - 2020-2022 годы; </w:t>
      </w:r>
    </w:p>
    <w:p w:rsidR="00F130B9" w:rsidRPr="005A593D" w:rsidRDefault="00950CBF" w:rsidP="005A593D">
      <w:pPr>
        <w:autoSpaceDE w:val="0"/>
        <w:autoSpaceDN w:val="0"/>
        <w:adjustRightInd w:val="0"/>
        <w:ind w:firstLine="540"/>
        <w:jc w:val="both"/>
        <w:rPr>
          <w:rFonts w:eastAsia="Calibri"/>
          <w:color w:val="000000"/>
          <w:sz w:val="24"/>
          <w:szCs w:val="24"/>
          <w:lang w:eastAsia="en-US"/>
        </w:rPr>
      </w:pPr>
      <w:r w:rsidRPr="005A593D">
        <w:rPr>
          <w:rFonts w:eastAsia="Calibri"/>
          <w:color w:val="000000"/>
          <w:sz w:val="24"/>
          <w:szCs w:val="24"/>
          <w:lang w:eastAsia="en-US"/>
        </w:rPr>
        <w:t xml:space="preserve">II этап - 2023-2025 годы; </w:t>
      </w:r>
    </w:p>
    <w:p w:rsidR="00F130B9" w:rsidRPr="005A593D" w:rsidRDefault="00950CBF" w:rsidP="005A593D">
      <w:pPr>
        <w:autoSpaceDE w:val="0"/>
        <w:autoSpaceDN w:val="0"/>
        <w:adjustRightInd w:val="0"/>
        <w:ind w:firstLine="540"/>
        <w:jc w:val="both"/>
        <w:rPr>
          <w:rFonts w:eastAsia="Calibri"/>
          <w:color w:val="000000"/>
          <w:sz w:val="24"/>
          <w:szCs w:val="24"/>
          <w:lang w:eastAsia="en-US"/>
        </w:rPr>
      </w:pPr>
      <w:r w:rsidRPr="005A593D">
        <w:rPr>
          <w:rFonts w:eastAsia="Calibri"/>
          <w:color w:val="000000"/>
          <w:sz w:val="24"/>
          <w:szCs w:val="24"/>
          <w:lang w:eastAsia="en-US"/>
        </w:rPr>
        <w:t xml:space="preserve">III этап - 2026-2030 годы; </w:t>
      </w:r>
    </w:p>
    <w:p w:rsidR="00F130B9" w:rsidRPr="005A593D" w:rsidRDefault="00F130B9" w:rsidP="005A593D">
      <w:pPr>
        <w:autoSpaceDE w:val="0"/>
        <w:autoSpaceDN w:val="0"/>
        <w:adjustRightInd w:val="0"/>
        <w:ind w:firstLine="540"/>
        <w:jc w:val="both"/>
        <w:rPr>
          <w:rFonts w:eastAsia="Calibri"/>
          <w:color w:val="000000"/>
          <w:sz w:val="24"/>
          <w:szCs w:val="24"/>
          <w:lang w:eastAsia="en-US"/>
        </w:rPr>
      </w:pPr>
      <w:r w:rsidRPr="005A593D">
        <w:rPr>
          <w:rFonts w:eastAsia="Calibri"/>
          <w:color w:val="000000"/>
          <w:sz w:val="24"/>
          <w:szCs w:val="24"/>
          <w:lang w:val="en-US" w:eastAsia="en-US"/>
        </w:rPr>
        <w:t>IV</w:t>
      </w:r>
      <w:r w:rsidRPr="005A593D">
        <w:rPr>
          <w:rFonts w:eastAsia="Calibri"/>
          <w:color w:val="000000"/>
          <w:sz w:val="24"/>
          <w:szCs w:val="24"/>
          <w:lang w:eastAsia="en-US"/>
        </w:rPr>
        <w:t xml:space="preserve"> этап - 2031-20</w:t>
      </w:r>
      <w:r w:rsidR="00950CBF" w:rsidRPr="005A593D">
        <w:rPr>
          <w:rFonts w:eastAsia="Calibri"/>
          <w:color w:val="000000"/>
          <w:sz w:val="24"/>
          <w:szCs w:val="24"/>
          <w:lang w:eastAsia="en-US"/>
        </w:rPr>
        <w:t>35 годы.</w:t>
      </w:r>
    </w:p>
    <w:p w:rsidR="00F130B9" w:rsidRPr="005A593D" w:rsidRDefault="00F130B9" w:rsidP="005A593D">
      <w:pPr>
        <w:autoSpaceDE w:val="0"/>
        <w:autoSpaceDN w:val="0"/>
        <w:adjustRightInd w:val="0"/>
        <w:ind w:firstLine="540"/>
        <w:jc w:val="both"/>
        <w:rPr>
          <w:rFonts w:eastAsia="Calibri"/>
          <w:color w:val="000000"/>
          <w:sz w:val="24"/>
          <w:szCs w:val="24"/>
          <w:lang w:eastAsia="en-US"/>
        </w:rPr>
      </w:pPr>
      <w:r w:rsidRPr="005A593D">
        <w:rPr>
          <w:rFonts w:eastAsia="Calibri"/>
          <w:color w:val="000000"/>
          <w:sz w:val="24"/>
          <w:szCs w:val="24"/>
          <w:lang w:eastAsia="en-US"/>
        </w:rPr>
        <w:t xml:space="preserve">Выделение отдельных этапов в реализации Стратегии обусловлено необходимостью обеспечения последовательного решения целей и задач социально-экономического развития, рациональной корректировки механизмов ее реализации в соответствии с меняющимися макроэкономическими условиями. Для каждого этапа характерен свой фокус </w:t>
      </w:r>
      <w:r w:rsidR="00950CBF" w:rsidRPr="005A593D">
        <w:rPr>
          <w:rFonts w:eastAsia="Calibri"/>
          <w:color w:val="000000"/>
          <w:sz w:val="24"/>
          <w:szCs w:val="24"/>
          <w:lang w:eastAsia="en-US"/>
        </w:rPr>
        <w:t xml:space="preserve">на задачах определенного типа. </w:t>
      </w:r>
    </w:p>
    <w:p w:rsidR="00F130B9" w:rsidRPr="005A593D" w:rsidRDefault="00F130B9" w:rsidP="007420EB">
      <w:pPr>
        <w:autoSpaceDE w:val="0"/>
        <w:autoSpaceDN w:val="0"/>
        <w:adjustRightInd w:val="0"/>
        <w:ind w:firstLine="539"/>
        <w:jc w:val="both"/>
        <w:rPr>
          <w:rFonts w:eastAsia="Calibri"/>
          <w:color w:val="000000"/>
          <w:sz w:val="24"/>
          <w:szCs w:val="24"/>
          <w:lang w:eastAsia="en-US"/>
        </w:rPr>
      </w:pPr>
      <w:r w:rsidRPr="005A593D">
        <w:rPr>
          <w:rFonts w:eastAsia="Calibri"/>
          <w:color w:val="000000"/>
          <w:sz w:val="24"/>
          <w:szCs w:val="24"/>
          <w:lang w:eastAsia="en-US"/>
        </w:rPr>
        <w:t>В конце каждого этапа должен происходить анализ промежуточных результатов реализации Стратегии, а также осуществляться ее корректировка на будущие периоды с уточнением перечня конкретных проектов для реализации до 2035 года.</w:t>
      </w:r>
    </w:p>
    <w:p w:rsidR="00F130B9" w:rsidRPr="005A593D" w:rsidRDefault="00F130B9" w:rsidP="007420EB">
      <w:pPr>
        <w:widowControl w:val="0"/>
        <w:autoSpaceDE w:val="0"/>
        <w:autoSpaceDN w:val="0"/>
        <w:ind w:firstLine="539"/>
        <w:jc w:val="both"/>
        <w:rPr>
          <w:sz w:val="24"/>
          <w:szCs w:val="24"/>
        </w:rPr>
      </w:pPr>
      <w:r w:rsidRPr="005A593D">
        <w:rPr>
          <w:sz w:val="24"/>
          <w:szCs w:val="24"/>
        </w:rPr>
        <w:t xml:space="preserve">На первом и втором этапах реализации Стратегии </w:t>
      </w:r>
      <w:r w:rsidRPr="005A593D">
        <w:rPr>
          <w:spacing w:val="2"/>
          <w:sz w:val="24"/>
          <w:szCs w:val="24"/>
        </w:rPr>
        <w:t>основным приоритетом станет развитие приоритетных отраслей экономики,</w:t>
      </w:r>
      <w:r w:rsidRPr="005A593D">
        <w:rPr>
          <w:sz w:val="24"/>
          <w:szCs w:val="24"/>
        </w:rPr>
        <w:t xml:space="preserve"> активное участие муниципального образования в реализации региональных проектов в рамках национальных проектов, разработанных в соответствии с </w:t>
      </w:r>
      <w:hyperlink r:id="rId51" w:history="1">
        <w:r w:rsidRPr="005A593D">
          <w:rPr>
            <w:sz w:val="24"/>
            <w:szCs w:val="24"/>
          </w:rPr>
          <w:t>Указом</w:t>
        </w:r>
      </w:hyperlink>
      <w:r w:rsidRPr="005A593D">
        <w:rPr>
          <w:sz w:val="24"/>
          <w:szCs w:val="24"/>
        </w:rPr>
        <w:t xml:space="preserve"> Президента РФ № 204, флагманских </w:t>
      </w:r>
      <w:r w:rsidR="00950CBF" w:rsidRPr="005A593D">
        <w:rPr>
          <w:sz w:val="24"/>
          <w:szCs w:val="24"/>
        </w:rPr>
        <w:t>проектов Республики Коми.</w:t>
      </w:r>
    </w:p>
    <w:p w:rsidR="00F130B9" w:rsidRPr="005A593D" w:rsidRDefault="00F130B9" w:rsidP="005A593D">
      <w:pPr>
        <w:widowControl w:val="0"/>
        <w:ind w:firstLine="567"/>
        <w:jc w:val="both"/>
        <w:rPr>
          <w:rFonts w:eastAsia="Calibri"/>
          <w:sz w:val="24"/>
          <w:szCs w:val="24"/>
          <w:lang w:eastAsia="en-US"/>
        </w:rPr>
      </w:pPr>
      <w:r w:rsidRPr="005A593D">
        <w:rPr>
          <w:rFonts w:eastAsia="Calibri"/>
          <w:sz w:val="24"/>
          <w:szCs w:val="24"/>
          <w:lang w:eastAsia="en-US"/>
        </w:rPr>
        <w:t>Эффективное взаимодействие органов местного самоуправления и частного бизнеса (инвесторов), основанное на достижении взаимных интересов, будет являться одним из важнейших условий устойчивого социально-экономического развития городского округа, повышения инвестиционной и предпринимательской деятельности, развития инфраструктуры городского хозяйства.</w:t>
      </w:r>
    </w:p>
    <w:p w:rsidR="00F130B9" w:rsidRPr="005A593D" w:rsidRDefault="00F130B9" w:rsidP="005A593D">
      <w:pPr>
        <w:shd w:val="clear" w:color="auto" w:fill="FFFFFF"/>
        <w:ind w:firstLine="540"/>
        <w:jc w:val="both"/>
        <w:textAlignment w:val="baseline"/>
        <w:rPr>
          <w:spacing w:val="2"/>
          <w:sz w:val="24"/>
          <w:szCs w:val="24"/>
        </w:rPr>
      </w:pPr>
      <w:r w:rsidRPr="005A593D">
        <w:rPr>
          <w:spacing w:val="2"/>
          <w:sz w:val="24"/>
          <w:szCs w:val="24"/>
        </w:rPr>
        <w:t>На базе сформированной транспортной и инженерной инфраструктуры начнется преобразование муниципальной экономики и социальной сферы, ориентированных на рациональное использование природных, рекреационных, лесных и водных ресурсов, развитие современных форматов услуг для населения.</w:t>
      </w:r>
    </w:p>
    <w:p w:rsidR="00F130B9" w:rsidRPr="005A593D" w:rsidRDefault="00F130B9" w:rsidP="005A593D">
      <w:pPr>
        <w:widowControl w:val="0"/>
        <w:autoSpaceDE w:val="0"/>
        <w:autoSpaceDN w:val="0"/>
        <w:ind w:firstLine="540"/>
        <w:jc w:val="both"/>
        <w:rPr>
          <w:sz w:val="24"/>
          <w:szCs w:val="24"/>
        </w:rPr>
      </w:pPr>
      <w:r w:rsidRPr="005A593D">
        <w:rPr>
          <w:sz w:val="24"/>
          <w:szCs w:val="24"/>
        </w:rPr>
        <w:t>Важную роль в реализации Стратегии будут играть механизмы, направленные на формирование благоприятного инвестиционного климата в муниципальном образовании и поддержку реализации инвестиционных проектов. Продолжится предоставление поддержки на реализацию проектов субъектам инвестиционной деятельности и субъектам малого и среднего предпринимательства, практика применения механизма заключения соглашений о социально-экономическом партнерстве с крупнейшими предприятиями муниципального образования, направленных на решение широкого спектра вопросов: экономических, производственных, инфраструктурных, социальных, повышение информационной доступности и открытости работы органов местного самоуправления по перечисленным направлениям.</w:t>
      </w:r>
    </w:p>
    <w:p w:rsidR="00F130B9" w:rsidRPr="005A593D" w:rsidRDefault="00F130B9" w:rsidP="005A593D">
      <w:pPr>
        <w:widowControl w:val="0"/>
        <w:autoSpaceDE w:val="0"/>
        <w:autoSpaceDN w:val="0"/>
        <w:ind w:firstLine="540"/>
        <w:jc w:val="both"/>
        <w:rPr>
          <w:sz w:val="24"/>
          <w:szCs w:val="24"/>
        </w:rPr>
      </w:pPr>
      <w:r w:rsidRPr="005A593D">
        <w:rPr>
          <w:sz w:val="24"/>
          <w:szCs w:val="24"/>
        </w:rPr>
        <w:t xml:space="preserve">Продолжится практика применения механизма заключения соглашений о социально-экономическом партнерстве между администрацией МО ГО «Усинск» </w:t>
      </w:r>
      <w:r w:rsidR="00E65BC7" w:rsidRPr="005A593D">
        <w:rPr>
          <w:sz w:val="24"/>
          <w:szCs w:val="24"/>
        </w:rPr>
        <w:t>и предприятиями</w:t>
      </w:r>
      <w:r w:rsidRPr="005A593D">
        <w:rPr>
          <w:sz w:val="24"/>
          <w:szCs w:val="24"/>
        </w:rPr>
        <w:t xml:space="preserve"> городского округа, направленных на решение широкого спектра вопросов: экономических, производственных, инфраструктурных, социальных.</w:t>
      </w:r>
    </w:p>
    <w:p w:rsidR="00F130B9" w:rsidRPr="005A593D" w:rsidRDefault="00F130B9" w:rsidP="005A593D">
      <w:pPr>
        <w:widowControl w:val="0"/>
        <w:autoSpaceDE w:val="0"/>
        <w:autoSpaceDN w:val="0"/>
        <w:ind w:firstLine="540"/>
        <w:jc w:val="both"/>
        <w:rPr>
          <w:sz w:val="24"/>
          <w:szCs w:val="24"/>
        </w:rPr>
      </w:pPr>
      <w:r w:rsidRPr="005A593D">
        <w:rPr>
          <w:sz w:val="24"/>
          <w:szCs w:val="24"/>
        </w:rPr>
        <w:t>Разработка, корректировка, мониторинг и контроль реализации Стратегии осуществляются в порядке, установленном постановлением администрацией МО ГО «Усинск». Результаты мониторинга реализации Стратегии отражаются в ежегодном Отчете Главы муниципального образования городского округа - руководителя администрации городского округа «Усинск» за прошедший год и задачах на пре</w:t>
      </w:r>
      <w:r w:rsidR="00950CBF" w:rsidRPr="005A593D">
        <w:rPr>
          <w:sz w:val="24"/>
          <w:szCs w:val="24"/>
        </w:rPr>
        <w:t>дстоящий период.</w:t>
      </w:r>
    </w:p>
    <w:p w:rsidR="00F130B9" w:rsidRPr="005A593D" w:rsidRDefault="00F130B9" w:rsidP="005A593D">
      <w:pPr>
        <w:widowControl w:val="0"/>
        <w:ind w:firstLine="567"/>
        <w:jc w:val="both"/>
        <w:rPr>
          <w:rFonts w:eastAsia="Calibri"/>
          <w:sz w:val="24"/>
          <w:szCs w:val="24"/>
          <w:lang w:eastAsia="en-US"/>
        </w:rPr>
      </w:pPr>
      <w:r w:rsidRPr="005A593D">
        <w:rPr>
          <w:rFonts w:eastAsia="Calibri"/>
          <w:sz w:val="24"/>
          <w:szCs w:val="24"/>
          <w:lang w:eastAsia="en-US"/>
        </w:rPr>
        <w:t xml:space="preserve">Информация о реализации Стратегии размещается на официальном сайте </w:t>
      </w:r>
      <w:r w:rsidRPr="005A593D">
        <w:rPr>
          <w:rFonts w:eastAsia="Calibri"/>
          <w:sz w:val="24"/>
          <w:szCs w:val="24"/>
          <w:lang w:eastAsia="en-US"/>
        </w:rPr>
        <w:lastRenderedPageBreak/>
        <w:t xml:space="preserve">администрации муниципального образования городского округа «Усинск» в информационно-телекоммуникационной сети «Интернет»: </w:t>
      </w:r>
      <w:hyperlink r:id="rId52" w:history="1">
        <w:r w:rsidRPr="005A593D">
          <w:rPr>
            <w:rFonts w:eastAsia="Calibri"/>
            <w:color w:val="0000FF"/>
            <w:sz w:val="24"/>
            <w:szCs w:val="24"/>
            <w:u w:val="single"/>
            <w:lang w:eastAsia="en-US"/>
          </w:rPr>
          <w:t>http://www.администрация-усинск.рф/</w:t>
        </w:r>
      </w:hyperlink>
      <w:r w:rsidRPr="005A593D">
        <w:rPr>
          <w:rFonts w:eastAsia="Calibri"/>
          <w:sz w:val="24"/>
          <w:szCs w:val="24"/>
          <w:lang w:eastAsia="en-US"/>
        </w:rPr>
        <w:t xml:space="preserve">. </w:t>
      </w:r>
    </w:p>
    <w:p w:rsidR="00F130B9" w:rsidRPr="005A593D" w:rsidRDefault="00F130B9" w:rsidP="005A593D">
      <w:pPr>
        <w:widowControl w:val="0"/>
        <w:jc w:val="both"/>
        <w:rPr>
          <w:rFonts w:eastAsia="Calibri"/>
          <w:sz w:val="24"/>
          <w:szCs w:val="24"/>
          <w:lang w:eastAsia="en-US"/>
        </w:rPr>
      </w:pPr>
    </w:p>
    <w:p w:rsidR="00F130B9" w:rsidRPr="007420EB" w:rsidRDefault="00F130B9" w:rsidP="007420EB">
      <w:pPr>
        <w:widowControl w:val="0"/>
        <w:numPr>
          <w:ilvl w:val="0"/>
          <w:numId w:val="23"/>
        </w:numPr>
        <w:tabs>
          <w:tab w:val="left" w:pos="0"/>
          <w:tab w:val="left" w:pos="1276"/>
        </w:tabs>
        <w:jc w:val="center"/>
        <w:outlineLvl w:val="1"/>
        <w:rPr>
          <w:b/>
          <w:bCs/>
          <w:sz w:val="24"/>
          <w:szCs w:val="24"/>
          <w:lang w:eastAsia="en-US"/>
        </w:rPr>
      </w:pPr>
      <w:r w:rsidRPr="005A593D">
        <w:rPr>
          <w:b/>
          <w:bCs/>
          <w:sz w:val="24"/>
          <w:szCs w:val="24"/>
          <w:lang w:eastAsia="en-US"/>
        </w:rPr>
        <w:t xml:space="preserve">Ресурсное обеспечение, оценка финансовых ресурсов </w:t>
      </w:r>
    </w:p>
    <w:p w:rsidR="00F130B9" w:rsidRPr="005A593D" w:rsidRDefault="00F130B9" w:rsidP="005A593D">
      <w:pPr>
        <w:shd w:val="clear" w:color="auto" w:fill="FFFFFF"/>
        <w:ind w:firstLine="720"/>
        <w:contextualSpacing/>
        <w:jc w:val="both"/>
        <w:textAlignment w:val="baseline"/>
        <w:rPr>
          <w:spacing w:val="2"/>
          <w:sz w:val="24"/>
          <w:szCs w:val="24"/>
        </w:rPr>
      </w:pPr>
      <w:r w:rsidRPr="005A593D">
        <w:rPr>
          <w:spacing w:val="2"/>
          <w:sz w:val="24"/>
          <w:szCs w:val="24"/>
        </w:rPr>
        <w:t xml:space="preserve">Реализация стратегических мероприятий потребует привлечения значительного объема финансовых ресурсов. Их источниками станут: федеральный бюджет, республиканский бюджет Республики Коми, бюджет муниципального образования и внебюджетные средства (собственные средства предприятий, привлекаемые </w:t>
      </w:r>
      <w:r w:rsidR="00950CBF" w:rsidRPr="005A593D">
        <w:rPr>
          <w:spacing w:val="2"/>
          <w:sz w:val="24"/>
          <w:szCs w:val="24"/>
        </w:rPr>
        <w:t>инвестиции и заемные средства).</w:t>
      </w:r>
    </w:p>
    <w:p w:rsidR="00F130B9" w:rsidRPr="005A593D" w:rsidRDefault="00F130B9" w:rsidP="005A593D">
      <w:pPr>
        <w:shd w:val="clear" w:color="auto" w:fill="FFFFFF"/>
        <w:ind w:firstLine="720"/>
        <w:contextualSpacing/>
        <w:jc w:val="both"/>
        <w:textAlignment w:val="baseline"/>
        <w:rPr>
          <w:spacing w:val="2"/>
          <w:sz w:val="24"/>
          <w:szCs w:val="24"/>
        </w:rPr>
      </w:pPr>
      <w:r w:rsidRPr="005A593D">
        <w:rPr>
          <w:spacing w:val="2"/>
          <w:sz w:val="24"/>
          <w:szCs w:val="24"/>
        </w:rPr>
        <w:t xml:space="preserve">Финансирование Стратегии за счет средств федерального бюджета, республиканского бюджета Республики Коми и бюджета муниципального образования планируется осуществлять в соответствии с действующими национальными проектами и государственными программами Российской Федерации, региональными проектами и </w:t>
      </w:r>
      <w:r w:rsidR="00E65BC7" w:rsidRPr="005A593D">
        <w:rPr>
          <w:spacing w:val="2"/>
          <w:sz w:val="24"/>
          <w:szCs w:val="24"/>
        </w:rPr>
        <w:t>государственными программами Республики Коми,</w:t>
      </w:r>
      <w:r w:rsidRPr="005A593D">
        <w:rPr>
          <w:spacing w:val="2"/>
          <w:sz w:val="24"/>
          <w:szCs w:val="24"/>
        </w:rPr>
        <w:t xml:space="preserve"> и муниципальными программ</w:t>
      </w:r>
      <w:r w:rsidR="00950CBF" w:rsidRPr="005A593D">
        <w:rPr>
          <w:spacing w:val="2"/>
          <w:sz w:val="24"/>
          <w:szCs w:val="24"/>
        </w:rPr>
        <w:t>ами муниципального образования.</w:t>
      </w:r>
    </w:p>
    <w:p w:rsidR="00F130B9" w:rsidRPr="005A593D" w:rsidRDefault="00F130B9" w:rsidP="005A593D">
      <w:pPr>
        <w:shd w:val="clear" w:color="auto" w:fill="FFFFFF"/>
        <w:ind w:firstLine="720"/>
        <w:contextualSpacing/>
        <w:jc w:val="both"/>
        <w:textAlignment w:val="baseline"/>
        <w:rPr>
          <w:rFonts w:eastAsia="Calibri"/>
          <w:sz w:val="24"/>
          <w:szCs w:val="24"/>
          <w:lang w:eastAsia="en-US"/>
        </w:rPr>
      </w:pPr>
      <w:r w:rsidRPr="005A593D">
        <w:rPr>
          <w:rFonts w:eastAsia="Calibri"/>
          <w:sz w:val="24"/>
          <w:szCs w:val="24"/>
          <w:lang w:eastAsia="en-US"/>
        </w:rPr>
        <w:t>Привлечение средств Фонда содействия реформированию жилищно-коммунального хозяйства планируется на реализацию мероприятий муниципальной программы переселения граждан</w:t>
      </w:r>
      <w:r w:rsidR="00950CBF" w:rsidRPr="005A593D">
        <w:rPr>
          <w:rFonts w:eastAsia="Calibri"/>
          <w:sz w:val="24"/>
          <w:szCs w:val="24"/>
          <w:lang w:eastAsia="en-US"/>
        </w:rPr>
        <w:t xml:space="preserve"> из аварийного жилищного фонда.</w:t>
      </w:r>
    </w:p>
    <w:p w:rsidR="00F130B9" w:rsidRPr="005A593D" w:rsidRDefault="00F130B9" w:rsidP="005A593D">
      <w:pPr>
        <w:shd w:val="clear" w:color="auto" w:fill="FFFFFF"/>
        <w:ind w:firstLine="720"/>
        <w:contextualSpacing/>
        <w:jc w:val="both"/>
        <w:textAlignment w:val="baseline"/>
        <w:rPr>
          <w:spacing w:val="2"/>
          <w:sz w:val="24"/>
          <w:szCs w:val="24"/>
        </w:rPr>
      </w:pPr>
      <w:r w:rsidRPr="005A593D">
        <w:rPr>
          <w:spacing w:val="2"/>
          <w:sz w:val="24"/>
          <w:szCs w:val="24"/>
        </w:rPr>
        <w:t>Важнейшим элементом финансирования мероприятий по реализации Стратегии будет являться реализация инвестиционных проектов с привлечением частных инвестиций, в том числе в рамках муниципально-частного партнерства.</w:t>
      </w:r>
    </w:p>
    <w:p w:rsidR="00F130B9" w:rsidRPr="005A593D" w:rsidRDefault="00F130B9" w:rsidP="005A593D">
      <w:pPr>
        <w:widowControl w:val="0"/>
        <w:autoSpaceDE w:val="0"/>
        <w:autoSpaceDN w:val="0"/>
        <w:ind w:firstLine="540"/>
        <w:jc w:val="both"/>
        <w:rPr>
          <w:sz w:val="24"/>
          <w:szCs w:val="24"/>
        </w:rPr>
      </w:pPr>
      <w:r w:rsidRPr="005A593D">
        <w:rPr>
          <w:sz w:val="24"/>
          <w:szCs w:val="24"/>
        </w:rPr>
        <w:t xml:space="preserve">Перечни инвестиционных проектов, планируемых к реализации на территории муниципального образования до 2035 года, приведены в </w:t>
      </w:r>
      <w:hyperlink w:anchor="P2575" w:history="1">
        <w:r w:rsidRPr="005A593D">
          <w:rPr>
            <w:sz w:val="24"/>
            <w:szCs w:val="24"/>
          </w:rPr>
          <w:t>приложениях 3</w:t>
        </w:r>
      </w:hyperlink>
      <w:r w:rsidRPr="005A593D">
        <w:rPr>
          <w:sz w:val="24"/>
          <w:szCs w:val="24"/>
        </w:rPr>
        <w:t xml:space="preserve">, </w:t>
      </w:r>
      <w:hyperlink w:anchor="P2644" w:history="1">
        <w:r w:rsidRPr="005A593D">
          <w:rPr>
            <w:sz w:val="24"/>
            <w:szCs w:val="24"/>
          </w:rPr>
          <w:t>4</w:t>
        </w:r>
      </w:hyperlink>
      <w:r w:rsidRPr="005A593D">
        <w:rPr>
          <w:sz w:val="24"/>
          <w:szCs w:val="24"/>
        </w:rPr>
        <w:t xml:space="preserve">, </w:t>
      </w:r>
      <w:hyperlink w:anchor="P2712" w:history="1">
        <w:r w:rsidRPr="005A593D">
          <w:rPr>
            <w:sz w:val="24"/>
            <w:szCs w:val="24"/>
          </w:rPr>
          <w:t>5</w:t>
        </w:r>
      </w:hyperlink>
      <w:r w:rsidR="00950CBF" w:rsidRPr="005A593D">
        <w:rPr>
          <w:sz w:val="24"/>
          <w:szCs w:val="24"/>
        </w:rPr>
        <w:t>.</w:t>
      </w:r>
    </w:p>
    <w:p w:rsidR="00F130B9" w:rsidRPr="005A593D" w:rsidRDefault="00F130B9" w:rsidP="005A593D">
      <w:pPr>
        <w:widowControl w:val="0"/>
        <w:autoSpaceDE w:val="0"/>
        <w:autoSpaceDN w:val="0"/>
        <w:ind w:firstLine="540"/>
        <w:jc w:val="both"/>
        <w:rPr>
          <w:sz w:val="24"/>
          <w:szCs w:val="24"/>
        </w:rPr>
      </w:pPr>
      <w:r w:rsidRPr="005A593D">
        <w:rPr>
          <w:sz w:val="24"/>
          <w:szCs w:val="24"/>
        </w:rPr>
        <w:t xml:space="preserve">Объем инвестиций в основной капитал за счет всех источников финансирования (собственные средства инвесторов, привлеченные средства, включая бюджетные ресурсы, средства других организаций и прочие) согласно целевым показателям Стратегии социально-экономического развития муниципального района до 2035 года составит не менее 60,0 </w:t>
      </w:r>
      <w:r w:rsidR="00146651">
        <w:rPr>
          <w:sz w:val="24"/>
          <w:szCs w:val="24"/>
        </w:rPr>
        <w:t>млрд</w:t>
      </w:r>
      <w:r w:rsidRPr="005A593D">
        <w:rPr>
          <w:sz w:val="24"/>
          <w:szCs w:val="24"/>
        </w:rPr>
        <w:t xml:space="preserve"> рублей.</w:t>
      </w:r>
    </w:p>
    <w:p w:rsidR="00F130B9" w:rsidRPr="005A593D" w:rsidRDefault="00F130B9" w:rsidP="005A593D">
      <w:pPr>
        <w:autoSpaceDE w:val="0"/>
        <w:autoSpaceDN w:val="0"/>
        <w:adjustRightInd w:val="0"/>
        <w:jc w:val="center"/>
        <w:outlineLvl w:val="0"/>
        <w:rPr>
          <w:rFonts w:eastAsia="Calibri"/>
          <w:b/>
          <w:bCs/>
          <w:sz w:val="24"/>
          <w:szCs w:val="24"/>
          <w:lang w:eastAsia="en-US"/>
        </w:rPr>
      </w:pPr>
    </w:p>
    <w:p w:rsidR="00F130B9" w:rsidRPr="005A593D" w:rsidRDefault="00F130B9" w:rsidP="005A593D">
      <w:pPr>
        <w:autoSpaceDE w:val="0"/>
        <w:autoSpaceDN w:val="0"/>
        <w:adjustRightInd w:val="0"/>
        <w:jc w:val="center"/>
        <w:outlineLvl w:val="0"/>
        <w:rPr>
          <w:rFonts w:eastAsia="Calibri"/>
          <w:b/>
          <w:bCs/>
          <w:sz w:val="24"/>
          <w:szCs w:val="24"/>
          <w:lang w:eastAsia="en-US"/>
        </w:rPr>
      </w:pPr>
      <w:r w:rsidRPr="005A593D">
        <w:rPr>
          <w:rFonts w:eastAsia="Calibri"/>
          <w:b/>
          <w:bCs/>
          <w:sz w:val="24"/>
          <w:szCs w:val="24"/>
          <w:lang w:eastAsia="en-US"/>
        </w:rPr>
        <w:t>V. СРОКИ И ОЖИДАЕМЫЕ РЕЗУЛЬТАТЫ</w:t>
      </w:r>
    </w:p>
    <w:p w:rsidR="00F130B9" w:rsidRPr="005A593D" w:rsidRDefault="00F130B9" w:rsidP="005A593D">
      <w:pPr>
        <w:autoSpaceDE w:val="0"/>
        <w:autoSpaceDN w:val="0"/>
        <w:adjustRightInd w:val="0"/>
        <w:jc w:val="center"/>
        <w:rPr>
          <w:rFonts w:eastAsia="Calibri"/>
          <w:b/>
          <w:bCs/>
          <w:sz w:val="24"/>
          <w:szCs w:val="24"/>
          <w:lang w:eastAsia="en-US"/>
        </w:rPr>
      </w:pPr>
      <w:r w:rsidRPr="005A593D">
        <w:rPr>
          <w:rFonts w:eastAsia="Calibri"/>
          <w:b/>
          <w:bCs/>
          <w:sz w:val="24"/>
          <w:szCs w:val="24"/>
          <w:lang w:eastAsia="en-US"/>
        </w:rPr>
        <w:t>РЕАЛИЗАЦИИ СТРАТЕГИИ</w:t>
      </w:r>
    </w:p>
    <w:p w:rsidR="00F130B9" w:rsidRPr="005A593D" w:rsidRDefault="00F130B9" w:rsidP="005A593D">
      <w:pPr>
        <w:autoSpaceDE w:val="0"/>
        <w:autoSpaceDN w:val="0"/>
        <w:adjustRightInd w:val="0"/>
        <w:rPr>
          <w:rFonts w:eastAsia="Calibri"/>
          <w:b/>
          <w:bCs/>
          <w:sz w:val="24"/>
          <w:szCs w:val="24"/>
          <w:lang w:eastAsia="en-US"/>
        </w:rPr>
      </w:pPr>
    </w:p>
    <w:p w:rsidR="00F130B9" w:rsidRPr="005A593D" w:rsidRDefault="00F130B9" w:rsidP="005A593D">
      <w:pPr>
        <w:autoSpaceDE w:val="0"/>
        <w:autoSpaceDN w:val="0"/>
        <w:adjustRightInd w:val="0"/>
        <w:ind w:firstLine="540"/>
        <w:jc w:val="both"/>
        <w:outlineLvl w:val="1"/>
        <w:rPr>
          <w:rFonts w:eastAsia="Calibri"/>
          <w:b/>
          <w:bCs/>
          <w:sz w:val="24"/>
          <w:szCs w:val="24"/>
          <w:lang w:eastAsia="en-US"/>
        </w:rPr>
      </w:pPr>
      <w:r w:rsidRPr="005A593D">
        <w:rPr>
          <w:rFonts w:eastAsia="Calibri"/>
          <w:b/>
          <w:bCs/>
          <w:sz w:val="24"/>
          <w:szCs w:val="24"/>
          <w:lang w:eastAsia="en-US"/>
        </w:rPr>
        <w:t>1. Сроки и этапы реализации</w:t>
      </w:r>
    </w:p>
    <w:p w:rsidR="00F130B9" w:rsidRPr="005A593D" w:rsidRDefault="00F130B9" w:rsidP="005A593D">
      <w:pPr>
        <w:widowControl w:val="0"/>
        <w:autoSpaceDE w:val="0"/>
        <w:autoSpaceDN w:val="0"/>
        <w:ind w:firstLine="540"/>
        <w:jc w:val="both"/>
        <w:rPr>
          <w:sz w:val="24"/>
          <w:szCs w:val="24"/>
        </w:rPr>
      </w:pPr>
      <w:r w:rsidRPr="005A593D">
        <w:rPr>
          <w:sz w:val="24"/>
          <w:szCs w:val="24"/>
        </w:rPr>
        <w:t>Срок реализации Стратегии предусмотрен на период до 2035 года.</w:t>
      </w:r>
    </w:p>
    <w:p w:rsidR="00F130B9" w:rsidRDefault="00F130B9" w:rsidP="005A593D">
      <w:pPr>
        <w:widowControl w:val="0"/>
        <w:autoSpaceDE w:val="0"/>
        <w:autoSpaceDN w:val="0"/>
        <w:ind w:firstLine="540"/>
        <w:jc w:val="both"/>
        <w:rPr>
          <w:sz w:val="24"/>
          <w:szCs w:val="24"/>
        </w:rPr>
      </w:pPr>
      <w:r w:rsidRPr="005A593D">
        <w:rPr>
          <w:sz w:val="24"/>
          <w:szCs w:val="24"/>
        </w:rPr>
        <w:t>Реализация Стратег</w:t>
      </w:r>
      <w:r w:rsidR="00950CBF" w:rsidRPr="005A593D">
        <w:rPr>
          <w:sz w:val="24"/>
          <w:szCs w:val="24"/>
        </w:rPr>
        <w:t>ии предусматривается в 4 этапа:</w:t>
      </w:r>
    </w:p>
    <w:p w:rsidR="00F63020" w:rsidRPr="005A593D" w:rsidRDefault="00F63020" w:rsidP="005A593D">
      <w:pPr>
        <w:widowControl w:val="0"/>
        <w:autoSpaceDE w:val="0"/>
        <w:autoSpaceDN w:val="0"/>
        <w:ind w:firstLine="540"/>
        <w:jc w:val="both"/>
        <w:rPr>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27"/>
        <w:gridCol w:w="1842"/>
        <w:gridCol w:w="5529"/>
      </w:tblGrid>
      <w:tr w:rsidR="00F130B9" w:rsidRPr="005A593D" w:rsidTr="00F130B9">
        <w:tc>
          <w:tcPr>
            <w:tcW w:w="2127" w:type="dxa"/>
          </w:tcPr>
          <w:p w:rsidR="00F130B9" w:rsidRPr="005A593D" w:rsidRDefault="00F130B9" w:rsidP="005A593D">
            <w:pPr>
              <w:widowControl w:val="0"/>
              <w:autoSpaceDE w:val="0"/>
              <w:autoSpaceDN w:val="0"/>
              <w:jc w:val="center"/>
              <w:rPr>
                <w:sz w:val="24"/>
                <w:szCs w:val="24"/>
              </w:rPr>
            </w:pPr>
            <w:r w:rsidRPr="005A593D">
              <w:rPr>
                <w:sz w:val="24"/>
                <w:szCs w:val="24"/>
              </w:rPr>
              <w:t>Этапы</w:t>
            </w:r>
          </w:p>
        </w:tc>
        <w:tc>
          <w:tcPr>
            <w:tcW w:w="1842" w:type="dxa"/>
          </w:tcPr>
          <w:p w:rsidR="00F130B9" w:rsidRPr="005A593D" w:rsidRDefault="00F130B9" w:rsidP="005A593D">
            <w:pPr>
              <w:widowControl w:val="0"/>
              <w:autoSpaceDE w:val="0"/>
              <w:autoSpaceDN w:val="0"/>
              <w:jc w:val="center"/>
              <w:rPr>
                <w:sz w:val="24"/>
                <w:szCs w:val="24"/>
              </w:rPr>
            </w:pPr>
            <w:r w:rsidRPr="005A593D">
              <w:rPr>
                <w:sz w:val="24"/>
                <w:szCs w:val="24"/>
              </w:rPr>
              <w:t>Цель этапа</w:t>
            </w:r>
          </w:p>
        </w:tc>
        <w:tc>
          <w:tcPr>
            <w:tcW w:w="5529" w:type="dxa"/>
          </w:tcPr>
          <w:p w:rsidR="00F130B9" w:rsidRPr="005A593D" w:rsidRDefault="00F130B9" w:rsidP="005A593D">
            <w:pPr>
              <w:widowControl w:val="0"/>
              <w:autoSpaceDE w:val="0"/>
              <w:autoSpaceDN w:val="0"/>
              <w:jc w:val="center"/>
              <w:rPr>
                <w:sz w:val="24"/>
                <w:szCs w:val="24"/>
              </w:rPr>
            </w:pPr>
            <w:r w:rsidRPr="005A593D">
              <w:rPr>
                <w:sz w:val="24"/>
                <w:szCs w:val="24"/>
              </w:rPr>
              <w:t>Приоритетные задачи этапа</w:t>
            </w:r>
          </w:p>
        </w:tc>
      </w:tr>
      <w:tr w:rsidR="00F130B9" w:rsidRPr="005A593D" w:rsidTr="00F130B9">
        <w:tc>
          <w:tcPr>
            <w:tcW w:w="2127" w:type="dxa"/>
          </w:tcPr>
          <w:p w:rsidR="00F130B9" w:rsidRPr="005A593D" w:rsidRDefault="00F130B9" w:rsidP="005A593D">
            <w:pPr>
              <w:widowControl w:val="0"/>
              <w:autoSpaceDE w:val="0"/>
              <w:autoSpaceDN w:val="0"/>
              <w:jc w:val="center"/>
              <w:rPr>
                <w:sz w:val="24"/>
                <w:szCs w:val="24"/>
              </w:rPr>
            </w:pPr>
            <w:r w:rsidRPr="005A593D">
              <w:rPr>
                <w:sz w:val="24"/>
                <w:szCs w:val="24"/>
              </w:rPr>
              <w:t xml:space="preserve">I этап </w:t>
            </w:r>
          </w:p>
          <w:p w:rsidR="00F130B9" w:rsidRPr="005A593D" w:rsidRDefault="00F130B9" w:rsidP="005A593D">
            <w:pPr>
              <w:widowControl w:val="0"/>
              <w:autoSpaceDE w:val="0"/>
              <w:autoSpaceDN w:val="0"/>
              <w:jc w:val="center"/>
              <w:rPr>
                <w:sz w:val="24"/>
                <w:szCs w:val="24"/>
              </w:rPr>
            </w:pPr>
            <w:r w:rsidRPr="005A593D">
              <w:rPr>
                <w:sz w:val="24"/>
                <w:szCs w:val="24"/>
              </w:rPr>
              <w:t>2020 - 2022 годы (стабилизационно-адаптивный)</w:t>
            </w:r>
          </w:p>
        </w:tc>
        <w:tc>
          <w:tcPr>
            <w:tcW w:w="1842" w:type="dxa"/>
          </w:tcPr>
          <w:p w:rsidR="00F130B9" w:rsidRPr="005A593D" w:rsidRDefault="00F130B9" w:rsidP="005A593D">
            <w:pPr>
              <w:widowControl w:val="0"/>
              <w:autoSpaceDE w:val="0"/>
              <w:autoSpaceDN w:val="0"/>
              <w:jc w:val="center"/>
              <w:rPr>
                <w:sz w:val="24"/>
                <w:szCs w:val="24"/>
              </w:rPr>
            </w:pPr>
            <w:r w:rsidRPr="005A593D">
              <w:rPr>
                <w:sz w:val="24"/>
                <w:szCs w:val="24"/>
              </w:rPr>
              <w:t>Стабилизация и улучшение ситуации по ключевым направлениям социально-экономического развития муниципального образования</w:t>
            </w:r>
          </w:p>
        </w:tc>
        <w:tc>
          <w:tcPr>
            <w:tcW w:w="5529" w:type="dxa"/>
          </w:tcPr>
          <w:p w:rsidR="00F130B9" w:rsidRPr="005A593D" w:rsidRDefault="00F130B9" w:rsidP="005A593D">
            <w:pPr>
              <w:widowControl w:val="0"/>
              <w:autoSpaceDE w:val="0"/>
              <w:autoSpaceDN w:val="0"/>
              <w:jc w:val="both"/>
              <w:rPr>
                <w:sz w:val="24"/>
                <w:szCs w:val="24"/>
              </w:rPr>
            </w:pPr>
            <w:r w:rsidRPr="005A593D">
              <w:rPr>
                <w:sz w:val="24"/>
                <w:szCs w:val="24"/>
              </w:rPr>
              <w:t xml:space="preserve">Формирование эффективного комплекса инструментов управления муниципальным развитием, включая программно-целевой подход и проектное управление. </w:t>
            </w:r>
          </w:p>
          <w:p w:rsidR="00F130B9" w:rsidRPr="005A593D" w:rsidRDefault="00F130B9" w:rsidP="005A593D">
            <w:pPr>
              <w:widowControl w:val="0"/>
              <w:autoSpaceDE w:val="0"/>
              <w:autoSpaceDN w:val="0"/>
              <w:jc w:val="both"/>
              <w:rPr>
                <w:sz w:val="24"/>
                <w:szCs w:val="24"/>
              </w:rPr>
            </w:pPr>
            <w:r w:rsidRPr="005A593D">
              <w:rPr>
                <w:sz w:val="24"/>
                <w:szCs w:val="24"/>
              </w:rPr>
              <w:t xml:space="preserve">Взаимоувязка и синхронизация муниципальных программ муниципального образования городского округа «Усинск» </w:t>
            </w:r>
            <w:r w:rsidR="00E65BC7" w:rsidRPr="005A593D">
              <w:rPr>
                <w:sz w:val="24"/>
                <w:szCs w:val="24"/>
              </w:rPr>
              <w:t>с региональными</w:t>
            </w:r>
            <w:r w:rsidRPr="005A593D">
              <w:rPr>
                <w:sz w:val="24"/>
                <w:szCs w:val="24"/>
              </w:rPr>
              <w:t xml:space="preserve"> и национальными проектами.</w:t>
            </w:r>
          </w:p>
          <w:p w:rsidR="00F130B9" w:rsidRPr="005A593D" w:rsidRDefault="00F130B9" w:rsidP="005A593D">
            <w:pPr>
              <w:widowControl w:val="0"/>
              <w:autoSpaceDE w:val="0"/>
              <w:autoSpaceDN w:val="0"/>
              <w:jc w:val="both"/>
              <w:rPr>
                <w:sz w:val="24"/>
                <w:szCs w:val="24"/>
              </w:rPr>
            </w:pPr>
            <w:r w:rsidRPr="005A593D">
              <w:rPr>
                <w:sz w:val="24"/>
                <w:szCs w:val="24"/>
              </w:rPr>
              <w:t>Создание условий для субъектов хозяйственной деятельности по развитию отраслей, приоритетных для диверсификации экономики и повышения конкурентоспособности муниципального образования.</w:t>
            </w:r>
          </w:p>
          <w:p w:rsidR="00F130B9" w:rsidRPr="005A593D" w:rsidRDefault="00F130B9" w:rsidP="005A593D">
            <w:pPr>
              <w:widowControl w:val="0"/>
              <w:autoSpaceDE w:val="0"/>
              <w:autoSpaceDN w:val="0"/>
              <w:jc w:val="both"/>
              <w:rPr>
                <w:sz w:val="24"/>
                <w:szCs w:val="24"/>
              </w:rPr>
            </w:pPr>
            <w:r w:rsidRPr="005A593D">
              <w:rPr>
                <w:sz w:val="24"/>
                <w:szCs w:val="24"/>
              </w:rPr>
              <w:t xml:space="preserve">Обеспечение устойчивого роста реальных доходов </w:t>
            </w:r>
            <w:r w:rsidRPr="005A593D">
              <w:rPr>
                <w:sz w:val="24"/>
                <w:szCs w:val="24"/>
              </w:rPr>
              <w:lastRenderedPageBreak/>
              <w:t>граждан.</w:t>
            </w:r>
          </w:p>
          <w:p w:rsidR="00F130B9" w:rsidRPr="005A593D" w:rsidRDefault="00F130B9" w:rsidP="005A593D">
            <w:pPr>
              <w:widowControl w:val="0"/>
              <w:autoSpaceDE w:val="0"/>
              <w:autoSpaceDN w:val="0"/>
              <w:jc w:val="both"/>
              <w:rPr>
                <w:sz w:val="24"/>
                <w:szCs w:val="24"/>
              </w:rPr>
            </w:pPr>
            <w:r w:rsidRPr="005A593D">
              <w:rPr>
                <w:sz w:val="24"/>
                <w:szCs w:val="24"/>
              </w:rPr>
              <w:t>Улучшение жилищных условий семей.</w:t>
            </w:r>
          </w:p>
        </w:tc>
      </w:tr>
      <w:tr w:rsidR="00F130B9" w:rsidRPr="005A593D" w:rsidTr="00F130B9">
        <w:tc>
          <w:tcPr>
            <w:tcW w:w="2127" w:type="dxa"/>
          </w:tcPr>
          <w:p w:rsidR="00F130B9" w:rsidRPr="005A593D" w:rsidRDefault="00F130B9" w:rsidP="005A593D">
            <w:pPr>
              <w:widowControl w:val="0"/>
              <w:autoSpaceDE w:val="0"/>
              <w:autoSpaceDN w:val="0"/>
              <w:jc w:val="center"/>
              <w:rPr>
                <w:sz w:val="24"/>
                <w:szCs w:val="24"/>
              </w:rPr>
            </w:pPr>
            <w:r w:rsidRPr="005A593D">
              <w:rPr>
                <w:sz w:val="24"/>
                <w:szCs w:val="24"/>
              </w:rPr>
              <w:lastRenderedPageBreak/>
              <w:t xml:space="preserve">II этап </w:t>
            </w:r>
          </w:p>
          <w:p w:rsidR="00F130B9" w:rsidRPr="005A593D" w:rsidRDefault="00F130B9" w:rsidP="005A593D">
            <w:pPr>
              <w:widowControl w:val="0"/>
              <w:autoSpaceDE w:val="0"/>
              <w:autoSpaceDN w:val="0"/>
              <w:jc w:val="center"/>
              <w:rPr>
                <w:sz w:val="24"/>
                <w:szCs w:val="24"/>
              </w:rPr>
            </w:pPr>
            <w:r w:rsidRPr="005A593D">
              <w:rPr>
                <w:sz w:val="24"/>
                <w:szCs w:val="24"/>
              </w:rPr>
              <w:t>2023 - 2025 годы (развития и реализации)</w:t>
            </w:r>
          </w:p>
        </w:tc>
        <w:tc>
          <w:tcPr>
            <w:tcW w:w="1842" w:type="dxa"/>
          </w:tcPr>
          <w:p w:rsidR="00F130B9" w:rsidRPr="005A593D" w:rsidRDefault="00F130B9" w:rsidP="005A593D">
            <w:pPr>
              <w:widowControl w:val="0"/>
              <w:autoSpaceDE w:val="0"/>
              <w:autoSpaceDN w:val="0"/>
              <w:jc w:val="center"/>
              <w:rPr>
                <w:sz w:val="24"/>
                <w:szCs w:val="24"/>
              </w:rPr>
            </w:pPr>
            <w:r w:rsidRPr="005A593D">
              <w:rPr>
                <w:sz w:val="24"/>
                <w:szCs w:val="24"/>
              </w:rPr>
              <w:t>Обновление экономики и социальной сферы, развитие инфраструктуры</w:t>
            </w:r>
          </w:p>
        </w:tc>
        <w:tc>
          <w:tcPr>
            <w:tcW w:w="5529" w:type="dxa"/>
          </w:tcPr>
          <w:p w:rsidR="00F130B9" w:rsidRPr="005A593D" w:rsidRDefault="00F130B9" w:rsidP="005A593D">
            <w:pPr>
              <w:widowControl w:val="0"/>
              <w:autoSpaceDE w:val="0"/>
              <w:autoSpaceDN w:val="0"/>
              <w:jc w:val="both"/>
              <w:rPr>
                <w:sz w:val="24"/>
                <w:szCs w:val="24"/>
              </w:rPr>
            </w:pPr>
            <w:r w:rsidRPr="005A593D">
              <w:rPr>
                <w:sz w:val="24"/>
                <w:szCs w:val="24"/>
              </w:rPr>
              <w:t>Актуализация действующих, разработки новых муниципальных программ и проектов, направленных на качественный рост экономики и уровня жизни населения муниципального образования.</w:t>
            </w:r>
          </w:p>
          <w:p w:rsidR="00F130B9" w:rsidRPr="005A593D" w:rsidRDefault="00F130B9" w:rsidP="005A593D">
            <w:pPr>
              <w:widowControl w:val="0"/>
              <w:autoSpaceDE w:val="0"/>
              <w:autoSpaceDN w:val="0"/>
              <w:jc w:val="both"/>
              <w:rPr>
                <w:sz w:val="24"/>
                <w:szCs w:val="24"/>
              </w:rPr>
            </w:pPr>
            <w:r w:rsidRPr="005A593D">
              <w:rPr>
                <w:sz w:val="24"/>
                <w:szCs w:val="24"/>
              </w:rPr>
              <w:t>Продолжение реализации (реализация) муниципальных, региональных и межрегиональных проектов Стратегии, в том числе инвестиционных, способствующих достижению стратегических целей муниципального образования.</w:t>
            </w:r>
          </w:p>
          <w:p w:rsidR="00F130B9" w:rsidRPr="005A593D" w:rsidRDefault="00F130B9" w:rsidP="005A593D">
            <w:pPr>
              <w:widowControl w:val="0"/>
              <w:autoSpaceDE w:val="0"/>
              <w:autoSpaceDN w:val="0"/>
              <w:jc w:val="both"/>
              <w:rPr>
                <w:sz w:val="24"/>
                <w:szCs w:val="24"/>
              </w:rPr>
            </w:pPr>
            <w:r w:rsidRPr="005A593D">
              <w:rPr>
                <w:sz w:val="24"/>
                <w:szCs w:val="24"/>
              </w:rPr>
              <w:t xml:space="preserve">Обеспечение сбалансированности пространственного развития муниципального образования, достижение необходимого уровня инфраструктурной обеспеченности, высокого качества, безопасности и комфорта городской среды. </w:t>
            </w:r>
          </w:p>
          <w:p w:rsidR="00F130B9" w:rsidRPr="005A593D" w:rsidRDefault="00F130B9" w:rsidP="005A593D">
            <w:pPr>
              <w:widowControl w:val="0"/>
              <w:autoSpaceDE w:val="0"/>
              <w:autoSpaceDN w:val="0"/>
              <w:jc w:val="both"/>
              <w:rPr>
                <w:sz w:val="24"/>
                <w:szCs w:val="24"/>
              </w:rPr>
            </w:pPr>
            <w:r w:rsidRPr="005A593D">
              <w:rPr>
                <w:sz w:val="24"/>
                <w:szCs w:val="24"/>
              </w:rPr>
              <w:t>Обеспечение ускоренного внедрения цифровых технологий в экономике и социальной сфере.</w:t>
            </w:r>
          </w:p>
        </w:tc>
      </w:tr>
      <w:tr w:rsidR="00F130B9" w:rsidRPr="005A593D" w:rsidTr="00F130B9">
        <w:tc>
          <w:tcPr>
            <w:tcW w:w="2127" w:type="dxa"/>
          </w:tcPr>
          <w:p w:rsidR="00F130B9" w:rsidRPr="005A593D" w:rsidRDefault="00F130B9" w:rsidP="005A593D">
            <w:pPr>
              <w:widowControl w:val="0"/>
              <w:autoSpaceDE w:val="0"/>
              <w:autoSpaceDN w:val="0"/>
              <w:jc w:val="center"/>
              <w:rPr>
                <w:sz w:val="24"/>
                <w:szCs w:val="24"/>
              </w:rPr>
            </w:pPr>
            <w:r w:rsidRPr="005A593D">
              <w:rPr>
                <w:sz w:val="24"/>
                <w:szCs w:val="24"/>
              </w:rPr>
              <w:t xml:space="preserve">III этап </w:t>
            </w:r>
          </w:p>
          <w:p w:rsidR="00F130B9" w:rsidRPr="005A593D" w:rsidRDefault="00F130B9" w:rsidP="005A593D">
            <w:pPr>
              <w:widowControl w:val="0"/>
              <w:autoSpaceDE w:val="0"/>
              <w:autoSpaceDN w:val="0"/>
              <w:jc w:val="center"/>
              <w:rPr>
                <w:sz w:val="24"/>
                <w:szCs w:val="24"/>
              </w:rPr>
            </w:pPr>
            <w:r w:rsidRPr="005A593D">
              <w:rPr>
                <w:sz w:val="24"/>
                <w:szCs w:val="24"/>
              </w:rPr>
              <w:t>2026 - 2030 годы (результативно-устойчивый)</w:t>
            </w:r>
          </w:p>
        </w:tc>
        <w:tc>
          <w:tcPr>
            <w:tcW w:w="1842" w:type="dxa"/>
          </w:tcPr>
          <w:p w:rsidR="00F130B9" w:rsidRPr="005A593D" w:rsidRDefault="00F130B9" w:rsidP="005A593D">
            <w:pPr>
              <w:widowControl w:val="0"/>
              <w:autoSpaceDE w:val="0"/>
              <w:autoSpaceDN w:val="0"/>
              <w:jc w:val="center"/>
              <w:rPr>
                <w:sz w:val="24"/>
                <w:szCs w:val="24"/>
              </w:rPr>
            </w:pPr>
            <w:r w:rsidRPr="005A593D">
              <w:rPr>
                <w:sz w:val="24"/>
                <w:szCs w:val="24"/>
              </w:rPr>
              <w:t>Достижение значимых положительных результатов в социально-экономическом развитии и их упрочение, выход на устойчивое развитие</w:t>
            </w:r>
          </w:p>
        </w:tc>
        <w:tc>
          <w:tcPr>
            <w:tcW w:w="5529" w:type="dxa"/>
          </w:tcPr>
          <w:p w:rsidR="00F130B9" w:rsidRPr="005A593D" w:rsidRDefault="00F130B9" w:rsidP="005A593D">
            <w:pPr>
              <w:widowControl w:val="0"/>
              <w:autoSpaceDE w:val="0"/>
              <w:autoSpaceDN w:val="0"/>
              <w:jc w:val="both"/>
              <w:rPr>
                <w:sz w:val="24"/>
                <w:szCs w:val="24"/>
              </w:rPr>
            </w:pPr>
            <w:r w:rsidRPr="005A593D">
              <w:rPr>
                <w:sz w:val="24"/>
                <w:szCs w:val="24"/>
              </w:rPr>
              <w:t xml:space="preserve">Обеспечение бюджетной и финансовой устойчивости социально-экономического развития муниципального образования. </w:t>
            </w:r>
          </w:p>
          <w:p w:rsidR="00F130B9" w:rsidRPr="005A593D" w:rsidRDefault="00F130B9" w:rsidP="005A593D">
            <w:pPr>
              <w:widowControl w:val="0"/>
              <w:autoSpaceDE w:val="0"/>
              <w:autoSpaceDN w:val="0"/>
              <w:jc w:val="both"/>
              <w:rPr>
                <w:sz w:val="24"/>
                <w:szCs w:val="24"/>
              </w:rPr>
            </w:pPr>
            <w:r w:rsidRPr="005A593D">
              <w:rPr>
                <w:sz w:val="24"/>
                <w:szCs w:val="24"/>
              </w:rPr>
              <w:t>Обеспечение высокого уровня качества жизни населения на основе социального благополучия, высокого уровня благосостояния, гармонизации отношений, возможности реализации экономических, политических и социальных прав.</w:t>
            </w:r>
          </w:p>
          <w:p w:rsidR="00F130B9" w:rsidRPr="005A593D" w:rsidRDefault="00F130B9" w:rsidP="005A593D">
            <w:pPr>
              <w:widowControl w:val="0"/>
              <w:autoSpaceDE w:val="0"/>
              <w:autoSpaceDN w:val="0"/>
              <w:jc w:val="both"/>
              <w:rPr>
                <w:sz w:val="24"/>
                <w:szCs w:val="24"/>
              </w:rPr>
            </w:pPr>
            <w:r w:rsidRPr="005A593D">
              <w:rPr>
                <w:sz w:val="24"/>
                <w:szCs w:val="24"/>
              </w:rPr>
              <w:t>Улучшение демографической ситуации, развитие человеческого капитала.</w:t>
            </w:r>
          </w:p>
          <w:p w:rsidR="00F130B9" w:rsidRPr="005A593D" w:rsidRDefault="00F130B9" w:rsidP="005A593D">
            <w:pPr>
              <w:widowControl w:val="0"/>
              <w:autoSpaceDE w:val="0"/>
              <w:autoSpaceDN w:val="0"/>
              <w:jc w:val="both"/>
              <w:rPr>
                <w:sz w:val="24"/>
                <w:szCs w:val="24"/>
              </w:rPr>
            </w:pPr>
          </w:p>
        </w:tc>
      </w:tr>
      <w:tr w:rsidR="00F130B9" w:rsidRPr="005A593D" w:rsidTr="00F130B9">
        <w:tc>
          <w:tcPr>
            <w:tcW w:w="2127" w:type="dxa"/>
          </w:tcPr>
          <w:p w:rsidR="00F130B9" w:rsidRPr="005A593D" w:rsidRDefault="00F130B9" w:rsidP="005A593D">
            <w:pPr>
              <w:widowControl w:val="0"/>
              <w:autoSpaceDE w:val="0"/>
              <w:autoSpaceDN w:val="0"/>
              <w:jc w:val="center"/>
              <w:rPr>
                <w:sz w:val="24"/>
                <w:szCs w:val="24"/>
              </w:rPr>
            </w:pPr>
            <w:r w:rsidRPr="005A593D">
              <w:rPr>
                <w:sz w:val="24"/>
                <w:szCs w:val="24"/>
              </w:rPr>
              <w:t xml:space="preserve">IV этап </w:t>
            </w:r>
          </w:p>
          <w:p w:rsidR="00F130B9" w:rsidRPr="005A593D" w:rsidRDefault="00F130B9" w:rsidP="005A593D">
            <w:pPr>
              <w:widowControl w:val="0"/>
              <w:autoSpaceDE w:val="0"/>
              <w:autoSpaceDN w:val="0"/>
              <w:jc w:val="center"/>
              <w:rPr>
                <w:sz w:val="24"/>
                <w:szCs w:val="24"/>
              </w:rPr>
            </w:pPr>
            <w:r w:rsidRPr="005A593D">
              <w:rPr>
                <w:sz w:val="24"/>
                <w:szCs w:val="24"/>
              </w:rPr>
              <w:t>2031 - 2035 годы (достижения целей)</w:t>
            </w:r>
          </w:p>
        </w:tc>
        <w:tc>
          <w:tcPr>
            <w:tcW w:w="1842" w:type="dxa"/>
          </w:tcPr>
          <w:p w:rsidR="00F130B9" w:rsidRPr="005A593D" w:rsidRDefault="00F130B9" w:rsidP="005A593D">
            <w:pPr>
              <w:widowControl w:val="0"/>
              <w:autoSpaceDE w:val="0"/>
              <w:autoSpaceDN w:val="0"/>
              <w:jc w:val="center"/>
              <w:rPr>
                <w:sz w:val="24"/>
                <w:szCs w:val="24"/>
              </w:rPr>
            </w:pPr>
            <w:r w:rsidRPr="005A593D">
              <w:rPr>
                <w:sz w:val="24"/>
                <w:szCs w:val="24"/>
              </w:rPr>
              <w:t>Достижение во всех сферах жизнедеятельности качественно позитивного уровня развития, работа на перспективу</w:t>
            </w:r>
          </w:p>
        </w:tc>
        <w:tc>
          <w:tcPr>
            <w:tcW w:w="5529" w:type="dxa"/>
          </w:tcPr>
          <w:p w:rsidR="00F130B9" w:rsidRPr="005A593D" w:rsidRDefault="00F130B9" w:rsidP="005A593D">
            <w:pPr>
              <w:widowControl w:val="0"/>
              <w:autoSpaceDE w:val="0"/>
              <w:autoSpaceDN w:val="0"/>
              <w:jc w:val="both"/>
              <w:rPr>
                <w:sz w:val="24"/>
                <w:szCs w:val="24"/>
              </w:rPr>
            </w:pPr>
            <w:r w:rsidRPr="005A593D">
              <w:rPr>
                <w:sz w:val="24"/>
                <w:szCs w:val="24"/>
              </w:rPr>
              <w:t>Решение основных социально-экономических проблем муниципального образования, достижение установленных Стратегией значений целевых показателей.</w:t>
            </w:r>
          </w:p>
          <w:p w:rsidR="00F130B9" w:rsidRPr="005A593D" w:rsidRDefault="00F130B9" w:rsidP="005A593D">
            <w:pPr>
              <w:widowControl w:val="0"/>
              <w:autoSpaceDE w:val="0"/>
              <w:autoSpaceDN w:val="0"/>
              <w:jc w:val="both"/>
              <w:rPr>
                <w:sz w:val="24"/>
                <w:szCs w:val="24"/>
              </w:rPr>
            </w:pPr>
            <w:r w:rsidRPr="005A593D">
              <w:rPr>
                <w:sz w:val="24"/>
                <w:szCs w:val="24"/>
              </w:rPr>
              <w:t>Устойчивая работа нефтедобывающего сектора, дальнейшее повышение уровня и качества жизни населения муниципального образования.</w:t>
            </w:r>
          </w:p>
          <w:p w:rsidR="00F130B9" w:rsidRPr="005A593D" w:rsidRDefault="00F130B9" w:rsidP="005A593D">
            <w:pPr>
              <w:widowControl w:val="0"/>
              <w:autoSpaceDE w:val="0"/>
              <w:autoSpaceDN w:val="0"/>
              <w:jc w:val="both"/>
              <w:rPr>
                <w:sz w:val="24"/>
                <w:szCs w:val="24"/>
              </w:rPr>
            </w:pPr>
            <w:r w:rsidRPr="005A593D">
              <w:rPr>
                <w:sz w:val="24"/>
                <w:szCs w:val="24"/>
              </w:rPr>
              <w:t>Улучшение экологической ситуации в муниципальном образовании.</w:t>
            </w:r>
          </w:p>
          <w:p w:rsidR="00F130B9" w:rsidRPr="005A593D" w:rsidRDefault="00F130B9" w:rsidP="005A593D">
            <w:pPr>
              <w:widowControl w:val="0"/>
              <w:autoSpaceDE w:val="0"/>
              <w:autoSpaceDN w:val="0"/>
              <w:jc w:val="both"/>
              <w:rPr>
                <w:sz w:val="24"/>
                <w:szCs w:val="24"/>
              </w:rPr>
            </w:pPr>
            <w:r w:rsidRPr="005A593D">
              <w:rPr>
                <w:sz w:val="24"/>
                <w:szCs w:val="24"/>
              </w:rPr>
              <w:t>Разработка документов стратегического планирования на последующий период развития муниципального образования</w:t>
            </w:r>
          </w:p>
        </w:tc>
      </w:tr>
    </w:tbl>
    <w:p w:rsidR="00F130B9" w:rsidRPr="005A593D" w:rsidRDefault="00F130B9" w:rsidP="005A593D">
      <w:pPr>
        <w:autoSpaceDE w:val="0"/>
        <w:autoSpaceDN w:val="0"/>
        <w:adjustRightInd w:val="0"/>
        <w:ind w:firstLine="540"/>
        <w:jc w:val="both"/>
        <w:outlineLvl w:val="0"/>
        <w:rPr>
          <w:rFonts w:eastAsia="Calibri"/>
          <w:b/>
          <w:bCs/>
          <w:sz w:val="24"/>
          <w:szCs w:val="24"/>
          <w:lang w:eastAsia="en-US"/>
        </w:rPr>
      </w:pPr>
      <w:r w:rsidRPr="005A593D">
        <w:rPr>
          <w:rFonts w:eastAsia="Calibri"/>
          <w:b/>
          <w:bCs/>
          <w:sz w:val="24"/>
          <w:szCs w:val="24"/>
          <w:lang w:eastAsia="en-US"/>
        </w:rPr>
        <w:t>2. Ожидаемые результаты</w:t>
      </w:r>
    </w:p>
    <w:p w:rsidR="00F130B9" w:rsidRPr="005A593D" w:rsidRDefault="00F130B9" w:rsidP="005A593D">
      <w:pPr>
        <w:widowControl w:val="0"/>
        <w:autoSpaceDE w:val="0"/>
        <w:autoSpaceDN w:val="0"/>
        <w:ind w:firstLine="540"/>
        <w:jc w:val="both"/>
        <w:rPr>
          <w:sz w:val="24"/>
          <w:szCs w:val="24"/>
        </w:rPr>
      </w:pPr>
      <w:r w:rsidRPr="005A593D">
        <w:rPr>
          <w:sz w:val="24"/>
          <w:szCs w:val="24"/>
        </w:rPr>
        <w:t>На протяжении периода реализации Стратегии ожидается достижение высокого качества жизни населения на основе устойчивого экономического роста, повышения конкурентоспособности и привлекательности, создания комфортной среды проживания, иных поставленных целей социально-экономического развития муниципального образования.</w:t>
      </w:r>
    </w:p>
    <w:p w:rsidR="00F130B9" w:rsidRPr="005A593D" w:rsidRDefault="00F130B9" w:rsidP="005A593D">
      <w:pPr>
        <w:widowControl w:val="0"/>
        <w:autoSpaceDE w:val="0"/>
        <w:autoSpaceDN w:val="0"/>
        <w:ind w:firstLine="540"/>
        <w:jc w:val="both"/>
        <w:rPr>
          <w:sz w:val="24"/>
          <w:szCs w:val="24"/>
        </w:rPr>
      </w:pPr>
      <w:r w:rsidRPr="005A593D">
        <w:rPr>
          <w:sz w:val="24"/>
          <w:szCs w:val="24"/>
        </w:rPr>
        <w:t xml:space="preserve">Привлечение инвестиций за счет собственных средств предприятий, инструментов банковского сектора и мер государственной поддержки позволит осуществить </w:t>
      </w:r>
      <w:r w:rsidRPr="005A593D">
        <w:rPr>
          <w:sz w:val="24"/>
          <w:szCs w:val="24"/>
        </w:rPr>
        <w:lastRenderedPageBreak/>
        <w:t xml:space="preserve">модернизацию текущего и внедрение нового высокотехнологичного оборудования, что будет способствовать не только увеличению количества выпускаемой продукции, но также окажет влияние на улучшение ее качества. </w:t>
      </w:r>
    </w:p>
    <w:p w:rsidR="00F130B9" w:rsidRPr="005A593D" w:rsidRDefault="00F130B9" w:rsidP="005A593D">
      <w:pPr>
        <w:widowControl w:val="0"/>
        <w:autoSpaceDE w:val="0"/>
        <w:autoSpaceDN w:val="0"/>
        <w:ind w:firstLine="540"/>
        <w:jc w:val="both"/>
        <w:rPr>
          <w:sz w:val="24"/>
          <w:szCs w:val="24"/>
        </w:rPr>
      </w:pPr>
      <w:r w:rsidRPr="005A593D">
        <w:rPr>
          <w:sz w:val="24"/>
          <w:szCs w:val="24"/>
        </w:rPr>
        <w:t xml:space="preserve">Развитие агропромышленного сектора положительно повлияет на повышение уровня доходов сельского населения, сохранение трудовых ресурсов и устойчивое развитие сельских территорий. </w:t>
      </w:r>
    </w:p>
    <w:p w:rsidR="00F130B9" w:rsidRPr="005A593D" w:rsidRDefault="00F130B9" w:rsidP="005A593D">
      <w:pPr>
        <w:widowControl w:val="0"/>
        <w:autoSpaceDE w:val="0"/>
        <w:autoSpaceDN w:val="0"/>
        <w:ind w:firstLine="540"/>
        <w:jc w:val="both"/>
        <w:rPr>
          <w:sz w:val="24"/>
          <w:szCs w:val="24"/>
        </w:rPr>
      </w:pPr>
      <w:r w:rsidRPr="005A593D">
        <w:rPr>
          <w:sz w:val="24"/>
          <w:szCs w:val="24"/>
        </w:rPr>
        <w:t xml:space="preserve">В социальной сфере результатами будут являться снижение смертности и увеличение продолжительности жизни населения, повышение уровня доступности, качества и эффективности всех уровней образования, здравоохранения, культуры, спорта. </w:t>
      </w:r>
    </w:p>
    <w:p w:rsidR="00F130B9" w:rsidRPr="005A593D" w:rsidRDefault="00F130B9" w:rsidP="005A593D">
      <w:pPr>
        <w:widowControl w:val="0"/>
        <w:autoSpaceDE w:val="0"/>
        <w:autoSpaceDN w:val="0"/>
        <w:ind w:firstLine="540"/>
        <w:jc w:val="both"/>
        <w:rPr>
          <w:sz w:val="24"/>
          <w:szCs w:val="24"/>
        </w:rPr>
      </w:pPr>
      <w:r w:rsidRPr="005A593D">
        <w:rPr>
          <w:sz w:val="24"/>
          <w:szCs w:val="24"/>
        </w:rPr>
        <w:t xml:space="preserve">В развитии жилищно-коммунальной сферы планируется модернизация объектов коммунальной инфраструктуры, ликвидация неэффективных технологий и систем жилищно-коммунального хозяйства. </w:t>
      </w:r>
    </w:p>
    <w:p w:rsidR="00F130B9" w:rsidRPr="005A593D" w:rsidRDefault="00F130B9" w:rsidP="005A593D">
      <w:pPr>
        <w:widowControl w:val="0"/>
        <w:autoSpaceDE w:val="0"/>
        <w:autoSpaceDN w:val="0"/>
        <w:ind w:firstLine="540"/>
        <w:jc w:val="both"/>
        <w:rPr>
          <w:sz w:val="24"/>
          <w:szCs w:val="24"/>
        </w:rPr>
      </w:pPr>
      <w:r w:rsidRPr="005A593D">
        <w:rPr>
          <w:sz w:val="24"/>
          <w:szCs w:val="24"/>
        </w:rPr>
        <w:t xml:space="preserve">В развитии транспортной системы ожидается обеспечение безопасного и бесперебойного обеспечения населения транспортными услугами. Будет обеспечена круглогодичная транспортная связь между населенными пунктами муниципального образования. </w:t>
      </w:r>
    </w:p>
    <w:p w:rsidR="00F130B9" w:rsidRPr="005A593D" w:rsidRDefault="00F130B9" w:rsidP="005A593D">
      <w:pPr>
        <w:widowControl w:val="0"/>
        <w:autoSpaceDE w:val="0"/>
        <w:autoSpaceDN w:val="0"/>
        <w:ind w:firstLine="540"/>
        <w:jc w:val="both"/>
        <w:rPr>
          <w:sz w:val="24"/>
          <w:szCs w:val="24"/>
        </w:rPr>
      </w:pPr>
      <w:r w:rsidRPr="005A593D">
        <w:rPr>
          <w:sz w:val="24"/>
          <w:szCs w:val="24"/>
        </w:rPr>
        <w:t xml:space="preserve">В развитии информационно-телекоммуникационных технологий в долгосрочной перспективе ожидается повышение доступности для населения труднодоступных сельских населенных пунктов современных услуг путем обеспечения широкополосного доступа к сети «Интернет». </w:t>
      </w:r>
    </w:p>
    <w:p w:rsidR="00F130B9" w:rsidRPr="005A593D" w:rsidRDefault="00F130B9" w:rsidP="005A593D">
      <w:pPr>
        <w:widowControl w:val="0"/>
        <w:autoSpaceDE w:val="0"/>
        <w:autoSpaceDN w:val="0"/>
        <w:ind w:firstLine="540"/>
        <w:jc w:val="both"/>
        <w:rPr>
          <w:sz w:val="24"/>
          <w:szCs w:val="24"/>
        </w:rPr>
      </w:pPr>
      <w:r w:rsidRPr="005A593D">
        <w:rPr>
          <w:sz w:val="24"/>
          <w:szCs w:val="24"/>
        </w:rPr>
        <w:t xml:space="preserve">В сфере обеспечения экологической безопасности и улучшения состояния окружающей среды в долгосрочной перспективе будет организовано строительство новых и реконструкция, капитальный ремонт и модернизация действующих сооружений полной очистки сточных и ливневых вод, </w:t>
      </w:r>
    </w:p>
    <w:p w:rsidR="00F130B9" w:rsidRPr="005A593D" w:rsidRDefault="00F130B9" w:rsidP="005A593D">
      <w:pPr>
        <w:widowControl w:val="0"/>
        <w:autoSpaceDE w:val="0"/>
        <w:autoSpaceDN w:val="0"/>
        <w:ind w:firstLine="540"/>
        <w:jc w:val="both"/>
        <w:rPr>
          <w:sz w:val="24"/>
          <w:szCs w:val="24"/>
        </w:rPr>
      </w:pPr>
      <w:r w:rsidRPr="005A593D">
        <w:rPr>
          <w:sz w:val="24"/>
          <w:szCs w:val="24"/>
        </w:rPr>
        <w:t>В сфере совершенствования системы муниципального управления ожидается повышение удовлетворенности граждан качеством предоставления государственных и муниципальных услуг, деятельностью органов местного самоуправления.</w:t>
      </w:r>
    </w:p>
    <w:p w:rsidR="00F130B9" w:rsidRPr="005A593D" w:rsidRDefault="00F130B9" w:rsidP="005A593D">
      <w:pPr>
        <w:widowControl w:val="0"/>
        <w:autoSpaceDE w:val="0"/>
        <w:autoSpaceDN w:val="0"/>
        <w:ind w:firstLine="540"/>
        <w:jc w:val="both"/>
        <w:rPr>
          <w:sz w:val="24"/>
          <w:szCs w:val="24"/>
        </w:rPr>
      </w:pPr>
      <w:r w:rsidRPr="005A593D">
        <w:rPr>
          <w:sz w:val="24"/>
          <w:szCs w:val="24"/>
        </w:rPr>
        <w:t xml:space="preserve">В сфере совершенствования государственными финансами в долгосрочной перспективе ожидается рост поступлений налоговых и неналоговых доходов за счет увеличения налоговой базы и повышения собираемости, ежегодное приоритетное планирование и расходование бюджетных ресурсов, которое в наибольшей степени соответствует решению экономических и социальных задач муниципального образования, и, как результат, снижение долговой нагрузки бюджета МО ГО «Усинск» до экономически безопасного уровня. </w:t>
      </w:r>
    </w:p>
    <w:p w:rsidR="00F130B9" w:rsidRPr="005A593D" w:rsidRDefault="00F130B9" w:rsidP="005A593D">
      <w:pPr>
        <w:widowControl w:val="0"/>
        <w:autoSpaceDE w:val="0"/>
        <w:autoSpaceDN w:val="0"/>
        <w:ind w:firstLine="539"/>
        <w:jc w:val="both"/>
        <w:rPr>
          <w:sz w:val="24"/>
          <w:szCs w:val="24"/>
        </w:rPr>
      </w:pPr>
      <w:r w:rsidRPr="005A593D">
        <w:rPr>
          <w:sz w:val="24"/>
          <w:szCs w:val="24"/>
        </w:rPr>
        <w:t>В сфере управления муниципальным имуществом МО ГО «Усинск» планируется создание сформированной единой системы его учета и управления</w:t>
      </w:r>
      <w:r w:rsidR="005219AA">
        <w:rPr>
          <w:sz w:val="24"/>
          <w:szCs w:val="24"/>
        </w:rPr>
        <w:t>,</w:t>
      </w:r>
      <w:r w:rsidRPr="005A593D">
        <w:rPr>
          <w:sz w:val="24"/>
          <w:szCs w:val="24"/>
        </w:rPr>
        <w:t xml:space="preserve"> и получение экономического и социального эффекта от его использования</w:t>
      </w:r>
    </w:p>
    <w:p w:rsidR="00F130B9" w:rsidRPr="005A593D" w:rsidRDefault="00F130B9" w:rsidP="005A593D">
      <w:pPr>
        <w:widowControl w:val="0"/>
        <w:autoSpaceDE w:val="0"/>
        <w:autoSpaceDN w:val="0"/>
        <w:ind w:firstLine="539"/>
        <w:jc w:val="both"/>
        <w:rPr>
          <w:sz w:val="24"/>
          <w:szCs w:val="24"/>
        </w:rPr>
      </w:pPr>
      <w:r w:rsidRPr="005A593D">
        <w:rPr>
          <w:sz w:val="24"/>
          <w:szCs w:val="24"/>
        </w:rPr>
        <w:t>Будут достигнуты запланированные количественные результаты состояния экономики и социальной сферы.</w:t>
      </w:r>
    </w:p>
    <w:p w:rsidR="00F130B9" w:rsidRPr="005A593D" w:rsidRDefault="00F130B9" w:rsidP="005A593D">
      <w:pPr>
        <w:widowControl w:val="0"/>
        <w:autoSpaceDE w:val="0"/>
        <w:autoSpaceDN w:val="0"/>
        <w:ind w:firstLine="540"/>
        <w:jc w:val="both"/>
        <w:rPr>
          <w:sz w:val="24"/>
          <w:szCs w:val="24"/>
        </w:rPr>
      </w:pPr>
      <w:r w:rsidRPr="005A593D">
        <w:rPr>
          <w:sz w:val="24"/>
          <w:szCs w:val="24"/>
        </w:rPr>
        <w:t>Ожидаемая динамика целевых показателей Стратегии в разрезе стратегических приоритетов социально-экономического р</w:t>
      </w:r>
      <w:r w:rsidR="00950CBF" w:rsidRPr="005A593D">
        <w:rPr>
          <w:sz w:val="24"/>
          <w:szCs w:val="24"/>
        </w:rPr>
        <w:t>азвития (по целевому сценарию):</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230"/>
        <w:gridCol w:w="2268"/>
      </w:tblGrid>
      <w:tr w:rsidR="00F130B9" w:rsidRPr="005A593D" w:rsidTr="00F130B9">
        <w:tc>
          <w:tcPr>
            <w:tcW w:w="7230" w:type="dxa"/>
          </w:tcPr>
          <w:p w:rsidR="00F130B9" w:rsidRPr="005A593D" w:rsidRDefault="00F130B9" w:rsidP="005A593D">
            <w:pPr>
              <w:widowControl w:val="0"/>
              <w:autoSpaceDE w:val="0"/>
              <w:autoSpaceDN w:val="0"/>
              <w:jc w:val="center"/>
              <w:rPr>
                <w:sz w:val="24"/>
                <w:szCs w:val="24"/>
              </w:rPr>
            </w:pPr>
            <w:r w:rsidRPr="005A593D">
              <w:rPr>
                <w:sz w:val="24"/>
                <w:szCs w:val="24"/>
              </w:rPr>
              <w:t>Целевые показатели Стратегии</w:t>
            </w:r>
          </w:p>
        </w:tc>
        <w:tc>
          <w:tcPr>
            <w:tcW w:w="2268" w:type="dxa"/>
          </w:tcPr>
          <w:p w:rsidR="00F130B9" w:rsidRPr="005A593D" w:rsidRDefault="00F130B9" w:rsidP="005A593D">
            <w:pPr>
              <w:widowControl w:val="0"/>
              <w:autoSpaceDE w:val="0"/>
              <w:autoSpaceDN w:val="0"/>
              <w:jc w:val="center"/>
              <w:rPr>
                <w:sz w:val="24"/>
                <w:szCs w:val="24"/>
              </w:rPr>
            </w:pPr>
            <w:r w:rsidRPr="005A593D">
              <w:rPr>
                <w:sz w:val="24"/>
                <w:szCs w:val="24"/>
              </w:rPr>
              <w:t>Ожидаемый результат (2035 год к 2018 году)</w:t>
            </w:r>
          </w:p>
        </w:tc>
      </w:tr>
      <w:tr w:rsidR="00F130B9" w:rsidRPr="005A593D" w:rsidTr="00F130B9">
        <w:tc>
          <w:tcPr>
            <w:tcW w:w="9498" w:type="dxa"/>
            <w:gridSpan w:val="2"/>
          </w:tcPr>
          <w:p w:rsidR="00F130B9" w:rsidRPr="005A593D" w:rsidRDefault="00F130B9" w:rsidP="005A593D">
            <w:pPr>
              <w:widowControl w:val="0"/>
              <w:autoSpaceDE w:val="0"/>
              <w:autoSpaceDN w:val="0"/>
              <w:jc w:val="center"/>
              <w:rPr>
                <w:sz w:val="24"/>
                <w:szCs w:val="24"/>
              </w:rPr>
            </w:pPr>
            <w:r w:rsidRPr="005A593D">
              <w:rPr>
                <w:sz w:val="24"/>
                <w:szCs w:val="24"/>
              </w:rPr>
              <w:t>Приоритет 1. Человеческий капитал</w:t>
            </w:r>
          </w:p>
        </w:tc>
      </w:tr>
      <w:tr w:rsidR="00F130B9" w:rsidRPr="005A593D" w:rsidTr="00F130B9">
        <w:tc>
          <w:tcPr>
            <w:tcW w:w="7230" w:type="dxa"/>
          </w:tcPr>
          <w:p w:rsidR="00F130B9" w:rsidRPr="005A593D" w:rsidRDefault="00F130B9" w:rsidP="005A593D">
            <w:pPr>
              <w:widowControl w:val="0"/>
              <w:autoSpaceDE w:val="0"/>
              <w:autoSpaceDN w:val="0"/>
              <w:jc w:val="both"/>
              <w:rPr>
                <w:sz w:val="24"/>
                <w:szCs w:val="24"/>
              </w:rPr>
            </w:pPr>
            <w:r w:rsidRPr="005A593D">
              <w:rPr>
                <w:sz w:val="24"/>
                <w:szCs w:val="24"/>
              </w:rPr>
              <w:t>Среднегодовая численность постоянного населения, человек</w:t>
            </w:r>
          </w:p>
        </w:tc>
        <w:tc>
          <w:tcPr>
            <w:tcW w:w="2268" w:type="dxa"/>
          </w:tcPr>
          <w:p w:rsidR="00F130B9" w:rsidRPr="005A593D" w:rsidRDefault="00F130B9" w:rsidP="008519E0">
            <w:pPr>
              <w:widowControl w:val="0"/>
              <w:autoSpaceDE w:val="0"/>
              <w:autoSpaceDN w:val="0"/>
              <w:jc w:val="both"/>
              <w:rPr>
                <w:sz w:val="24"/>
                <w:szCs w:val="24"/>
              </w:rPr>
            </w:pPr>
            <w:r w:rsidRPr="005A593D">
              <w:rPr>
                <w:sz w:val="24"/>
                <w:szCs w:val="24"/>
              </w:rPr>
              <w:t>снижение на 4,3 тыс. человек</w:t>
            </w:r>
          </w:p>
        </w:tc>
      </w:tr>
      <w:tr w:rsidR="00F130B9" w:rsidRPr="005A593D" w:rsidTr="00F130B9">
        <w:tc>
          <w:tcPr>
            <w:tcW w:w="7230" w:type="dxa"/>
          </w:tcPr>
          <w:p w:rsidR="00F130B9" w:rsidRPr="005A593D" w:rsidRDefault="00F130B9" w:rsidP="005A593D">
            <w:pPr>
              <w:widowControl w:val="0"/>
              <w:autoSpaceDE w:val="0"/>
              <w:autoSpaceDN w:val="0"/>
              <w:jc w:val="both"/>
              <w:rPr>
                <w:sz w:val="24"/>
                <w:szCs w:val="24"/>
              </w:rPr>
            </w:pPr>
            <w:r w:rsidRPr="005A593D">
              <w:rPr>
                <w:sz w:val="24"/>
                <w:szCs w:val="24"/>
              </w:rPr>
              <w:t>Естественный прирост, убыль (-) населения, человек</w:t>
            </w:r>
          </w:p>
        </w:tc>
        <w:tc>
          <w:tcPr>
            <w:tcW w:w="2268" w:type="dxa"/>
          </w:tcPr>
          <w:p w:rsidR="00F130B9" w:rsidRPr="005A593D" w:rsidRDefault="000809A4" w:rsidP="005A593D">
            <w:pPr>
              <w:widowControl w:val="0"/>
              <w:autoSpaceDE w:val="0"/>
              <w:autoSpaceDN w:val="0"/>
              <w:rPr>
                <w:sz w:val="24"/>
                <w:szCs w:val="24"/>
              </w:rPr>
            </w:pPr>
            <w:r w:rsidRPr="000809A4">
              <w:rPr>
                <w:sz w:val="24"/>
                <w:szCs w:val="24"/>
              </w:rPr>
              <w:t>на уровне 2019 года</w:t>
            </w:r>
          </w:p>
        </w:tc>
      </w:tr>
      <w:tr w:rsidR="00F130B9" w:rsidRPr="005A593D" w:rsidTr="00F130B9">
        <w:tc>
          <w:tcPr>
            <w:tcW w:w="7230" w:type="dxa"/>
          </w:tcPr>
          <w:p w:rsidR="00F130B9" w:rsidRPr="005A593D" w:rsidRDefault="00F130B9" w:rsidP="005A593D">
            <w:pPr>
              <w:widowControl w:val="0"/>
              <w:autoSpaceDE w:val="0"/>
              <w:autoSpaceDN w:val="0"/>
              <w:jc w:val="both"/>
              <w:rPr>
                <w:sz w:val="24"/>
                <w:szCs w:val="24"/>
              </w:rPr>
            </w:pPr>
            <w:r w:rsidRPr="005A593D">
              <w:rPr>
                <w:sz w:val="24"/>
                <w:szCs w:val="24"/>
              </w:rPr>
              <w:t>Миграционный прирост, убыль (-) населения, человек</w:t>
            </w:r>
          </w:p>
        </w:tc>
        <w:tc>
          <w:tcPr>
            <w:tcW w:w="2268" w:type="dxa"/>
          </w:tcPr>
          <w:p w:rsidR="00F130B9" w:rsidRPr="005A593D" w:rsidRDefault="00F130B9" w:rsidP="005A593D">
            <w:pPr>
              <w:widowControl w:val="0"/>
              <w:autoSpaceDE w:val="0"/>
              <w:autoSpaceDN w:val="0"/>
              <w:rPr>
                <w:sz w:val="24"/>
                <w:szCs w:val="24"/>
              </w:rPr>
            </w:pPr>
            <w:r w:rsidRPr="005A593D">
              <w:rPr>
                <w:sz w:val="24"/>
                <w:szCs w:val="24"/>
              </w:rPr>
              <w:t>снижение убыли</w:t>
            </w:r>
          </w:p>
        </w:tc>
      </w:tr>
      <w:tr w:rsidR="00F130B9" w:rsidRPr="005A593D" w:rsidTr="00F130B9">
        <w:tc>
          <w:tcPr>
            <w:tcW w:w="7230" w:type="dxa"/>
          </w:tcPr>
          <w:p w:rsidR="00F130B9" w:rsidRPr="00072AC2" w:rsidRDefault="00F130B9" w:rsidP="005A593D">
            <w:pPr>
              <w:widowControl w:val="0"/>
              <w:autoSpaceDE w:val="0"/>
              <w:autoSpaceDN w:val="0"/>
              <w:jc w:val="both"/>
              <w:rPr>
                <w:sz w:val="24"/>
                <w:szCs w:val="24"/>
              </w:rPr>
            </w:pPr>
            <w:r w:rsidRPr="00072AC2">
              <w:rPr>
                <w:sz w:val="24"/>
                <w:szCs w:val="24"/>
              </w:rPr>
              <w:t>Уровень безработицы, %</w:t>
            </w:r>
          </w:p>
        </w:tc>
        <w:tc>
          <w:tcPr>
            <w:tcW w:w="2268" w:type="dxa"/>
          </w:tcPr>
          <w:p w:rsidR="00F130B9" w:rsidRPr="00072AC2" w:rsidRDefault="00F130B9" w:rsidP="005A593D">
            <w:pPr>
              <w:widowControl w:val="0"/>
              <w:autoSpaceDE w:val="0"/>
              <w:autoSpaceDN w:val="0"/>
              <w:rPr>
                <w:sz w:val="24"/>
                <w:szCs w:val="24"/>
              </w:rPr>
            </w:pPr>
            <w:r w:rsidRPr="00072AC2">
              <w:rPr>
                <w:sz w:val="24"/>
                <w:szCs w:val="24"/>
              </w:rPr>
              <w:t>на уровне 2019 года</w:t>
            </w:r>
          </w:p>
        </w:tc>
      </w:tr>
      <w:tr w:rsidR="00F130B9" w:rsidRPr="005A593D" w:rsidTr="00F130B9">
        <w:tc>
          <w:tcPr>
            <w:tcW w:w="7230" w:type="dxa"/>
          </w:tcPr>
          <w:p w:rsidR="00F130B9" w:rsidRPr="005A593D" w:rsidRDefault="00F130B9" w:rsidP="005A593D">
            <w:pPr>
              <w:widowControl w:val="0"/>
              <w:autoSpaceDE w:val="0"/>
              <w:autoSpaceDN w:val="0"/>
              <w:jc w:val="both"/>
              <w:rPr>
                <w:sz w:val="24"/>
                <w:szCs w:val="24"/>
              </w:rPr>
            </w:pPr>
            <w:r w:rsidRPr="005A593D">
              <w:rPr>
                <w:sz w:val="24"/>
                <w:szCs w:val="24"/>
              </w:rPr>
              <w:lastRenderedPageBreak/>
              <w:t>Среднемесячная номинальная начисленная заработная плата работников (без субъектов малого предпринимательства), рублей</w:t>
            </w:r>
          </w:p>
        </w:tc>
        <w:tc>
          <w:tcPr>
            <w:tcW w:w="2268" w:type="dxa"/>
          </w:tcPr>
          <w:p w:rsidR="00F130B9" w:rsidRPr="005A593D" w:rsidRDefault="00F130B9" w:rsidP="005A593D">
            <w:pPr>
              <w:widowControl w:val="0"/>
              <w:autoSpaceDE w:val="0"/>
              <w:autoSpaceDN w:val="0"/>
              <w:rPr>
                <w:sz w:val="24"/>
                <w:szCs w:val="24"/>
              </w:rPr>
            </w:pPr>
            <w:r w:rsidRPr="005A593D">
              <w:rPr>
                <w:sz w:val="24"/>
                <w:szCs w:val="24"/>
              </w:rPr>
              <w:t>рост в 1,7 раза</w:t>
            </w:r>
          </w:p>
        </w:tc>
      </w:tr>
      <w:tr w:rsidR="00F130B9" w:rsidRPr="005A593D" w:rsidTr="00F130B9">
        <w:tc>
          <w:tcPr>
            <w:tcW w:w="7230" w:type="dxa"/>
          </w:tcPr>
          <w:p w:rsidR="00F130B9" w:rsidRPr="005A593D" w:rsidRDefault="00F130B9" w:rsidP="005A593D">
            <w:pPr>
              <w:widowControl w:val="0"/>
              <w:autoSpaceDE w:val="0"/>
              <w:autoSpaceDN w:val="0"/>
              <w:jc w:val="both"/>
              <w:rPr>
                <w:sz w:val="24"/>
                <w:szCs w:val="24"/>
              </w:rPr>
            </w:pPr>
            <w:r w:rsidRPr="005A593D">
              <w:rPr>
                <w:sz w:val="24"/>
                <w:szCs w:val="24"/>
              </w:rPr>
              <w:t>Доля детей в возрасте 1 - 6 лет, получающих дошкольную образовательную услугу и (или) услугу по их содержанию в муниципальных образовательных учреждениях, в общей численности детей в возрасте 1 - 6 лет, %</w:t>
            </w:r>
          </w:p>
        </w:tc>
        <w:tc>
          <w:tcPr>
            <w:tcW w:w="2268" w:type="dxa"/>
          </w:tcPr>
          <w:p w:rsidR="00F130B9" w:rsidRPr="005A593D" w:rsidRDefault="00F130B9" w:rsidP="005A593D">
            <w:pPr>
              <w:widowControl w:val="0"/>
              <w:autoSpaceDE w:val="0"/>
              <w:autoSpaceDN w:val="0"/>
              <w:rPr>
                <w:sz w:val="24"/>
                <w:szCs w:val="24"/>
              </w:rPr>
            </w:pPr>
            <w:r w:rsidRPr="005A593D">
              <w:rPr>
                <w:sz w:val="24"/>
                <w:szCs w:val="24"/>
              </w:rPr>
              <w:t>рост на 3,7 %</w:t>
            </w:r>
          </w:p>
        </w:tc>
      </w:tr>
      <w:tr w:rsidR="00F130B9" w:rsidRPr="005A593D" w:rsidTr="00F130B9">
        <w:tc>
          <w:tcPr>
            <w:tcW w:w="7230" w:type="dxa"/>
          </w:tcPr>
          <w:p w:rsidR="00F130B9" w:rsidRPr="005A593D" w:rsidRDefault="00F130B9" w:rsidP="005A593D">
            <w:pPr>
              <w:widowControl w:val="0"/>
              <w:autoSpaceDE w:val="0"/>
              <w:autoSpaceDN w:val="0"/>
              <w:jc w:val="both"/>
              <w:rPr>
                <w:sz w:val="24"/>
                <w:szCs w:val="24"/>
              </w:rPr>
            </w:pPr>
            <w:r w:rsidRPr="005A593D">
              <w:rPr>
                <w:sz w:val="24"/>
                <w:szCs w:val="24"/>
              </w:rPr>
              <w:t>Доля муниципальных общеобразовательных учреждений, соответствующих современным требованиям обучения, в общем количестве муниципальных общеобразовательных учреждений, %</w:t>
            </w:r>
          </w:p>
        </w:tc>
        <w:tc>
          <w:tcPr>
            <w:tcW w:w="2268" w:type="dxa"/>
          </w:tcPr>
          <w:p w:rsidR="00F130B9" w:rsidRPr="005A593D" w:rsidRDefault="00F130B9" w:rsidP="005A593D">
            <w:pPr>
              <w:widowControl w:val="0"/>
              <w:autoSpaceDE w:val="0"/>
              <w:autoSpaceDN w:val="0"/>
              <w:rPr>
                <w:sz w:val="24"/>
                <w:szCs w:val="24"/>
              </w:rPr>
            </w:pPr>
            <w:r w:rsidRPr="005A593D">
              <w:rPr>
                <w:sz w:val="24"/>
                <w:szCs w:val="24"/>
              </w:rPr>
              <w:t>рост на 10,2 %</w:t>
            </w:r>
          </w:p>
        </w:tc>
      </w:tr>
      <w:tr w:rsidR="001B51E5" w:rsidRPr="005A593D" w:rsidTr="00F130B9">
        <w:tc>
          <w:tcPr>
            <w:tcW w:w="7230" w:type="dxa"/>
          </w:tcPr>
          <w:p w:rsidR="001B51E5" w:rsidRPr="005A593D" w:rsidRDefault="001B51E5" w:rsidP="005A593D">
            <w:pPr>
              <w:widowControl w:val="0"/>
              <w:autoSpaceDE w:val="0"/>
              <w:autoSpaceDN w:val="0"/>
              <w:jc w:val="both"/>
              <w:rPr>
                <w:sz w:val="24"/>
                <w:szCs w:val="24"/>
              </w:rPr>
            </w:pPr>
            <w:r w:rsidRPr="001B51E5">
              <w:rPr>
                <w:sz w:val="24"/>
                <w:szCs w:val="24"/>
              </w:rPr>
              <w:t>Доля обучающихся в муниципальных общеобразовательных организациях, занимающихся в одну смену, в общей численности обучающихся в муниципальных общеобразовательных организациях, %</w:t>
            </w:r>
          </w:p>
        </w:tc>
        <w:tc>
          <w:tcPr>
            <w:tcW w:w="2268" w:type="dxa"/>
          </w:tcPr>
          <w:p w:rsidR="001B51E5" w:rsidRPr="005A593D" w:rsidRDefault="001B51E5" w:rsidP="005A593D">
            <w:pPr>
              <w:widowControl w:val="0"/>
              <w:autoSpaceDE w:val="0"/>
              <w:autoSpaceDN w:val="0"/>
              <w:rPr>
                <w:sz w:val="24"/>
                <w:szCs w:val="24"/>
              </w:rPr>
            </w:pPr>
            <w:r>
              <w:rPr>
                <w:sz w:val="24"/>
                <w:szCs w:val="24"/>
              </w:rPr>
              <w:t>рост на 6,9 %</w:t>
            </w:r>
          </w:p>
        </w:tc>
      </w:tr>
      <w:tr w:rsidR="00F130B9" w:rsidRPr="005A593D" w:rsidTr="00F130B9">
        <w:tc>
          <w:tcPr>
            <w:tcW w:w="7230" w:type="dxa"/>
          </w:tcPr>
          <w:p w:rsidR="00F130B9" w:rsidRPr="005A593D" w:rsidRDefault="00F130B9" w:rsidP="005A593D">
            <w:pPr>
              <w:widowControl w:val="0"/>
              <w:autoSpaceDE w:val="0"/>
              <w:autoSpaceDN w:val="0"/>
              <w:jc w:val="both"/>
              <w:rPr>
                <w:sz w:val="24"/>
                <w:szCs w:val="24"/>
              </w:rPr>
            </w:pPr>
            <w:r w:rsidRPr="005A593D">
              <w:rPr>
                <w:sz w:val="24"/>
                <w:szCs w:val="24"/>
              </w:rPr>
              <w:t>Доля детей в возрасте 5 - 18 лет, получающих услуги по дополнительному образованию в организациях различной организационно-правовой формы и формы собственности, в общей численности детей этой возрастной группы, %</w:t>
            </w:r>
          </w:p>
        </w:tc>
        <w:tc>
          <w:tcPr>
            <w:tcW w:w="2268" w:type="dxa"/>
          </w:tcPr>
          <w:p w:rsidR="00F130B9" w:rsidRPr="005A593D" w:rsidRDefault="00F130B9" w:rsidP="005A593D">
            <w:pPr>
              <w:widowControl w:val="0"/>
              <w:autoSpaceDE w:val="0"/>
              <w:autoSpaceDN w:val="0"/>
              <w:rPr>
                <w:sz w:val="24"/>
                <w:szCs w:val="24"/>
              </w:rPr>
            </w:pPr>
            <w:r w:rsidRPr="005A593D">
              <w:rPr>
                <w:sz w:val="24"/>
                <w:szCs w:val="24"/>
              </w:rPr>
              <w:t>рост на 15 %</w:t>
            </w:r>
          </w:p>
        </w:tc>
      </w:tr>
      <w:tr w:rsidR="00F130B9" w:rsidRPr="005A593D" w:rsidTr="00F130B9">
        <w:tc>
          <w:tcPr>
            <w:tcW w:w="7230" w:type="dxa"/>
          </w:tcPr>
          <w:p w:rsidR="00F130B9" w:rsidRPr="005A593D" w:rsidRDefault="00F130B9" w:rsidP="005A593D">
            <w:pPr>
              <w:widowControl w:val="0"/>
              <w:autoSpaceDE w:val="0"/>
              <w:autoSpaceDN w:val="0"/>
              <w:jc w:val="both"/>
              <w:rPr>
                <w:sz w:val="24"/>
                <w:szCs w:val="24"/>
              </w:rPr>
            </w:pPr>
            <w:r w:rsidRPr="005A593D">
              <w:rPr>
                <w:sz w:val="24"/>
                <w:szCs w:val="24"/>
              </w:rPr>
              <w:t>Обеспечение организациями культурно-досугового типа на 1000 человек населения, единиц</w:t>
            </w:r>
          </w:p>
        </w:tc>
        <w:tc>
          <w:tcPr>
            <w:tcW w:w="2268" w:type="dxa"/>
          </w:tcPr>
          <w:p w:rsidR="00F130B9" w:rsidRPr="005A593D" w:rsidRDefault="00F130B9" w:rsidP="005A593D">
            <w:pPr>
              <w:widowControl w:val="0"/>
              <w:autoSpaceDE w:val="0"/>
              <w:autoSpaceDN w:val="0"/>
              <w:rPr>
                <w:sz w:val="24"/>
                <w:szCs w:val="24"/>
              </w:rPr>
            </w:pPr>
            <w:r w:rsidRPr="005A593D">
              <w:rPr>
                <w:sz w:val="24"/>
                <w:szCs w:val="24"/>
              </w:rPr>
              <w:t>рост на 1 %</w:t>
            </w:r>
          </w:p>
        </w:tc>
      </w:tr>
      <w:tr w:rsidR="001B51E5" w:rsidTr="001B51E5">
        <w:tc>
          <w:tcPr>
            <w:tcW w:w="7230" w:type="dxa"/>
            <w:tcBorders>
              <w:top w:val="single" w:sz="4" w:space="0" w:color="auto"/>
              <w:left w:val="single" w:sz="4" w:space="0" w:color="auto"/>
              <w:bottom w:val="single" w:sz="4" w:space="0" w:color="auto"/>
              <w:right w:val="single" w:sz="4" w:space="0" w:color="auto"/>
            </w:tcBorders>
          </w:tcPr>
          <w:p w:rsidR="001B51E5" w:rsidRPr="001B51E5" w:rsidRDefault="001B51E5">
            <w:pPr>
              <w:widowControl w:val="0"/>
              <w:autoSpaceDE w:val="0"/>
              <w:autoSpaceDN w:val="0"/>
              <w:jc w:val="both"/>
              <w:rPr>
                <w:sz w:val="24"/>
                <w:szCs w:val="24"/>
              </w:rPr>
            </w:pPr>
            <w:r w:rsidRPr="001B51E5">
              <w:rPr>
                <w:sz w:val="24"/>
                <w:szCs w:val="24"/>
              </w:rPr>
              <w:t>Количество посещений учреждений культуры, %</w:t>
            </w:r>
          </w:p>
        </w:tc>
        <w:tc>
          <w:tcPr>
            <w:tcW w:w="2268" w:type="dxa"/>
            <w:tcBorders>
              <w:top w:val="single" w:sz="4" w:space="0" w:color="auto"/>
              <w:left w:val="single" w:sz="4" w:space="0" w:color="auto"/>
              <w:bottom w:val="single" w:sz="4" w:space="0" w:color="auto"/>
              <w:right w:val="single" w:sz="4" w:space="0" w:color="auto"/>
            </w:tcBorders>
          </w:tcPr>
          <w:p w:rsidR="001B51E5" w:rsidRPr="001B51E5" w:rsidRDefault="001B51E5">
            <w:pPr>
              <w:widowControl w:val="0"/>
              <w:autoSpaceDE w:val="0"/>
              <w:autoSpaceDN w:val="0"/>
              <w:rPr>
                <w:sz w:val="24"/>
                <w:szCs w:val="24"/>
              </w:rPr>
            </w:pPr>
            <w:r w:rsidRPr="001B51E5">
              <w:rPr>
                <w:sz w:val="24"/>
                <w:szCs w:val="24"/>
              </w:rPr>
              <w:t>рост на 15 %</w:t>
            </w:r>
          </w:p>
        </w:tc>
      </w:tr>
      <w:tr w:rsidR="001B51E5" w:rsidTr="001B51E5">
        <w:tc>
          <w:tcPr>
            <w:tcW w:w="7230" w:type="dxa"/>
            <w:tcBorders>
              <w:top w:val="single" w:sz="4" w:space="0" w:color="auto"/>
              <w:left w:val="single" w:sz="4" w:space="0" w:color="auto"/>
              <w:bottom w:val="single" w:sz="4" w:space="0" w:color="auto"/>
              <w:right w:val="single" w:sz="4" w:space="0" w:color="auto"/>
            </w:tcBorders>
          </w:tcPr>
          <w:p w:rsidR="001B51E5" w:rsidRPr="001B51E5" w:rsidRDefault="001B51E5" w:rsidP="00565128">
            <w:pPr>
              <w:widowControl w:val="0"/>
              <w:autoSpaceDE w:val="0"/>
              <w:autoSpaceDN w:val="0"/>
              <w:jc w:val="both"/>
              <w:rPr>
                <w:sz w:val="24"/>
                <w:szCs w:val="24"/>
              </w:rPr>
            </w:pPr>
            <w:r w:rsidRPr="001B51E5">
              <w:rPr>
                <w:sz w:val="24"/>
                <w:szCs w:val="24"/>
              </w:rPr>
              <w:t>Доля граждан, положительно оценивающих состояние межнациональных отношений, %</w:t>
            </w:r>
          </w:p>
        </w:tc>
        <w:tc>
          <w:tcPr>
            <w:tcW w:w="2268" w:type="dxa"/>
            <w:tcBorders>
              <w:top w:val="single" w:sz="4" w:space="0" w:color="auto"/>
              <w:left w:val="single" w:sz="4" w:space="0" w:color="auto"/>
              <w:bottom w:val="single" w:sz="4" w:space="0" w:color="auto"/>
              <w:right w:val="single" w:sz="4" w:space="0" w:color="auto"/>
            </w:tcBorders>
          </w:tcPr>
          <w:p w:rsidR="001B51E5" w:rsidRPr="001B51E5" w:rsidRDefault="001B51E5">
            <w:pPr>
              <w:widowControl w:val="0"/>
              <w:autoSpaceDE w:val="0"/>
              <w:autoSpaceDN w:val="0"/>
              <w:rPr>
                <w:sz w:val="24"/>
                <w:szCs w:val="24"/>
              </w:rPr>
            </w:pPr>
            <w:r>
              <w:rPr>
                <w:sz w:val="24"/>
                <w:szCs w:val="24"/>
              </w:rPr>
              <w:t>рост на 9,5</w:t>
            </w:r>
            <w:r w:rsidRPr="001B51E5">
              <w:rPr>
                <w:sz w:val="24"/>
                <w:szCs w:val="24"/>
              </w:rPr>
              <w:t xml:space="preserve"> %</w:t>
            </w:r>
          </w:p>
        </w:tc>
      </w:tr>
      <w:tr w:rsidR="00F130B9" w:rsidRPr="005A593D" w:rsidTr="00F130B9">
        <w:tc>
          <w:tcPr>
            <w:tcW w:w="7230" w:type="dxa"/>
          </w:tcPr>
          <w:p w:rsidR="00F130B9" w:rsidRPr="005A593D" w:rsidRDefault="00F130B9" w:rsidP="005A593D">
            <w:pPr>
              <w:widowControl w:val="0"/>
              <w:autoSpaceDE w:val="0"/>
              <w:autoSpaceDN w:val="0"/>
              <w:jc w:val="both"/>
              <w:rPr>
                <w:sz w:val="24"/>
                <w:szCs w:val="24"/>
              </w:rPr>
            </w:pPr>
            <w:r w:rsidRPr="005A593D">
              <w:rPr>
                <w:sz w:val="24"/>
                <w:szCs w:val="24"/>
              </w:rPr>
              <w:t>Мощность амбулаторно-поликлинических учреждений на 10 тыс. человек населения, посещений в смену</w:t>
            </w:r>
          </w:p>
        </w:tc>
        <w:tc>
          <w:tcPr>
            <w:tcW w:w="2268" w:type="dxa"/>
          </w:tcPr>
          <w:p w:rsidR="00F130B9" w:rsidRPr="005A593D" w:rsidRDefault="00F130B9" w:rsidP="005A593D">
            <w:pPr>
              <w:widowControl w:val="0"/>
              <w:autoSpaceDE w:val="0"/>
              <w:autoSpaceDN w:val="0"/>
              <w:rPr>
                <w:sz w:val="24"/>
                <w:szCs w:val="24"/>
              </w:rPr>
            </w:pPr>
            <w:r w:rsidRPr="005A593D">
              <w:rPr>
                <w:sz w:val="24"/>
                <w:szCs w:val="24"/>
              </w:rPr>
              <w:t>рост на 4,5 %</w:t>
            </w:r>
          </w:p>
        </w:tc>
      </w:tr>
      <w:tr w:rsidR="00F130B9" w:rsidRPr="005A593D" w:rsidTr="00F130B9">
        <w:tc>
          <w:tcPr>
            <w:tcW w:w="7230" w:type="dxa"/>
          </w:tcPr>
          <w:p w:rsidR="00F130B9" w:rsidRPr="005A593D" w:rsidRDefault="00F130B9" w:rsidP="005A593D">
            <w:pPr>
              <w:widowControl w:val="0"/>
              <w:autoSpaceDE w:val="0"/>
              <w:autoSpaceDN w:val="0"/>
              <w:jc w:val="both"/>
              <w:rPr>
                <w:sz w:val="24"/>
                <w:szCs w:val="24"/>
              </w:rPr>
            </w:pPr>
            <w:r w:rsidRPr="005A593D">
              <w:rPr>
                <w:sz w:val="24"/>
                <w:szCs w:val="24"/>
              </w:rPr>
              <w:t>Доля населения, систематически занимающегося физической культурой и спортом, %</w:t>
            </w:r>
          </w:p>
        </w:tc>
        <w:tc>
          <w:tcPr>
            <w:tcW w:w="2268" w:type="dxa"/>
          </w:tcPr>
          <w:p w:rsidR="00F130B9" w:rsidRPr="005A593D" w:rsidRDefault="00F130B9" w:rsidP="005A593D">
            <w:pPr>
              <w:widowControl w:val="0"/>
              <w:autoSpaceDE w:val="0"/>
              <w:autoSpaceDN w:val="0"/>
              <w:rPr>
                <w:sz w:val="24"/>
                <w:szCs w:val="24"/>
              </w:rPr>
            </w:pPr>
            <w:r w:rsidRPr="005A593D">
              <w:rPr>
                <w:sz w:val="24"/>
                <w:szCs w:val="24"/>
              </w:rPr>
              <w:t>рост на 19 %</w:t>
            </w:r>
          </w:p>
        </w:tc>
      </w:tr>
      <w:tr w:rsidR="00F130B9" w:rsidRPr="005A593D" w:rsidTr="00F130B9">
        <w:tc>
          <w:tcPr>
            <w:tcW w:w="7230" w:type="dxa"/>
          </w:tcPr>
          <w:p w:rsidR="00F130B9" w:rsidRPr="005A593D" w:rsidRDefault="00F130B9" w:rsidP="005A593D">
            <w:pPr>
              <w:widowControl w:val="0"/>
              <w:autoSpaceDE w:val="0"/>
              <w:autoSpaceDN w:val="0"/>
              <w:jc w:val="both"/>
              <w:rPr>
                <w:sz w:val="24"/>
                <w:szCs w:val="24"/>
              </w:rPr>
            </w:pPr>
            <w:r w:rsidRPr="005A593D">
              <w:rPr>
                <w:sz w:val="24"/>
                <w:szCs w:val="24"/>
              </w:rPr>
              <w:t>Уровень преступности (количество зарегистрированных преступлений на 100 тыс. человек), единиц</w:t>
            </w:r>
          </w:p>
        </w:tc>
        <w:tc>
          <w:tcPr>
            <w:tcW w:w="2268" w:type="dxa"/>
          </w:tcPr>
          <w:p w:rsidR="00F130B9" w:rsidRPr="005A593D" w:rsidRDefault="00F130B9" w:rsidP="005A593D">
            <w:pPr>
              <w:widowControl w:val="0"/>
              <w:autoSpaceDE w:val="0"/>
              <w:autoSpaceDN w:val="0"/>
              <w:rPr>
                <w:sz w:val="24"/>
                <w:szCs w:val="24"/>
              </w:rPr>
            </w:pPr>
            <w:r w:rsidRPr="005A593D">
              <w:rPr>
                <w:sz w:val="24"/>
                <w:szCs w:val="24"/>
              </w:rPr>
              <w:t>снижение на 6,5 %</w:t>
            </w:r>
          </w:p>
        </w:tc>
      </w:tr>
      <w:tr w:rsidR="00F130B9" w:rsidRPr="005A593D" w:rsidTr="00F130B9">
        <w:tc>
          <w:tcPr>
            <w:tcW w:w="7230" w:type="dxa"/>
          </w:tcPr>
          <w:p w:rsidR="00F130B9" w:rsidRPr="005A593D" w:rsidRDefault="00F130B9" w:rsidP="005A593D">
            <w:pPr>
              <w:widowControl w:val="0"/>
              <w:autoSpaceDE w:val="0"/>
              <w:autoSpaceDN w:val="0"/>
              <w:jc w:val="both"/>
              <w:rPr>
                <w:sz w:val="24"/>
                <w:szCs w:val="24"/>
              </w:rPr>
            </w:pPr>
            <w:r w:rsidRPr="005A593D">
              <w:rPr>
                <w:sz w:val="24"/>
                <w:szCs w:val="24"/>
              </w:rPr>
              <w:t>Уровень удовлетворенности населения жилищно-коммунальными услугами, %</w:t>
            </w:r>
          </w:p>
        </w:tc>
        <w:tc>
          <w:tcPr>
            <w:tcW w:w="2268" w:type="dxa"/>
          </w:tcPr>
          <w:p w:rsidR="00F130B9" w:rsidRPr="005A593D" w:rsidRDefault="00F130B9" w:rsidP="005A593D">
            <w:pPr>
              <w:widowControl w:val="0"/>
              <w:autoSpaceDE w:val="0"/>
              <w:autoSpaceDN w:val="0"/>
              <w:rPr>
                <w:sz w:val="24"/>
                <w:szCs w:val="24"/>
              </w:rPr>
            </w:pPr>
            <w:r w:rsidRPr="005A593D">
              <w:rPr>
                <w:sz w:val="24"/>
                <w:szCs w:val="24"/>
              </w:rPr>
              <w:t>рост на 24,0 %</w:t>
            </w:r>
          </w:p>
        </w:tc>
      </w:tr>
      <w:tr w:rsidR="00F130B9" w:rsidRPr="005A593D" w:rsidTr="00F130B9">
        <w:tc>
          <w:tcPr>
            <w:tcW w:w="9498" w:type="dxa"/>
            <w:gridSpan w:val="2"/>
          </w:tcPr>
          <w:p w:rsidR="00F130B9" w:rsidRPr="005A593D" w:rsidRDefault="00F130B9" w:rsidP="005A593D">
            <w:pPr>
              <w:widowControl w:val="0"/>
              <w:autoSpaceDE w:val="0"/>
              <w:autoSpaceDN w:val="0"/>
              <w:jc w:val="center"/>
              <w:rPr>
                <w:sz w:val="24"/>
                <w:szCs w:val="24"/>
              </w:rPr>
            </w:pPr>
            <w:r w:rsidRPr="005A593D">
              <w:rPr>
                <w:sz w:val="24"/>
                <w:szCs w:val="24"/>
              </w:rPr>
              <w:t>Приоритет 2. Экономика</w:t>
            </w:r>
          </w:p>
        </w:tc>
      </w:tr>
      <w:tr w:rsidR="00F130B9" w:rsidRPr="005A593D" w:rsidTr="00F130B9">
        <w:tc>
          <w:tcPr>
            <w:tcW w:w="7230" w:type="dxa"/>
          </w:tcPr>
          <w:p w:rsidR="00F130B9" w:rsidRPr="005A593D" w:rsidRDefault="00F130B9" w:rsidP="005A593D">
            <w:pPr>
              <w:widowControl w:val="0"/>
              <w:autoSpaceDE w:val="0"/>
              <w:autoSpaceDN w:val="0"/>
              <w:jc w:val="both"/>
              <w:rPr>
                <w:sz w:val="24"/>
                <w:szCs w:val="24"/>
              </w:rPr>
            </w:pPr>
            <w:r w:rsidRPr="005A593D">
              <w:rPr>
                <w:sz w:val="24"/>
                <w:szCs w:val="24"/>
              </w:rPr>
              <w:t xml:space="preserve">Объем инвестиций в основной капитал за счет всех источников финансирования, </w:t>
            </w:r>
            <w:r w:rsidR="00146651">
              <w:rPr>
                <w:sz w:val="24"/>
                <w:szCs w:val="24"/>
              </w:rPr>
              <w:t>млн</w:t>
            </w:r>
            <w:r w:rsidRPr="005A593D">
              <w:rPr>
                <w:sz w:val="24"/>
                <w:szCs w:val="24"/>
              </w:rPr>
              <w:t xml:space="preserve"> рублей</w:t>
            </w:r>
          </w:p>
        </w:tc>
        <w:tc>
          <w:tcPr>
            <w:tcW w:w="2268" w:type="dxa"/>
          </w:tcPr>
          <w:p w:rsidR="00F130B9" w:rsidRPr="005A593D" w:rsidRDefault="00F130B9" w:rsidP="005A593D">
            <w:pPr>
              <w:widowControl w:val="0"/>
              <w:autoSpaceDE w:val="0"/>
              <w:autoSpaceDN w:val="0"/>
              <w:rPr>
                <w:sz w:val="24"/>
                <w:szCs w:val="24"/>
              </w:rPr>
            </w:pPr>
            <w:r w:rsidRPr="005A593D">
              <w:rPr>
                <w:sz w:val="24"/>
                <w:szCs w:val="24"/>
              </w:rPr>
              <w:t>рост на 21,6 %</w:t>
            </w:r>
          </w:p>
        </w:tc>
      </w:tr>
      <w:tr w:rsidR="00F130B9" w:rsidRPr="005A593D" w:rsidTr="00F130B9">
        <w:tc>
          <w:tcPr>
            <w:tcW w:w="7230" w:type="dxa"/>
          </w:tcPr>
          <w:p w:rsidR="00F130B9" w:rsidRPr="005A593D" w:rsidRDefault="00F130B9" w:rsidP="005A593D">
            <w:pPr>
              <w:widowControl w:val="0"/>
              <w:autoSpaceDE w:val="0"/>
              <w:autoSpaceDN w:val="0"/>
              <w:jc w:val="both"/>
              <w:rPr>
                <w:sz w:val="24"/>
                <w:szCs w:val="24"/>
              </w:rPr>
            </w:pPr>
            <w:r w:rsidRPr="005A593D">
              <w:rPr>
                <w:sz w:val="24"/>
                <w:szCs w:val="24"/>
              </w:rPr>
              <w:t>Объем инвестиций в основной капитал (за исключением бюджетных средств) в расчете на одного жителя, рублей</w:t>
            </w:r>
          </w:p>
        </w:tc>
        <w:tc>
          <w:tcPr>
            <w:tcW w:w="2268" w:type="dxa"/>
          </w:tcPr>
          <w:p w:rsidR="00F130B9" w:rsidRPr="005A593D" w:rsidRDefault="00F130B9" w:rsidP="005A593D">
            <w:pPr>
              <w:widowControl w:val="0"/>
              <w:autoSpaceDE w:val="0"/>
              <w:autoSpaceDN w:val="0"/>
              <w:rPr>
                <w:sz w:val="24"/>
                <w:szCs w:val="24"/>
              </w:rPr>
            </w:pPr>
            <w:r w:rsidRPr="005A593D">
              <w:rPr>
                <w:sz w:val="24"/>
                <w:szCs w:val="24"/>
              </w:rPr>
              <w:t>рост в 1,35 раза</w:t>
            </w:r>
          </w:p>
        </w:tc>
      </w:tr>
      <w:tr w:rsidR="00F130B9" w:rsidRPr="005A593D" w:rsidTr="00F130B9">
        <w:tc>
          <w:tcPr>
            <w:tcW w:w="7230" w:type="dxa"/>
          </w:tcPr>
          <w:p w:rsidR="00F130B9" w:rsidRPr="005A593D" w:rsidRDefault="00F130B9" w:rsidP="005A593D">
            <w:pPr>
              <w:widowControl w:val="0"/>
              <w:autoSpaceDE w:val="0"/>
              <w:autoSpaceDN w:val="0"/>
              <w:jc w:val="both"/>
              <w:rPr>
                <w:sz w:val="24"/>
                <w:szCs w:val="24"/>
              </w:rPr>
            </w:pPr>
            <w:r w:rsidRPr="005A593D">
              <w:rPr>
                <w:sz w:val="24"/>
                <w:szCs w:val="24"/>
              </w:rPr>
              <w:t xml:space="preserve">Оборот организаций (по организациям со средней численностью работников свыше 15 человек, без субъектов малого предпринимательства; в фактически действовавших ценах), </w:t>
            </w:r>
            <w:r w:rsidR="00146651">
              <w:rPr>
                <w:sz w:val="24"/>
                <w:szCs w:val="24"/>
              </w:rPr>
              <w:t>млн</w:t>
            </w:r>
            <w:r w:rsidRPr="005A593D">
              <w:rPr>
                <w:sz w:val="24"/>
                <w:szCs w:val="24"/>
              </w:rPr>
              <w:t xml:space="preserve"> рублей</w:t>
            </w:r>
          </w:p>
        </w:tc>
        <w:tc>
          <w:tcPr>
            <w:tcW w:w="2268" w:type="dxa"/>
          </w:tcPr>
          <w:p w:rsidR="00F130B9" w:rsidRPr="005A593D" w:rsidRDefault="00F130B9" w:rsidP="005A593D">
            <w:pPr>
              <w:widowControl w:val="0"/>
              <w:autoSpaceDE w:val="0"/>
              <w:autoSpaceDN w:val="0"/>
              <w:rPr>
                <w:sz w:val="24"/>
                <w:szCs w:val="24"/>
              </w:rPr>
            </w:pPr>
            <w:r w:rsidRPr="005A593D">
              <w:rPr>
                <w:sz w:val="24"/>
                <w:szCs w:val="24"/>
              </w:rPr>
              <w:t>рост на 25,4 %</w:t>
            </w:r>
          </w:p>
        </w:tc>
      </w:tr>
      <w:tr w:rsidR="00F130B9" w:rsidRPr="005A593D" w:rsidTr="00F130B9">
        <w:tc>
          <w:tcPr>
            <w:tcW w:w="7230" w:type="dxa"/>
          </w:tcPr>
          <w:p w:rsidR="00F130B9" w:rsidRPr="005A593D" w:rsidRDefault="00F130B9" w:rsidP="005A593D">
            <w:pPr>
              <w:widowControl w:val="0"/>
              <w:autoSpaceDE w:val="0"/>
              <w:autoSpaceDN w:val="0"/>
              <w:jc w:val="both"/>
              <w:rPr>
                <w:sz w:val="24"/>
                <w:szCs w:val="24"/>
              </w:rPr>
            </w:pPr>
            <w:r w:rsidRPr="005A593D">
              <w:rPr>
                <w:sz w:val="24"/>
                <w:szCs w:val="24"/>
              </w:rPr>
              <w:t xml:space="preserve">Число субъектов малого и среднего предпринимательства (без индивидуальных предпринимателей) в расчете на 10 тыс. человек </w:t>
            </w:r>
            <w:r w:rsidRPr="005A593D">
              <w:rPr>
                <w:sz w:val="24"/>
                <w:szCs w:val="24"/>
              </w:rPr>
              <w:lastRenderedPageBreak/>
              <w:t>населения, единиц</w:t>
            </w:r>
          </w:p>
        </w:tc>
        <w:tc>
          <w:tcPr>
            <w:tcW w:w="2268" w:type="dxa"/>
          </w:tcPr>
          <w:p w:rsidR="00F130B9" w:rsidRPr="005A593D" w:rsidRDefault="00F130B9" w:rsidP="005A593D">
            <w:pPr>
              <w:widowControl w:val="0"/>
              <w:autoSpaceDE w:val="0"/>
              <w:autoSpaceDN w:val="0"/>
              <w:rPr>
                <w:sz w:val="24"/>
                <w:szCs w:val="24"/>
              </w:rPr>
            </w:pPr>
            <w:r w:rsidRPr="005A593D">
              <w:rPr>
                <w:sz w:val="24"/>
                <w:szCs w:val="24"/>
              </w:rPr>
              <w:lastRenderedPageBreak/>
              <w:t>рост на 8 %</w:t>
            </w:r>
          </w:p>
        </w:tc>
      </w:tr>
      <w:tr w:rsidR="00F130B9" w:rsidRPr="005A593D" w:rsidTr="00F130B9">
        <w:tc>
          <w:tcPr>
            <w:tcW w:w="7230" w:type="dxa"/>
          </w:tcPr>
          <w:p w:rsidR="00F130B9" w:rsidRPr="005A593D" w:rsidRDefault="00F130B9" w:rsidP="005A593D">
            <w:pPr>
              <w:widowControl w:val="0"/>
              <w:autoSpaceDE w:val="0"/>
              <w:autoSpaceDN w:val="0"/>
              <w:jc w:val="both"/>
              <w:rPr>
                <w:sz w:val="24"/>
                <w:szCs w:val="24"/>
              </w:rPr>
            </w:pPr>
            <w:r w:rsidRPr="005A593D">
              <w:rPr>
                <w:sz w:val="24"/>
                <w:szCs w:val="24"/>
              </w:rPr>
              <w:lastRenderedPageBreak/>
              <w:t>Доля прибыльных сельскохозяйственных организаций в общем их числе, %</w:t>
            </w:r>
          </w:p>
        </w:tc>
        <w:tc>
          <w:tcPr>
            <w:tcW w:w="2268" w:type="dxa"/>
          </w:tcPr>
          <w:p w:rsidR="00F130B9" w:rsidRPr="005A593D" w:rsidRDefault="00F130B9" w:rsidP="005A593D">
            <w:pPr>
              <w:autoSpaceDE w:val="0"/>
              <w:autoSpaceDN w:val="0"/>
              <w:adjustRightInd w:val="0"/>
              <w:rPr>
                <w:rFonts w:eastAsia="Calibri"/>
                <w:color w:val="000000"/>
                <w:sz w:val="24"/>
                <w:szCs w:val="24"/>
                <w:lang w:eastAsia="en-US"/>
              </w:rPr>
            </w:pPr>
            <w:r w:rsidRPr="005A593D">
              <w:rPr>
                <w:rFonts w:eastAsia="Calibri"/>
                <w:color w:val="000000"/>
                <w:sz w:val="24"/>
                <w:szCs w:val="24"/>
                <w:lang w:eastAsia="en-US"/>
              </w:rPr>
              <w:t xml:space="preserve">сохранение достигнутого 100%-го уровня </w:t>
            </w:r>
          </w:p>
        </w:tc>
      </w:tr>
      <w:tr w:rsidR="00F130B9" w:rsidRPr="005A593D" w:rsidTr="00F130B9">
        <w:tc>
          <w:tcPr>
            <w:tcW w:w="7230" w:type="dxa"/>
          </w:tcPr>
          <w:p w:rsidR="00F130B9" w:rsidRPr="005A593D" w:rsidRDefault="00F130B9" w:rsidP="005A593D">
            <w:pPr>
              <w:widowControl w:val="0"/>
              <w:autoSpaceDE w:val="0"/>
              <w:autoSpaceDN w:val="0"/>
              <w:jc w:val="both"/>
              <w:rPr>
                <w:sz w:val="24"/>
                <w:szCs w:val="24"/>
              </w:rPr>
            </w:pPr>
            <w:r w:rsidRPr="005A593D">
              <w:rPr>
                <w:sz w:val="24"/>
                <w:szCs w:val="24"/>
              </w:rPr>
              <w:t>Ввод в действие жилых домов, кв. м.</w:t>
            </w:r>
          </w:p>
        </w:tc>
        <w:tc>
          <w:tcPr>
            <w:tcW w:w="2268" w:type="dxa"/>
          </w:tcPr>
          <w:p w:rsidR="00F130B9" w:rsidRPr="005A593D" w:rsidRDefault="00F130B9" w:rsidP="005A593D">
            <w:pPr>
              <w:widowControl w:val="0"/>
              <w:autoSpaceDE w:val="0"/>
              <w:autoSpaceDN w:val="0"/>
              <w:rPr>
                <w:sz w:val="24"/>
                <w:szCs w:val="24"/>
              </w:rPr>
            </w:pPr>
            <w:r w:rsidRPr="005A593D">
              <w:rPr>
                <w:sz w:val="24"/>
                <w:szCs w:val="24"/>
              </w:rPr>
              <w:t>снижение в 9,5 раза</w:t>
            </w:r>
          </w:p>
        </w:tc>
      </w:tr>
      <w:tr w:rsidR="00F130B9" w:rsidRPr="005A593D" w:rsidTr="00F130B9">
        <w:tc>
          <w:tcPr>
            <w:tcW w:w="9498" w:type="dxa"/>
            <w:gridSpan w:val="2"/>
          </w:tcPr>
          <w:p w:rsidR="00F130B9" w:rsidRPr="005A593D" w:rsidRDefault="00F130B9" w:rsidP="005A593D">
            <w:pPr>
              <w:widowControl w:val="0"/>
              <w:autoSpaceDE w:val="0"/>
              <w:autoSpaceDN w:val="0"/>
              <w:jc w:val="center"/>
              <w:rPr>
                <w:sz w:val="24"/>
                <w:szCs w:val="24"/>
              </w:rPr>
            </w:pPr>
            <w:r w:rsidRPr="005A593D">
              <w:rPr>
                <w:sz w:val="24"/>
                <w:szCs w:val="24"/>
              </w:rPr>
              <w:t>Приоритет 3. Территория проживания</w:t>
            </w:r>
          </w:p>
        </w:tc>
      </w:tr>
      <w:tr w:rsidR="00F130B9" w:rsidRPr="005A593D" w:rsidTr="00F130B9">
        <w:tc>
          <w:tcPr>
            <w:tcW w:w="7230" w:type="dxa"/>
          </w:tcPr>
          <w:p w:rsidR="00F130B9" w:rsidRPr="005A593D" w:rsidRDefault="00F130B9" w:rsidP="005A593D">
            <w:pPr>
              <w:widowControl w:val="0"/>
              <w:autoSpaceDE w:val="0"/>
              <w:autoSpaceDN w:val="0"/>
              <w:jc w:val="both"/>
              <w:rPr>
                <w:sz w:val="24"/>
                <w:szCs w:val="24"/>
              </w:rPr>
            </w:pPr>
            <w:r w:rsidRPr="005A593D">
              <w:rPr>
                <w:sz w:val="24"/>
                <w:szCs w:val="24"/>
              </w:rPr>
              <w:t>Доля протяженности автомобильных дорог общего пользования местного значения, отвечающих нормативным требованиям, в общей протяженности автомобильных дорог общего пользования местного значения, %</w:t>
            </w:r>
          </w:p>
        </w:tc>
        <w:tc>
          <w:tcPr>
            <w:tcW w:w="2268" w:type="dxa"/>
          </w:tcPr>
          <w:p w:rsidR="00F130B9" w:rsidRPr="005A593D" w:rsidRDefault="00F130B9" w:rsidP="005A593D">
            <w:pPr>
              <w:widowControl w:val="0"/>
              <w:autoSpaceDE w:val="0"/>
              <w:autoSpaceDN w:val="0"/>
              <w:rPr>
                <w:sz w:val="24"/>
                <w:szCs w:val="24"/>
              </w:rPr>
            </w:pPr>
            <w:r w:rsidRPr="005A593D">
              <w:rPr>
                <w:sz w:val="24"/>
                <w:szCs w:val="24"/>
              </w:rPr>
              <w:t>рост на 24,5 %</w:t>
            </w:r>
          </w:p>
        </w:tc>
      </w:tr>
      <w:tr w:rsidR="00F130B9" w:rsidRPr="005A593D" w:rsidTr="00F130B9">
        <w:tc>
          <w:tcPr>
            <w:tcW w:w="7230" w:type="dxa"/>
          </w:tcPr>
          <w:p w:rsidR="00F130B9" w:rsidRPr="005A593D" w:rsidRDefault="00F130B9" w:rsidP="005A593D">
            <w:pPr>
              <w:widowControl w:val="0"/>
              <w:autoSpaceDE w:val="0"/>
              <w:autoSpaceDN w:val="0"/>
              <w:jc w:val="both"/>
              <w:rPr>
                <w:sz w:val="24"/>
                <w:szCs w:val="24"/>
              </w:rPr>
            </w:pPr>
            <w:r w:rsidRPr="005A593D">
              <w:rPr>
                <w:sz w:val="24"/>
                <w:szCs w:val="24"/>
              </w:rPr>
              <w:t>Выбросы загрязняющих веществ в атмосферу стационарными источниками загрязнения, тыс. тонн</w:t>
            </w:r>
          </w:p>
        </w:tc>
        <w:tc>
          <w:tcPr>
            <w:tcW w:w="2268" w:type="dxa"/>
          </w:tcPr>
          <w:p w:rsidR="00F130B9" w:rsidRPr="005A593D" w:rsidRDefault="00F130B9" w:rsidP="005A593D">
            <w:pPr>
              <w:widowControl w:val="0"/>
              <w:autoSpaceDE w:val="0"/>
              <w:autoSpaceDN w:val="0"/>
              <w:rPr>
                <w:sz w:val="24"/>
                <w:szCs w:val="24"/>
              </w:rPr>
            </w:pPr>
            <w:r w:rsidRPr="005A593D">
              <w:rPr>
                <w:sz w:val="24"/>
                <w:szCs w:val="24"/>
              </w:rPr>
              <w:t>снижение на 7,1%</w:t>
            </w:r>
          </w:p>
        </w:tc>
      </w:tr>
      <w:tr w:rsidR="00F130B9" w:rsidRPr="005A593D" w:rsidTr="00F130B9">
        <w:tc>
          <w:tcPr>
            <w:tcW w:w="7230" w:type="dxa"/>
          </w:tcPr>
          <w:p w:rsidR="00F130B9" w:rsidRPr="005A593D" w:rsidRDefault="00F130B9" w:rsidP="005A593D">
            <w:pPr>
              <w:widowControl w:val="0"/>
              <w:autoSpaceDE w:val="0"/>
              <w:autoSpaceDN w:val="0"/>
              <w:jc w:val="both"/>
              <w:rPr>
                <w:sz w:val="24"/>
                <w:szCs w:val="24"/>
              </w:rPr>
            </w:pPr>
            <w:r w:rsidRPr="005A593D">
              <w:rPr>
                <w:sz w:val="24"/>
                <w:szCs w:val="24"/>
              </w:rPr>
              <w:t>Дорожно-транспортные происшествия, единиц</w:t>
            </w:r>
          </w:p>
        </w:tc>
        <w:tc>
          <w:tcPr>
            <w:tcW w:w="2268" w:type="dxa"/>
          </w:tcPr>
          <w:p w:rsidR="00F130B9" w:rsidRPr="005A593D" w:rsidRDefault="00F130B9" w:rsidP="005A593D">
            <w:pPr>
              <w:widowControl w:val="0"/>
              <w:autoSpaceDE w:val="0"/>
              <w:autoSpaceDN w:val="0"/>
              <w:rPr>
                <w:sz w:val="24"/>
                <w:szCs w:val="24"/>
              </w:rPr>
            </w:pPr>
            <w:r w:rsidRPr="005A593D">
              <w:rPr>
                <w:sz w:val="24"/>
                <w:szCs w:val="24"/>
              </w:rPr>
              <w:t>снижение на 28 единиц</w:t>
            </w:r>
          </w:p>
        </w:tc>
      </w:tr>
      <w:tr w:rsidR="00F130B9" w:rsidRPr="005A593D" w:rsidTr="00F130B9">
        <w:tc>
          <w:tcPr>
            <w:tcW w:w="7230" w:type="dxa"/>
          </w:tcPr>
          <w:p w:rsidR="00F130B9" w:rsidRPr="005A593D" w:rsidRDefault="00F130B9" w:rsidP="005A593D">
            <w:pPr>
              <w:widowControl w:val="0"/>
              <w:autoSpaceDE w:val="0"/>
              <w:autoSpaceDN w:val="0"/>
              <w:jc w:val="both"/>
              <w:rPr>
                <w:sz w:val="24"/>
                <w:szCs w:val="24"/>
              </w:rPr>
            </w:pPr>
            <w:r w:rsidRPr="005A593D">
              <w:rPr>
                <w:sz w:val="24"/>
                <w:szCs w:val="24"/>
              </w:rPr>
              <w:t>Смертность от дорожно-транспортных происшествий, случаев на 100 тыс. населения</w:t>
            </w:r>
          </w:p>
        </w:tc>
        <w:tc>
          <w:tcPr>
            <w:tcW w:w="2268" w:type="dxa"/>
          </w:tcPr>
          <w:p w:rsidR="00F130B9" w:rsidRPr="005A593D" w:rsidRDefault="00F130B9" w:rsidP="005A593D">
            <w:pPr>
              <w:widowControl w:val="0"/>
              <w:autoSpaceDE w:val="0"/>
              <w:autoSpaceDN w:val="0"/>
              <w:rPr>
                <w:sz w:val="24"/>
                <w:szCs w:val="24"/>
              </w:rPr>
            </w:pPr>
            <w:r w:rsidRPr="005A593D">
              <w:rPr>
                <w:sz w:val="24"/>
                <w:szCs w:val="24"/>
              </w:rPr>
              <w:t>снижение на 40 %</w:t>
            </w:r>
          </w:p>
        </w:tc>
      </w:tr>
      <w:tr w:rsidR="00F130B9" w:rsidRPr="005A593D" w:rsidTr="00F130B9">
        <w:tc>
          <w:tcPr>
            <w:tcW w:w="9498" w:type="dxa"/>
            <w:gridSpan w:val="2"/>
          </w:tcPr>
          <w:p w:rsidR="00F130B9" w:rsidRPr="005A593D" w:rsidRDefault="00F130B9" w:rsidP="005A593D">
            <w:pPr>
              <w:widowControl w:val="0"/>
              <w:autoSpaceDE w:val="0"/>
              <w:autoSpaceDN w:val="0"/>
              <w:jc w:val="center"/>
              <w:rPr>
                <w:sz w:val="24"/>
                <w:szCs w:val="24"/>
              </w:rPr>
            </w:pPr>
            <w:r w:rsidRPr="005A593D">
              <w:rPr>
                <w:sz w:val="24"/>
                <w:szCs w:val="24"/>
              </w:rPr>
              <w:t>Приоритет 4. Управление</w:t>
            </w:r>
          </w:p>
        </w:tc>
      </w:tr>
      <w:tr w:rsidR="00F130B9" w:rsidRPr="005A593D" w:rsidTr="00F130B9">
        <w:tc>
          <w:tcPr>
            <w:tcW w:w="7230" w:type="dxa"/>
          </w:tcPr>
          <w:p w:rsidR="00F130B9" w:rsidRPr="005A593D" w:rsidRDefault="00F130B9" w:rsidP="005A593D">
            <w:pPr>
              <w:widowControl w:val="0"/>
              <w:autoSpaceDE w:val="0"/>
              <w:autoSpaceDN w:val="0"/>
              <w:jc w:val="both"/>
              <w:rPr>
                <w:sz w:val="24"/>
                <w:szCs w:val="24"/>
              </w:rPr>
            </w:pPr>
            <w:r w:rsidRPr="005A593D">
              <w:rPr>
                <w:sz w:val="24"/>
                <w:szCs w:val="24"/>
              </w:rPr>
              <w:t>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 тыс. рублей</w:t>
            </w:r>
          </w:p>
        </w:tc>
        <w:tc>
          <w:tcPr>
            <w:tcW w:w="2268" w:type="dxa"/>
          </w:tcPr>
          <w:p w:rsidR="00F130B9" w:rsidRPr="005A593D" w:rsidRDefault="00F130B9" w:rsidP="005A593D">
            <w:pPr>
              <w:widowControl w:val="0"/>
              <w:autoSpaceDE w:val="0"/>
              <w:autoSpaceDN w:val="0"/>
              <w:rPr>
                <w:sz w:val="24"/>
                <w:szCs w:val="24"/>
              </w:rPr>
            </w:pPr>
            <w:r w:rsidRPr="005A593D">
              <w:rPr>
                <w:sz w:val="24"/>
                <w:szCs w:val="24"/>
              </w:rPr>
              <w:t>рост на 10,6 %</w:t>
            </w:r>
          </w:p>
        </w:tc>
      </w:tr>
      <w:tr w:rsidR="00F130B9" w:rsidRPr="005A593D" w:rsidTr="00F130B9">
        <w:tc>
          <w:tcPr>
            <w:tcW w:w="7230" w:type="dxa"/>
          </w:tcPr>
          <w:p w:rsidR="00F130B9" w:rsidRPr="005A593D" w:rsidRDefault="00F130B9" w:rsidP="005A593D">
            <w:pPr>
              <w:widowControl w:val="0"/>
              <w:autoSpaceDE w:val="0"/>
              <w:autoSpaceDN w:val="0"/>
              <w:jc w:val="both"/>
              <w:rPr>
                <w:sz w:val="24"/>
                <w:szCs w:val="24"/>
              </w:rPr>
            </w:pPr>
            <w:r w:rsidRPr="005A593D">
              <w:rPr>
                <w:sz w:val="24"/>
                <w:szCs w:val="24"/>
              </w:rPr>
              <w:t>Налоговые и неналоговые доходы бюджета муниципального образования (за исключением поступлений налоговых доходов по дополнительным нормативам отчислений) в расчете на одного жителя муниципального образования, тыс. рублей</w:t>
            </w:r>
          </w:p>
        </w:tc>
        <w:tc>
          <w:tcPr>
            <w:tcW w:w="2268" w:type="dxa"/>
          </w:tcPr>
          <w:p w:rsidR="00F130B9" w:rsidRPr="005A593D" w:rsidRDefault="00F130B9" w:rsidP="005A593D">
            <w:pPr>
              <w:widowControl w:val="0"/>
              <w:autoSpaceDE w:val="0"/>
              <w:autoSpaceDN w:val="0"/>
              <w:rPr>
                <w:sz w:val="24"/>
                <w:szCs w:val="24"/>
              </w:rPr>
            </w:pPr>
            <w:r w:rsidRPr="005A593D">
              <w:rPr>
                <w:sz w:val="24"/>
                <w:szCs w:val="24"/>
              </w:rPr>
              <w:t>на уровне 2018 года</w:t>
            </w:r>
          </w:p>
        </w:tc>
      </w:tr>
      <w:tr w:rsidR="00F130B9" w:rsidRPr="005A593D" w:rsidTr="00F130B9">
        <w:tc>
          <w:tcPr>
            <w:tcW w:w="7230" w:type="dxa"/>
          </w:tcPr>
          <w:p w:rsidR="00F130B9" w:rsidRPr="005A593D" w:rsidRDefault="00F130B9" w:rsidP="005A593D">
            <w:pPr>
              <w:widowControl w:val="0"/>
              <w:autoSpaceDE w:val="0"/>
              <w:autoSpaceDN w:val="0"/>
              <w:jc w:val="both"/>
              <w:rPr>
                <w:sz w:val="24"/>
                <w:szCs w:val="24"/>
              </w:rPr>
            </w:pPr>
            <w:r w:rsidRPr="005A593D">
              <w:rPr>
                <w:sz w:val="24"/>
                <w:szCs w:val="24"/>
              </w:rPr>
              <w:t>Доля налоговых и неналоговых доходов местного бюджета (за исключением поступлений налоговых доходов по дополнительным нормативам отчислений) в общем объеме собственных доходов бюджета муниципального образования (без учета субвенций), %</w:t>
            </w:r>
          </w:p>
        </w:tc>
        <w:tc>
          <w:tcPr>
            <w:tcW w:w="2268" w:type="dxa"/>
          </w:tcPr>
          <w:p w:rsidR="00F130B9" w:rsidRPr="005A593D" w:rsidRDefault="00F130B9" w:rsidP="005A593D">
            <w:pPr>
              <w:widowControl w:val="0"/>
              <w:autoSpaceDE w:val="0"/>
              <w:autoSpaceDN w:val="0"/>
              <w:rPr>
                <w:sz w:val="24"/>
                <w:szCs w:val="24"/>
              </w:rPr>
            </w:pPr>
            <w:r w:rsidRPr="005A593D">
              <w:rPr>
                <w:sz w:val="24"/>
                <w:szCs w:val="24"/>
              </w:rPr>
              <w:t>рост на 0,5 %</w:t>
            </w:r>
          </w:p>
        </w:tc>
      </w:tr>
      <w:tr w:rsidR="00F130B9" w:rsidRPr="005A593D" w:rsidTr="00F130B9">
        <w:tc>
          <w:tcPr>
            <w:tcW w:w="7230" w:type="dxa"/>
          </w:tcPr>
          <w:p w:rsidR="00F130B9" w:rsidRPr="005A593D" w:rsidRDefault="00F130B9" w:rsidP="005A593D">
            <w:pPr>
              <w:widowControl w:val="0"/>
              <w:autoSpaceDE w:val="0"/>
              <w:autoSpaceDN w:val="0"/>
              <w:jc w:val="both"/>
              <w:rPr>
                <w:sz w:val="24"/>
                <w:szCs w:val="24"/>
              </w:rPr>
            </w:pPr>
            <w:r w:rsidRPr="005A593D">
              <w:rPr>
                <w:sz w:val="24"/>
                <w:szCs w:val="24"/>
              </w:rPr>
              <w:t>Доля просроченной кредиторской задолженности по оплате труда (включая начисления на оплату труда) муниципальных учреждений в общем объеме расходов муниципального образования на оплату труда (включая начисления на оплату труда), %</w:t>
            </w:r>
          </w:p>
        </w:tc>
        <w:tc>
          <w:tcPr>
            <w:tcW w:w="2268" w:type="dxa"/>
          </w:tcPr>
          <w:p w:rsidR="00F130B9" w:rsidRPr="005A593D" w:rsidRDefault="00F130B9" w:rsidP="005A593D">
            <w:pPr>
              <w:widowControl w:val="0"/>
              <w:autoSpaceDE w:val="0"/>
              <w:autoSpaceDN w:val="0"/>
              <w:rPr>
                <w:sz w:val="24"/>
                <w:szCs w:val="24"/>
              </w:rPr>
            </w:pPr>
            <w:r w:rsidRPr="005A593D">
              <w:rPr>
                <w:sz w:val="24"/>
                <w:szCs w:val="24"/>
              </w:rPr>
              <w:t>на уровне 2018 года - 0</w:t>
            </w:r>
          </w:p>
        </w:tc>
      </w:tr>
      <w:tr w:rsidR="00F130B9" w:rsidRPr="005A593D" w:rsidTr="00F130B9">
        <w:tc>
          <w:tcPr>
            <w:tcW w:w="7230" w:type="dxa"/>
          </w:tcPr>
          <w:p w:rsidR="00F130B9" w:rsidRPr="005A593D" w:rsidRDefault="00F130B9" w:rsidP="005A593D">
            <w:pPr>
              <w:widowControl w:val="0"/>
              <w:autoSpaceDE w:val="0"/>
              <w:autoSpaceDN w:val="0"/>
              <w:jc w:val="both"/>
              <w:rPr>
                <w:sz w:val="24"/>
                <w:szCs w:val="24"/>
              </w:rPr>
            </w:pPr>
            <w:r w:rsidRPr="005A593D">
              <w:rPr>
                <w:sz w:val="24"/>
                <w:szCs w:val="24"/>
              </w:rPr>
              <w:t>Уровень удовлетворенности деятельностью органов местного самоуправления, %</w:t>
            </w:r>
          </w:p>
        </w:tc>
        <w:tc>
          <w:tcPr>
            <w:tcW w:w="2268" w:type="dxa"/>
          </w:tcPr>
          <w:p w:rsidR="00F130B9" w:rsidRPr="005A593D" w:rsidRDefault="00F130B9" w:rsidP="005A593D">
            <w:pPr>
              <w:widowControl w:val="0"/>
              <w:autoSpaceDE w:val="0"/>
              <w:autoSpaceDN w:val="0"/>
              <w:rPr>
                <w:sz w:val="24"/>
                <w:szCs w:val="24"/>
              </w:rPr>
            </w:pPr>
            <w:r w:rsidRPr="005A593D">
              <w:rPr>
                <w:sz w:val="24"/>
                <w:szCs w:val="24"/>
              </w:rPr>
              <w:t>рост на 20 %</w:t>
            </w:r>
          </w:p>
        </w:tc>
      </w:tr>
    </w:tbl>
    <w:p w:rsidR="00F130B9" w:rsidRPr="005A593D" w:rsidRDefault="00F130B9" w:rsidP="005A593D">
      <w:pPr>
        <w:rPr>
          <w:rFonts w:eastAsia="Calibri"/>
          <w:b/>
          <w:sz w:val="24"/>
          <w:szCs w:val="24"/>
          <w:lang w:eastAsia="en-US"/>
        </w:rPr>
      </w:pPr>
    </w:p>
    <w:p w:rsidR="00E65BC7" w:rsidRPr="005A593D" w:rsidRDefault="00E65BC7" w:rsidP="005A593D">
      <w:pPr>
        <w:jc w:val="center"/>
        <w:rPr>
          <w:rFonts w:eastAsia="Calibri"/>
          <w:b/>
          <w:sz w:val="24"/>
          <w:szCs w:val="24"/>
          <w:lang w:eastAsia="en-US"/>
        </w:rPr>
      </w:pPr>
    </w:p>
    <w:p w:rsidR="00F130B9" w:rsidRPr="005A593D" w:rsidRDefault="000B016D" w:rsidP="005A593D">
      <w:pPr>
        <w:jc w:val="center"/>
        <w:rPr>
          <w:rFonts w:eastAsia="Calibri"/>
          <w:b/>
          <w:sz w:val="24"/>
          <w:szCs w:val="24"/>
          <w:lang w:eastAsia="en-US"/>
        </w:rPr>
      </w:pPr>
      <w:r w:rsidRPr="005A593D">
        <w:rPr>
          <w:rFonts w:eastAsia="Calibri"/>
          <w:b/>
          <w:sz w:val="24"/>
          <w:szCs w:val="24"/>
          <w:lang w:eastAsia="en-US"/>
        </w:rPr>
        <w:t>ЗАКЛЮЧЕНИЕ</w:t>
      </w:r>
    </w:p>
    <w:p w:rsidR="00F130B9" w:rsidRPr="005A593D" w:rsidRDefault="00F130B9" w:rsidP="005A593D">
      <w:pPr>
        <w:ind w:firstLine="708"/>
        <w:jc w:val="both"/>
        <w:rPr>
          <w:rFonts w:eastAsia="TimesNewRoman"/>
          <w:sz w:val="24"/>
          <w:szCs w:val="24"/>
          <w:lang w:eastAsia="en-US"/>
        </w:rPr>
      </w:pPr>
      <w:r w:rsidRPr="005A593D">
        <w:rPr>
          <w:rFonts w:eastAsia="TimesNewRoman"/>
          <w:sz w:val="24"/>
          <w:szCs w:val="24"/>
          <w:lang w:eastAsia="en-US"/>
        </w:rPr>
        <w:t>Муниципальное образование городского округа «Усинск» - динамично развивающееся муниципальное образование (город и сельские населённые пункты) с богатыми челове</w:t>
      </w:r>
      <w:r w:rsidR="00950CBF" w:rsidRPr="005A593D">
        <w:rPr>
          <w:rFonts w:eastAsia="TimesNewRoman"/>
          <w:sz w:val="24"/>
          <w:szCs w:val="24"/>
          <w:lang w:eastAsia="en-US"/>
        </w:rPr>
        <w:t>ческими и природными ресурсами.</w:t>
      </w:r>
    </w:p>
    <w:p w:rsidR="00F130B9" w:rsidRDefault="00F130B9" w:rsidP="005A593D">
      <w:pPr>
        <w:ind w:firstLine="708"/>
        <w:jc w:val="both"/>
        <w:rPr>
          <w:rFonts w:eastAsia="Calibri"/>
          <w:color w:val="333333"/>
          <w:sz w:val="24"/>
          <w:szCs w:val="24"/>
          <w:shd w:val="clear" w:color="auto" w:fill="FFFFFF"/>
          <w:lang w:eastAsia="en-US"/>
        </w:rPr>
      </w:pPr>
      <w:r w:rsidRPr="005A593D">
        <w:rPr>
          <w:rFonts w:eastAsia="Calibri"/>
          <w:sz w:val="24"/>
          <w:szCs w:val="24"/>
          <w:shd w:val="clear" w:color="auto" w:fill="FFFFFF"/>
          <w:lang w:eastAsia="en-US"/>
        </w:rPr>
        <w:t xml:space="preserve">В системе документов стратегического планирования муниципального образования Стратегия является документом целеполагания, т.е. ключевым документом, определяющим приоритеты, цели и задачи долгосрочного социально-экономического развития городского </w:t>
      </w:r>
      <w:r w:rsidRPr="005A593D">
        <w:rPr>
          <w:rFonts w:eastAsia="Calibri"/>
          <w:sz w:val="24"/>
          <w:szCs w:val="24"/>
          <w:shd w:val="clear" w:color="auto" w:fill="FFFFFF"/>
          <w:lang w:eastAsia="en-US"/>
        </w:rPr>
        <w:lastRenderedPageBreak/>
        <w:t>округа. В ней не только обоснованы направления долгосрочной социально-экономической политики, но и выработаны механизмы, призванные обеспечить достижение стратегических целей</w:t>
      </w:r>
      <w:r w:rsidRPr="005A593D">
        <w:rPr>
          <w:rFonts w:eastAsia="Calibri"/>
          <w:color w:val="333333"/>
          <w:sz w:val="24"/>
          <w:szCs w:val="24"/>
          <w:shd w:val="clear" w:color="auto" w:fill="FFFFFF"/>
          <w:lang w:eastAsia="en-US"/>
        </w:rPr>
        <w:t>.</w:t>
      </w:r>
    </w:p>
    <w:p w:rsidR="00713661" w:rsidRPr="005A593D" w:rsidRDefault="00713661" w:rsidP="005A593D">
      <w:pPr>
        <w:ind w:firstLine="708"/>
        <w:jc w:val="both"/>
        <w:rPr>
          <w:rFonts w:eastAsia="Calibri"/>
          <w:color w:val="000000"/>
          <w:sz w:val="24"/>
          <w:szCs w:val="24"/>
          <w:lang w:eastAsia="en-US"/>
        </w:rPr>
      </w:pPr>
      <w:r w:rsidRPr="00713661">
        <w:rPr>
          <w:rFonts w:eastAsia="Calibri"/>
          <w:color w:val="000000"/>
          <w:sz w:val="24"/>
          <w:szCs w:val="24"/>
          <w:lang w:eastAsia="en-US"/>
        </w:rPr>
        <w:t>При разработке Стратегии проанализировано социально-экономическое развитие городского округа за последние 5 лет, определены сильные и слабые стороны, возможности и угрозы, а также проведена оценка конкурентоспособности муниципального образования. При разработке Стратегии использовались: метод экспертных оценок, метод сценарного прогнозирования, экономико-математические методы, SWOT анализ.</w:t>
      </w:r>
    </w:p>
    <w:p w:rsidR="00F130B9" w:rsidRPr="005A593D" w:rsidRDefault="00F130B9" w:rsidP="005A593D">
      <w:pPr>
        <w:autoSpaceDE w:val="0"/>
        <w:autoSpaceDN w:val="0"/>
        <w:adjustRightInd w:val="0"/>
        <w:ind w:firstLine="708"/>
        <w:rPr>
          <w:rFonts w:eastAsia="Calibri"/>
          <w:color w:val="000000"/>
          <w:sz w:val="24"/>
          <w:szCs w:val="24"/>
          <w:lang w:eastAsia="en-US"/>
        </w:rPr>
      </w:pPr>
      <w:r w:rsidRPr="005A593D">
        <w:rPr>
          <w:rFonts w:eastAsia="Calibri"/>
          <w:color w:val="000000"/>
          <w:sz w:val="24"/>
          <w:szCs w:val="24"/>
          <w:lang w:eastAsia="en-US"/>
        </w:rPr>
        <w:t>Основные ст</w:t>
      </w:r>
      <w:r w:rsidR="00950CBF" w:rsidRPr="005A593D">
        <w:rPr>
          <w:rFonts w:eastAsia="Calibri"/>
          <w:color w:val="000000"/>
          <w:sz w:val="24"/>
          <w:szCs w:val="24"/>
          <w:lang w:eastAsia="en-US"/>
        </w:rPr>
        <w:t>ратегические интересы развития:</w:t>
      </w:r>
    </w:p>
    <w:p w:rsidR="00F130B9" w:rsidRPr="005A593D" w:rsidRDefault="00F130B9" w:rsidP="005A593D">
      <w:pPr>
        <w:autoSpaceDE w:val="0"/>
        <w:autoSpaceDN w:val="0"/>
        <w:adjustRightInd w:val="0"/>
        <w:ind w:firstLine="708"/>
        <w:jc w:val="both"/>
        <w:rPr>
          <w:rFonts w:eastAsia="Calibri"/>
          <w:color w:val="000000"/>
          <w:sz w:val="24"/>
          <w:szCs w:val="24"/>
          <w:lang w:eastAsia="en-US"/>
        </w:rPr>
      </w:pPr>
      <w:r w:rsidRPr="005A593D">
        <w:rPr>
          <w:rFonts w:eastAsia="Calibri"/>
          <w:color w:val="000000"/>
          <w:sz w:val="24"/>
          <w:szCs w:val="24"/>
          <w:lang w:eastAsia="en-US"/>
        </w:rPr>
        <w:t>- повышение уровня жизни населения (повышение реальных доходов населения, социальная поддержка</w:t>
      </w:r>
      <w:r w:rsidR="00950CBF" w:rsidRPr="005A593D">
        <w:rPr>
          <w:rFonts w:eastAsia="Calibri"/>
          <w:color w:val="000000"/>
          <w:sz w:val="24"/>
          <w:szCs w:val="24"/>
          <w:lang w:eastAsia="en-US"/>
        </w:rPr>
        <w:t xml:space="preserve"> отдельных категорий граждан); </w:t>
      </w:r>
    </w:p>
    <w:p w:rsidR="00F130B9" w:rsidRPr="005A593D" w:rsidRDefault="00F130B9" w:rsidP="005A593D">
      <w:pPr>
        <w:autoSpaceDE w:val="0"/>
        <w:autoSpaceDN w:val="0"/>
        <w:adjustRightInd w:val="0"/>
        <w:ind w:firstLine="708"/>
        <w:rPr>
          <w:rFonts w:eastAsia="Calibri"/>
          <w:color w:val="000000"/>
          <w:sz w:val="24"/>
          <w:szCs w:val="24"/>
          <w:lang w:eastAsia="en-US"/>
        </w:rPr>
      </w:pPr>
      <w:r w:rsidRPr="005A593D">
        <w:rPr>
          <w:rFonts w:eastAsia="Calibri"/>
          <w:color w:val="000000"/>
          <w:sz w:val="24"/>
          <w:szCs w:val="24"/>
          <w:lang w:eastAsia="en-US"/>
        </w:rPr>
        <w:t>- эффективное управл</w:t>
      </w:r>
      <w:r w:rsidR="00950CBF" w:rsidRPr="005A593D">
        <w:rPr>
          <w:rFonts w:eastAsia="Calibri"/>
          <w:color w:val="000000"/>
          <w:sz w:val="24"/>
          <w:szCs w:val="24"/>
          <w:lang w:eastAsia="en-US"/>
        </w:rPr>
        <w:t xml:space="preserve">ение муниципальными ресурсами; </w:t>
      </w:r>
    </w:p>
    <w:p w:rsidR="00F130B9" w:rsidRPr="005A593D" w:rsidRDefault="00F130B9" w:rsidP="005A593D">
      <w:pPr>
        <w:autoSpaceDE w:val="0"/>
        <w:autoSpaceDN w:val="0"/>
        <w:adjustRightInd w:val="0"/>
        <w:ind w:firstLine="708"/>
        <w:jc w:val="both"/>
        <w:rPr>
          <w:rFonts w:eastAsia="Calibri"/>
          <w:color w:val="000000"/>
          <w:sz w:val="24"/>
          <w:szCs w:val="24"/>
          <w:lang w:eastAsia="en-US"/>
        </w:rPr>
      </w:pPr>
      <w:r w:rsidRPr="005A593D">
        <w:rPr>
          <w:rFonts w:eastAsia="Calibri"/>
          <w:color w:val="000000"/>
          <w:sz w:val="24"/>
          <w:szCs w:val="24"/>
          <w:lang w:eastAsia="en-US"/>
        </w:rPr>
        <w:t>- развитие сельского хозяйства, агропромышленного ко</w:t>
      </w:r>
      <w:r w:rsidR="00950CBF" w:rsidRPr="005A593D">
        <w:rPr>
          <w:rFonts w:eastAsia="Calibri"/>
          <w:color w:val="000000"/>
          <w:sz w:val="24"/>
          <w:szCs w:val="24"/>
          <w:lang w:eastAsia="en-US"/>
        </w:rPr>
        <w:t xml:space="preserve">мплекса и сельских территорий; </w:t>
      </w:r>
    </w:p>
    <w:p w:rsidR="00F130B9" w:rsidRPr="005A593D" w:rsidRDefault="00F130B9" w:rsidP="005A593D">
      <w:pPr>
        <w:autoSpaceDE w:val="0"/>
        <w:autoSpaceDN w:val="0"/>
        <w:adjustRightInd w:val="0"/>
        <w:ind w:firstLine="708"/>
        <w:jc w:val="both"/>
        <w:rPr>
          <w:rFonts w:eastAsia="Calibri"/>
          <w:color w:val="000000"/>
          <w:sz w:val="24"/>
          <w:szCs w:val="24"/>
          <w:lang w:eastAsia="en-US"/>
        </w:rPr>
      </w:pPr>
      <w:r w:rsidRPr="005A593D">
        <w:rPr>
          <w:rFonts w:eastAsia="Calibri"/>
          <w:color w:val="000000"/>
          <w:sz w:val="24"/>
          <w:szCs w:val="24"/>
          <w:lang w:eastAsia="en-US"/>
        </w:rPr>
        <w:t>- содействие развития малого и среднего предпринимательства, повышение инвестиционной привле</w:t>
      </w:r>
      <w:r w:rsidR="00950CBF" w:rsidRPr="005A593D">
        <w:rPr>
          <w:rFonts w:eastAsia="Calibri"/>
          <w:color w:val="000000"/>
          <w:sz w:val="24"/>
          <w:szCs w:val="24"/>
          <w:lang w:eastAsia="en-US"/>
        </w:rPr>
        <w:t xml:space="preserve">кательности городского округа; </w:t>
      </w:r>
    </w:p>
    <w:p w:rsidR="00F130B9" w:rsidRPr="005A593D" w:rsidRDefault="00F130B9" w:rsidP="005A593D">
      <w:pPr>
        <w:autoSpaceDE w:val="0"/>
        <w:autoSpaceDN w:val="0"/>
        <w:adjustRightInd w:val="0"/>
        <w:ind w:firstLine="708"/>
        <w:rPr>
          <w:rFonts w:eastAsia="Calibri"/>
          <w:color w:val="000000"/>
          <w:sz w:val="24"/>
          <w:szCs w:val="24"/>
          <w:lang w:eastAsia="en-US"/>
        </w:rPr>
      </w:pPr>
      <w:r w:rsidRPr="005A593D">
        <w:rPr>
          <w:rFonts w:eastAsia="Calibri"/>
          <w:color w:val="000000"/>
          <w:sz w:val="24"/>
          <w:szCs w:val="24"/>
          <w:lang w:eastAsia="en-US"/>
        </w:rPr>
        <w:t xml:space="preserve">- совершенствование архитектурного </w:t>
      </w:r>
      <w:r w:rsidR="00950CBF" w:rsidRPr="005A593D">
        <w:rPr>
          <w:rFonts w:eastAsia="Calibri"/>
          <w:color w:val="000000"/>
          <w:sz w:val="24"/>
          <w:szCs w:val="24"/>
          <w:lang w:eastAsia="en-US"/>
        </w:rPr>
        <w:t xml:space="preserve">облика и городского ландшафта; </w:t>
      </w:r>
    </w:p>
    <w:p w:rsidR="00F130B9" w:rsidRPr="005A593D" w:rsidRDefault="00F130B9" w:rsidP="005A593D">
      <w:pPr>
        <w:autoSpaceDE w:val="0"/>
        <w:autoSpaceDN w:val="0"/>
        <w:adjustRightInd w:val="0"/>
        <w:ind w:firstLine="708"/>
        <w:rPr>
          <w:rFonts w:eastAsia="Calibri"/>
          <w:color w:val="000000"/>
          <w:sz w:val="24"/>
          <w:szCs w:val="24"/>
          <w:lang w:eastAsia="en-US"/>
        </w:rPr>
      </w:pPr>
      <w:r w:rsidRPr="005A593D">
        <w:rPr>
          <w:rFonts w:eastAsia="Calibri"/>
          <w:color w:val="000000"/>
          <w:sz w:val="24"/>
          <w:szCs w:val="24"/>
          <w:lang w:eastAsia="en-US"/>
        </w:rPr>
        <w:t>- модернизация и разви</w:t>
      </w:r>
      <w:r w:rsidR="00950CBF" w:rsidRPr="005A593D">
        <w:rPr>
          <w:rFonts w:eastAsia="Calibri"/>
          <w:color w:val="000000"/>
          <w:sz w:val="24"/>
          <w:szCs w:val="24"/>
          <w:lang w:eastAsia="en-US"/>
        </w:rPr>
        <w:t xml:space="preserve">тее инженерной инфраструктуры; </w:t>
      </w:r>
    </w:p>
    <w:p w:rsidR="00F130B9" w:rsidRPr="005A593D" w:rsidRDefault="00F130B9" w:rsidP="005A593D">
      <w:pPr>
        <w:autoSpaceDE w:val="0"/>
        <w:autoSpaceDN w:val="0"/>
        <w:adjustRightInd w:val="0"/>
        <w:ind w:firstLine="708"/>
        <w:rPr>
          <w:rFonts w:eastAsia="Calibri"/>
          <w:color w:val="000000"/>
          <w:sz w:val="24"/>
          <w:szCs w:val="24"/>
          <w:lang w:eastAsia="en-US"/>
        </w:rPr>
      </w:pPr>
      <w:r w:rsidRPr="005A593D">
        <w:rPr>
          <w:rFonts w:eastAsia="Calibri"/>
          <w:color w:val="000000"/>
          <w:sz w:val="24"/>
          <w:szCs w:val="24"/>
          <w:lang w:eastAsia="en-US"/>
        </w:rPr>
        <w:t>- эффективн</w:t>
      </w:r>
      <w:r w:rsidR="00950CBF" w:rsidRPr="005A593D">
        <w:rPr>
          <w:rFonts w:eastAsia="Calibri"/>
          <w:color w:val="000000"/>
          <w:sz w:val="24"/>
          <w:szCs w:val="24"/>
          <w:lang w:eastAsia="en-US"/>
        </w:rPr>
        <w:t xml:space="preserve">ое управление жилищным фондом; </w:t>
      </w:r>
    </w:p>
    <w:p w:rsidR="00F130B9" w:rsidRPr="005A593D" w:rsidRDefault="00F130B9" w:rsidP="005A593D">
      <w:pPr>
        <w:autoSpaceDE w:val="0"/>
        <w:autoSpaceDN w:val="0"/>
        <w:adjustRightInd w:val="0"/>
        <w:ind w:firstLine="708"/>
        <w:rPr>
          <w:rFonts w:eastAsia="Calibri"/>
          <w:color w:val="000000"/>
          <w:sz w:val="24"/>
          <w:szCs w:val="24"/>
          <w:lang w:eastAsia="en-US"/>
        </w:rPr>
      </w:pPr>
      <w:r w:rsidRPr="005A593D">
        <w:rPr>
          <w:rFonts w:eastAsia="Calibri"/>
          <w:color w:val="000000"/>
          <w:sz w:val="24"/>
          <w:szCs w:val="24"/>
          <w:lang w:eastAsia="en-US"/>
        </w:rPr>
        <w:t>- улучшение транспо</w:t>
      </w:r>
      <w:r w:rsidR="00950CBF" w:rsidRPr="005A593D">
        <w:rPr>
          <w:rFonts w:eastAsia="Calibri"/>
          <w:color w:val="000000"/>
          <w:sz w:val="24"/>
          <w:szCs w:val="24"/>
          <w:lang w:eastAsia="en-US"/>
        </w:rPr>
        <w:t xml:space="preserve">ртного обслуживания населения; </w:t>
      </w:r>
    </w:p>
    <w:p w:rsidR="00F130B9" w:rsidRPr="005A593D" w:rsidRDefault="00F130B9" w:rsidP="005A593D">
      <w:pPr>
        <w:autoSpaceDE w:val="0"/>
        <w:autoSpaceDN w:val="0"/>
        <w:adjustRightInd w:val="0"/>
        <w:ind w:firstLine="708"/>
        <w:jc w:val="both"/>
        <w:rPr>
          <w:rFonts w:eastAsia="Calibri"/>
          <w:color w:val="000000"/>
          <w:sz w:val="24"/>
          <w:szCs w:val="24"/>
          <w:lang w:eastAsia="en-US"/>
        </w:rPr>
      </w:pPr>
      <w:r w:rsidRPr="005A593D">
        <w:rPr>
          <w:rFonts w:eastAsia="Calibri"/>
          <w:color w:val="000000"/>
          <w:sz w:val="24"/>
          <w:szCs w:val="24"/>
          <w:lang w:eastAsia="en-US"/>
        </w:rPr>
        <w:t>- обеспечение качественного образования, содействие культурному и духовному развитию, формирование патриотизма и активной жизненной позиции в молодежной среде, развитие</w:t>
      </w:r>
      <w:r w:rsidR="00950CBF" w:rsidRPr="005A593D">
        <w:rPr>
          <w:rFonts w:eastAsia="Calibri"/>
          <w:color w:val="000000"/>
          <w:sz w:val="24"/>
          <w:szCs w:val="24"/>
          <w:lang w:eastAsia="en-US"/>
        </w:rPr>
        <w:t xml:space="preserve"> физической культуры и спорта; </w:t>
      </w:r>
    </w:p>
    <w:p w:rsidR="00F130B9" w:rsidRPr="005A593D" w:rsidRDefault="00F130B9" w:rsidP="005A593D">
      <w:pPr>
        <w:autoSpaceDE w:val="0"/>
        <w:autoSpaceDN w:val="0"/>
        <w:adjustRightInd w:val="0"/>
        <w:ind w:firstLine="708"/>
        <w:rPr>
          <w:rFonts w:eastAsia="Calibri"/>
          <w:color w:val="000000"/>
          <w:sz w:val="24"/>
          <w:szCs w:val="24"/>
          <w:lang w:eastAsia="en-US"/>
        </w:rPr>
      </w:pPr>
      <w:r w:rsidRPr="005A593D">
        <w:rPr>
          <w:rFonts w:eastAsia="Calibri"/>
          <w:color w:val="000000"/>
          <w:sz w:val="24"/>
          <w:szCs w:val="24"/>
          <w:lang w:eastAsia="en-US"/>
        </w:rPr>
        <w:t>- обеспечение безопасности жизнедеятельн</w:t>
      </w:r>
      <w:r w:rsidR="00950CBF" w:rsidRPr="005A593D">
        <w:rPr>
          <w:rFonts w:eastAsia="Calibri"/>
          <w:color w:val="000000"/>
          <w:sz w:val="24"/>
          <w:szCs w:val="24"/>
          <w:lang w:eastAsia="en-US"/>
        </w:rPr>
        <w:t xml:space="preserve">ости и благополучия населения; </w:t>
      </w:r>
    </w:p>
    <w:p w:rsidR="00F130B9" w:rsidRPr="005A593D" w:rsidRDefault="00F130B9" w:rsidP="005A593D">
      <w:pPr>
        <w:ind w:firstLine="708"/>
        <w:jc w:val="both"/>
        <w:rPr>
          <w:rFonts w:eastAsia="Calibri"/>
          <w:b/>
          <w:sz w:val="24"/>
          <w:szCs w:val="24"/>
          <w:lang w:eastAsia="en-US"/>
        </w:rPr>
      </w:pPr>
      <w:r w:rsidRPr="005A593D">
        <w:rPr>
          <w:rFonts w:eastAsia="Calibri"/>
          <w:sz w:val="24"/>
          <w:szCs w:val="24"/>
          <w:lang w:eastAsia="en-US"/>
        </w:rPr>
        <w:t xml:space="preserve">- повышение доступности и качества предоставления государственных и муниципальных услуг. </w:t>
      </w:r>
    </w:p>
    <w:p w:rsidR="00F130B9" w:rsidRPr="005A593D" w:rsidRDefault="00F130B9" w:rsidP="005A593D">
      <w:pPr>
        <w:ind w:firstLine="708"/>
        <w:jc w:val="both"/>
        <w:rPr>
          <w:rFonts w:eastAsia="Calibri"/>
          <w:b/>
          <w:sz w:val="24"/>
          <w:szCs w:val="24"/>
          <w:lang w:eastAsia="en-US"/>
        </w:rPr>
      </w:pPr>
      <w:r w:rsidRPr="005A593D">
        <w:rPr>
          <w:rFonts w:eastAsia="Calibri"/>
          <w:sz w:val="24"/>
          <w:szCs w:val="24"/>
          <w:lang w:eastAsia="en-US"/>
        </w:rPr>
        <w:t>Муниципального образование городского округа «Усинск» станет территорией, где любой житель обладает возможностью иметь современные достойные условия для жизни и развития, отдыха и работы, сохранения и укрепления здоровья, получения образования, решения своих личных и общественных задач и устремлений.</w:t>
      </w:r>
    </w:p>
    <w:p w:rsidR="00F130B9" w:rsidRPr="005A593D" w:rsidRDefault="00F130B9" w:rsidP="005A593D">
      <w:pPr>
        <w:jc w:val="center"/>
        <w:rPr>
          <w:rFonts w:eastAsia="Calibri"/>
          <w:b/>
          <w:sz w:val="24"/>
          <w:szCs w:val="24"/>
          <w:lang w:eastAsia="en-US"/>
        </w:rPr>
      </w:pPr>
    </w:p>
    <w:p w:rsidR="00F130B9" w:rsidRPr="005A593D" w:rsidRDefault="00F130B9" w:rsidP="005A593D">
      <w:pPr>
        <w:jc w:val="center"/>
        <w:rPr>
          <w:rFonts w:eastAsia="Calibri"/>
          <w:b/>
          <w:sz w:val="24"/>
          <w:szCs w:val="24"/>
          <w:lang w:eastAsia="en-US"/>
        </w:rPr>
      </w:pPr>
    </w:p>
    <w:p w:rsidR="00F130B9" w:rsidRPr="005A593D" w:rsidRDefault="00F130B9" w:rsidP="005A593D">
      <w:pPr>
        <w:jc w:val="center"/>
        <w:rPr>
          <w:rFonts w:eastAsia="Calibri"/>
          <w:b/>
          <w:sz w:val="24"/>
          <w:szCs w:val="24"/>
          <w:lang w:eastAsia="en-US"/>
        </w:rPr>
      </w:pPr>
    </w:p>
    <w:p w:rsidR="00F130B9" w:rsidRPr="005A593D" w:rsidRDefault="00F130B9" w:rsidP="005A593D">
      <w:pPr>
        <w:jc w:val="center"/>
        <w:rPr>
          <w:rFonts w:eastAsia="Calibri"/>
          <w:b/>
          <w:sz w:val="24"/>
          <w:szCs w:val="24"/>
          <w:lang w:eastAsia="en-US"/>
        </w:rPr>
      </w:pPr>
    </w:p>
    <w:p w:rsidR="00F130B9" w:rsidRPr="005A593D" w:rsidRDefault="00F130B9" w:rsidP="005A593D">
      <w:pPr>
        <w:jc w:val="center"/>
        <w:rPr>
          <w:rFonts w:eastAsia="Calibri"/>
          <w:b/>
          <w:sz w:val="24"/>
          <w:szCs w:val="24"/>
          <w:lang w:eastAsia="en-US"/>
        </w:rPr>
      </w:pPr>
    </w:p>
    <w:p w:rsidR="00F130B9" w:rsidRPr="005A593D" w:rsidRDefault="00F130B9" w:rsidP="005A593D">
      <w:pPr>
        <w:jc w:val="center"/>
        <w:rPr>
          <w:rFonts w:eastAsia="Calibri"/>
          <w:b/>
          <w:sz w:val="24"/>
          <w:szCs w:val="24"/>
          <w:lang w:eastAsia="en-US"/>
        </w:rPr>
      </w:pPr>
    </w:p>
    <w:p w:rsidR="00F130B9" w:rsidRPr="005A593D" w:rsidRDefault="00F130B9" w:rsidP="005A593D">
      <w:pPr>
        <w:jc w:val="center"/>
        <w:rPr>
          <w:rFonts w:eastAsia="Calibri"/>
          <w:b/>
          <w:sz w:val="24"/>
          <w:szCs w:val="24"/>
          <w:lang w:eastAsia="en-US"/>
        </w:rPr>
        <w:sectPr w:rsidR="00F130B9" w:rsidRPr="005A593D" w:rsidSect="00460836">
          <w:footerReference w:type="default" r:id="rId53"/>
          <w:pgSz w:w="11906" w:h="16838"/>
          <w:pgMar w:top="567" w:right="850" w:bottom="568" w:left="1418" w:header="708" w:footer="708" w:gutter="0"/>
          <w:pgNumType w:start="0"/>
          <w:cols w:space="708"/>
          <w:docGrid w:linePitch="360"/>
        </w:sectPr>
      </w:pPr>
    </w:p>
    <w:p w:rsidR="00F130B9" w:rsidRPr="00F130B9" w:rsidRDefault="00F130B9" w:rsidP="00E96094">
      <w:pPr>
        <w:widowControl w:val="0"/>
        <w:autoSpaceDE w:val="0"/>
        <w:autoSpaceDN w:val="0"/>
        <w:jc w:val="right"/>
        <w:outlineLvl w:val="1"/>
        <w:rPr>
          <w:sz w:val="24"/>
          <w:szCs w:val="24"/>
        </w:rPr>
      </w:pPr>
      <w:r w:rsidRPr="00F130B9">
        <w:rPr>
          <w:sz w:val="24"/>
          <w:szCs w:val="24"/>
        </w:rPr>
        <w:lastRenderedPageBreak/>
        <w:t>Приложение 1</w:t>
      </w:r>
    </w:p>
    <w:p w:rsidR="00F130B9" w:rsidRPr="00F130B9" w:rsidRDefault="00F130B9" w:rsidP="00E96094">
      <w:pPr>
        <w:widowControl w:val="0"/>
        <w:autoSpaceDE w:val="0"/>
        <w:autoSpaceDN w:val="0"/>
        <w:jc w:val="right"/>
        <w:rPr>
          <w:sz w:val="24"/>
          <w:szCs w:val="24"/>
        </w:rPr>
      </w:pPr>
      <w:r w:rsidRPr="00F130B9">
        <w:rPr>
          <w:sz w:val="24"/>
          <w:szCs w:val="24"/>
        </w:rPr>
        <w:t>к Стратегии</w:t>
      </w:r>
      <w:r w:rsidR="003B4086">
        <w:rPr>
          <w:sz w:val="24"/>
          <w:szCs w:val="24"/>
        </w:rPr>
        <w:t xml:space="preserve"> </w:t>
      </w:r>
      <w:r w:rsidRPr="00F130B9">
        <w:rPr>
          <w:sz w:val="24"/>
          <w:szCs w:val="24"/>
        </w:rPr>
        <w:t>социально-экономического развития</w:t>
      </w:r>
    </w:p>
    <w:p w:rsidR="00F130B9" w:rsidRPr="00F130B9" w:rsidRDefault="00F130B9" w:rsidP="00E96094">
      <w:pPr>
        <w:widowControl w:val="0"/>
        <w:autoSpaceDE w:val="0"/>
        <w:autoSpaceDN w:val="0"/>
        <w:jc w:val="right"/>
        <w:rPr>
          <w:sz w:val="24"/>
          <w:szCs w:val="24"/>
        </w:rPr>
      </w:pPr>
      <w:r w:rsidRPr="00F130B9">
        <w:rPr>
          <w:sz w:val="24"/>
          <w:szCs w:val="24"/>
        </w:rPr>
        <w:t>муниципального образования</w:t>
      </w:r>
      <w:r w:rsidR="003B4086">
        <w:rPr>
          <w:sz w:val="24"/>
          <w:szCs w:val="24"/>
        </w:rPr>
        <w:t xml:space="preserve"> </w:t>
      </w:r>
      <w:r w:rsidRPr="00F130B9">
        <w:rPr>
          <w:sz w:val="24"/>
          <w:szCs w:val="24"/>
        </w:rPr>
        <w:t>городского округа «Усинск»</w:t>
      </w:r>
    </w:p>
    <w:p w:rsidR="00EB0CDD" w:rsidRPr="00EB0CDD" w:rsidRDefault="00EB0CDD" w:rsidP="00E96094">
      <w:pPr>
        <w:widowControl w:val="0"/>
        <w:autoSpaceDE w:val="0"/>
        <w:autoSpaceDN w:val="0"/>
        <w:jc w:val="right"/>
        <w:rPr>
          <w:sz w:val="24"/>
          <w:szCs w:val="24"/>
        </w:rPr>
      </w:pPr>
      <w:r>
        <w:rPr>
          <w:sz w:val="24"/>
          <w:szCs w:val="24"/>
        </w:rPr>
        <w:t>на период до 2035 года</w:t>
      </w:r>
    </w:p>
    <w:p w:rsidR="00F130B9" w:rsidRPr="00F130B9" w:rsidRDefault="00F130B9" w:rsidP="00F130B9">
      <w:pPr>
        <w:widowControl w:val="0"/>
        <w:autoSpaceDE w:val="0"/>
        <w:autoSpaceDN w:val="0"/>
        <w:jc w:val="center"/>
        <w:rPr>
          <w:b/>
          <w:sz w:val="24"/>
          <w:szCs w:val="24"/>
        </w:rPr>
      </w:pPr>
      <w:r w:rsidRPr="00F130B9">
        <w:rPr>
          <w:b/>
          <w:sz w:val="24"/>
          <w:szCs w:val="24"/>
        </w:rPr>
        <w:t>ЦЕЛЕВЫЕ ПОКАЗАТЕЛИ</w:t>
      </w:r>
    </w:p>
    <w:p w:rsidR="00F130B9" w:rsidRPr="00F130B9" w:rsidRDefault="00F130B9" w:rsidP="00F130B9">
      <w:pPr>
        <w:widowControl w:val="0"/>
        <w:autoSpaceDE w:val="0"/>
        <w:autoSpaceDN w:val="0"/>
        <w:jc w:val="center"/>
        <w:rPr>
          <w:b/>
          <w:sz w:val="24"/>
          <w:szCs w:val="24"/>
        </w:rPr>
      </w:pPr>
      <w:r w:rsidRPr="00F130B9">
        <w:rPr>
          <w:b/>
          <w:sz w:val="24"/>
          <w:szCs w:val="24"/>
        </w:rPr>
        <w:t xml:space="preserve">СТРАТЕГИИ СОЦИАЛЬНО-ЭКОНОМИЧЕСКОГО РАЗВИТИЯ МУНИЦИПАЛЬНОГО ОБРАЗОВАНИЯ </w:t>
      </w:r>
    </w:p>
    <w:p w:rsidR="00EB0CDD" w:rsidRPr="00EB0CDD" w:rsidRDefault="00F130B9" w:rsidP="00396D47">
      <w:pPr>
        <w:widowControl w:val="0"/>
        <w:autoSpaceDE w:val="0"/>
        <w:autoSpaceDN w:val="0"/>
        <w:jc w:val="center"/>
        <w:rPr>
          <w:b/>
          <w:sz w:val="24"/>
          <w:szCs w:val="24"/>
        </w:rPr>
      </w:pPr>
      <w:r w:rsidRPr="00F130B9">
        <w:rPr>
          <w:b/>
          <w:sz w:val="24"/>
          <w:szCs w:val="24"/>
        </w:rPr>
        <w:t xml:space="preserve">ГОРОДСКОГО ОКРУГА </w:t>
      </w:r>
      <w:r w:rsidR="00EB0CDD">
        <w:rPr>
          <w:b/>
          <w:sz w:val="24"/>
          <w:szCs w:val="24"/>
        </w:rPr>
        <w:t>«УСИНСК» НА ПЕРИОД ДО 2035 ГОДА</w:t>
      </w:r>
    </w:p>
    <w:tbl>
      <w:tblPr>
        <w:tblW w:w="15168"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544"/>
        <w:gridCol w:w="1273"/>
        <w:gridCol w:w="992"/>
        <w:gridCol w:w="992"/>
        <w:gridCol w:w="993"/>
        <w:gridCol w:w="1134"/>
        <w:gridCol w:w="992"/>
        <w:gridCol w:w="992"/>
        <w:gridCol w:w="992"/>
        <w:gridCol w:w="996"/>
        <w:gridCol w:w="1134"/>
        <w:gridCol w:w="1134"/>
      </w:tblGrid>
      <w:tr w:rsidR="00F130B9" w:rsidRPr="00F130B9" w:rsidTr="00F130B9">
        <w:tc>
          <w:tcPr>
            <w:tcW w:w="3544" w:type="dxa"/>
            <w:vMerge w:val="restart"/>
          </w:tcPr>
          <w:p w:rsidR="00F130B9" w:rsidRPr="00F130B9" w:rsidRDefault="00F130B9" w:rsidP="00F130B9">
            <w:pPr>
              <w:widowControl w:val="0"/>
              <w:autoSpaceDE w:val="0"/>
              <w:autoSpaceDN w:val="0"/>
              <w:jc w:val="center"/>
              <w:rPr>
                <w:sz w:val="20"/>
              </w:rPr>
            </w:pPr>
            <w:r w:rsidRPr="00F130B9">
              <w:rPr>
                <w:sz w:val="20"/>
              </w:rPr>
              <w:t>Целевой индикатор</w:t>
            </w:r>
          </w:p>
        </w:tc>
        <w:tc>
          <w:tcPr>
            <w:tcW w:w="1273" w:type="dxa"/>
            <w:vMerge w:val="restart"/>
          </w:tcPr>
          <w:p w:rsidR="00F130B9" w:rsidRPr="00F130B9" w:rsidRDefault="00F130B9" w:rsidP="00F130B9">
            <w:pPr>
              <w:widowControl w:val="0"/>
              <w:autoSpaceDE w:val="0"/>
              <w:autoSpaceDN w:val="0"/>
              <w:jc w:val="center"/>
              <w:rPr>
                <w:sz w:val="20"/>
              </w:rPr>
            </w:pPr>
            <w:r w:rsidRPr="00F130B9">
              <w:rPr>
                <w:sz w:val="20"/>
              </w:rPr>
              <w:t>Сценарий</w:t>
            </w:r>
          </w:p>
        </w:tc>
        <w:tc>
          <w:tcPr>
            <w:tcW w:w="992" w:type="dxa"/>
          </w:tcPr>
          <w:p w:rsidR="00F130B9" w:rsidRPr="00F130B9" w:rsidRDefault="00F130B9" w:rsidP="00F130B9">
            <w:pPr>
              <w:widowControl w:val="0"/>
              <w:autoSpaceDE w:val="0"/>
              <w:autoSpaceDN w:val="0"/>
              <w:jc w:val="center"/>
              <w:rPr>
                <w:sz w:val="20"/>
              </w:rPr>
            </w:pPr>
            <w:r w:rsidRPr="00F130B9">
              <w:rPr>
                <w:sz w:val="20"/>
              </w:rPr>
              <w:t>Факт</w:t>
            </w:r>
          </w:p>
        </w:tc>
        <w:tc>
          <w:tcPr>
            <w:tcW w:w="992" w:type="dxa"/>
          </w:tcPr>
          <w:p w:rsidR="00F130B9" w:rsidRPr="00F130B9" w:rsidRDefault="00F130B9" w:rsidP="00F130B9">
            <w:pPr>
              <w:widowControl w:val="0"/>
              <w:autoSpaceDE w:val="0"/>
              <w:autoSpaceDN w:val="0"/>
              <w:jc w:val="center"/>
              <w:rPr>
                <w:sz w:val="20"/>
              </w:rPr>
            </w:pPr>
            <w:r w:rsidRPr="00F130B9">
              <w:rPr>
                <w:sz w:val="20"/>
              </w:rPr>
              <w:t>Факт/</w:t>
            </w:r>
          </w:p>
          <w:p w:rsidR="00F130B9" w:rsidRPr="00F130B9" w:rsidRDefault="00F130B9" w:rsidP="00F130B9">
            <w:pPr>
              <w:widowControl w:val="0"/>
              <w:autoSpaceDE w:val="0"/>
              <w:autoSpaceDN w:val="0"/>
              <w:jc w:val="center"/>
              <w:rPr>
                <w:sz w:val="20"/>
              </w:rPr>
            </w:pPr>
            <w:r w:rsidRPr="00F130B9">
              <w:rPr>
                <w:sz w:val="20"/>
              </w:rPr>
              <w:t>Оценка</w:t>
            </w:r>
          </w:p>
        </w:tc>
        <w:tc>
          <w:tcPr>
            <w:tcW w:w="3119" w:type="dxa"/>
            <w:gridSpan w:val="3"/>
          </w:tcPr>
          <w:p w:rsidR="00F130B9" w:rsidRPr="00F130B9" w:rsidRDefault="00F130B9" w:rsidP="00F130B9">
            <w:pPr>
              <w:widowControl w:val="0"/>
              <w:autoSpaceDE w:val="0"/>
              <w:autoSpaceDN w:val="0"/>
              <w:jc w:val="center"/>
              <w:rPr>
                <w:sz w:val="20"/>
              </w:rPr>
            </w:pPr>
            <w:r w:rsidRPr="00F130B9">
              <w:rPr>
                <w:sz w:val="20"/>
              </w:rPr>
              <w:t>I этап - до 2022 года</w:t>
            </w:r>
          </w:p>
        </w:tc>
        <w:tc>
          <w:tcPr>
            <w:tcW w:w="2980" w:type="dxa"/>
            <w:gridSpan w:val="3"/>
          </w:tcPr>
          <w:p w:rsidR="00F130B9" w:rsidRPr="00F130B9" w:rsidRDefault="00F130B9" w:rsidP="00F130B9">
            <w:pPr>
              <w:widowControl w:val="0"/>
              <w:autoSpaceDE w:val="0"/>
              <w:autoSpaceDN w:val="0"/>
              <w:jc w:val="center"/>
              <w:rPr>
                <w:sz w:val="20"/>
              </w:rPr>
            </w:pPr>
            <w:r w:rsidRPr="00F130B9">
              <w:rPr>
                <w:sz w:val="20"/>
              </w:rPr>
              <w:t>II этап - до 2025 года</w:t>
            </w:r>
          </w:p>
        </w:tc>
        <w:tc>
          <w:tcPr>
            <w:tcW w:w="1134" w:type="dxa"/>
          </w:tcPr>
          <w:p w:rsidR="00F130B9" w:rsidRPr="00F130B9" w:rsidRDefault="00F130B9" w:rsidP="00F130B9">
            <w:pPr>
              <w:widowControl w:val="0"/>
              <w:autoSpaceDE w:val="0"/>
              <w:autoSpaceDN w:val="0"/>
              <w:jc w:val="center"/>
              <w:rPr>
                <w:sz w:val="20"/>
              </w:rPr>
            </w:pPr>
            <w:r w:rsidRPr="00F130B9">
              <w:rPr>
                <w:sz w:val="20"/>
              </w:rPr>
              <w:t>III этап - до 2030 года</w:t>
            </w:r>
          </w:p>
        </w:tc>
        <w:tc>
          <w:tcPr>
            <w:tcW w:w="1134" w:type="dxa"/>
          </w:tcPr>
          <w:p w:rsidR="00F130B9" w:rsidRPr="00F130B9" w:rsidRDefault="00F130B9" w:rsidP="00F130B9">
            <w:pPr>
              <w:widowControl w:val="0"/>
              <w:autoSpaceDE w:val="0"/>
              <w:autoSpaceDN w:val="0"/>
              <w:jc w:val="center"/>
              <w:rPr>
                <w:sz w:val="20"/>
              </w:rPr>
            </w:pPr>
            <w:r w:rsidRPr="00F130B9">
              <w:rPr>
                <w:sz w:val="20"/>
              </w:rPr>
              <w:t>IV этап - до 2035 года</w:t>
            </w:r>
          </w:p>
        </w:tc>
      </w:tr>
      <w:tr w:rsidR="00F130B9" w:rsidRPr="00F130B9" w:rsidTr="00F130B9">
        <w:tc>
          <w:tcPr>
            <w:tcW w:w="3544" w:type="dxa"/>
            <w:vMerge/>
          </w:tcPr>
          <w:p w:rsidR="00F130B9" w:rsidRPr="00F130B9" w:rsidRDefault="00F130B9" w:rsidP="00F130B9">
            <w:pPr>
              <w:spacing w:after="200" w:line="276" w:lineRule="auto"/>
              <w:rPr>
                <w:rFonts w:eastAsia="Calibri"/>
                <w:sz w:val="20"/>
                <w:lang w:eastAsia="en-US"/>
              </w:rPr>
            </w:pPr>
          </w:p>
        </w:tc>
        <w:tc>
          <w:tcPr>
            <w:tcW w:w="1273" w:type="dxa"/>
            <w:vMerge/>
          </w:tcPr>
          <w:p w:rsidR="00F130B9" w:rsidRPr="00F130B9" w:rsidRDefault="00F130B9" w:rsidP="00F130B9">
            <w:pPr>
              <w:spacing w:after="200" w:line="276" w:lineRule="auto"/>
              <w:rPr>
                <w:rFonts w:eastAsia="Calibri"/>
                <w:sz w:val="20"/>
                <w:lang w:eastAsia="en-US"/>
              </w:rPr>
            </w:pPr>
          </w:p>
        </w:tc>
        <w:tc>
          <w:tcPr>
            <w:tcW w:w="992" w:type="dxa"/>
          </w:tcPr>
          <w:p w:rsidR="00F130B9" w:rsidRPr="00F130B9" w:rsidRDefault="00F130B9" w:rsidP="00F130B9">
            <w:pPr>
              <w:widowControl w:val="0"/>
              <w:autoSpaceDE w:val="0"/>
              <w:autoSpaceDN w:val="0"/>
              <w:jc w:val="center"/>
              <w:rPr>
                <w:sz w:val="20"/>
              </w:rPr>
            </w:pPr>
            <w:r w:rsidRPr="00F130B9">
              <w:rPr>
                <w:sz w:val="20"/>
              </w:rPr>
              <w:t>2018</w:t>
            </w:r>
          </w:p>
        </w:tc>
        <w:tc>
          <w:tcPr>
            <w:tcW w:w="992" w:type="dxa"/>
          </w:tcPr>
          <w:p w:rsidR="00F130B9" w:rsidRPr="00F130B9" w:rsidRDefault="00F130B9" w:rsidP="00F130B9">
            <w:pPr>
              <w:widowControl w:val="0"/>
              <w:autoSpaceDE w:val="0"/>
              <w:autoSpaceDN w:val="0"/>
              <w:jc w:val="center"/>
              <w:rPr>
                <w:sz w:val="20"/>
              </w:rPr>
            </w:pPr>
            <w:r w:rsidRPr="008500F0">
              <w:rPr>
                <w:sz w:val="20"/>
              </w:rPr>
              <w:t>2019</w:t>
            </w:r>
          </w:p>
        </w:tc>
        <w:tc>
          <w:tcPr>
            <w:tcW w:w="993" w:type="dxa"/>
          </w:tcPr>
          <w:p w:rsidR="00F130B9" w:rsidRPr="00F130B9" w:rsidRDefault="00F130B9" w:rsidP="00F130B9">
            <w:pPr>
              <w:widowControl w:val="0"/>
              <w:autoSpaceDE w:val="0"/>
              <w:autoSpaceDN w:val="0"/>
              <w:jc w:val="center"/>
              <w:rPr>
                <w:sz w:val="20"/>
              </w:rPr>
            </w:pPr>
            <w:r w:rsidRPr="00F130B9">
              <w:rPr>
                <w:sz w:val="20"/>
              </w:rPr>
              <w:t>2020</w:t>
            </w:r>
          </w:p>
        </w:tc>
        <w:tc>
          <w:tcPr>
            <w:tcW w:w="1134" w:type="dxa"/>
          </w:tcPr>
          <w:p w:rsidR="00F130B9" w:rsidRPr="00F130B9" w:rsidRDefault="00F130B9" w:rsidP="00F130B9">
            <w:pPr>
              <w:widowControl w:val="0"/>
              <w:autoSpaceDE w:val="0"/>
              <w:autoSpaceDN w:val="0"/>
              <w:jc w:val="center"/>
              <w:rPr>
                <w:sz w:val="20"/>
              </w:rPr>
            </w:pPr>
            <w:r w:rsidRPr="00F130B9">
              <w:rPr>
                <w:sz w:val="20"/>
              </w:rPr>
              <w:t>2021</w:t>
            </w:r>
          </w:p>
        </w:tc>
        <w:tc>
          <w:tcPr>
            <w:tcW w:w="992" w:type="dxa"/>
          </w:tcPr>
          <w:p w:rsidR="00F130B9" w:rsidRPr="00F130B9" w:rsidRDefault="00F130B9" w:rsidP="00F130B9">
            <w:pPr>
              <w:widowControl w:val="0"/>
              <w:autoSpaceDE w:val="0"/>
              <w:autoSpaceDN w:val="0"/>
              <w:jc w:val="center"/>
              <w:rPr>
                <w:sz w:val="20"/>
              </w:rPr>
            </w:pPr>
            <w:r w:rsidRPr="00F130B9">
              <w:rPr>
                <w:sz w:val="20"/>
              </w:rPr>
              <w:t>2022</w:t>
            </w:r>
          </w:p>
        </w:tc>
        <w:tc>
          <w:tcPr>
            <w:tcW w:w="992" w:type="dxa"/>
          </w:tcPr>
          <w:p w:rsidR="00F130B9" w:rsidRPr="00F130B9" w:rsidRDefault="00F130B9" w:rsidP="00F130B9">
            <w:pPr>
              <w:widowControl w:val="0"/>
              <w:autoSpaceDE w:val="0"/>
              <w:autoSpaceDN w:val="0"/>
              <w:jc w:val="center"/>
              <w:rPr>
                <w:sz w:val="20"/>
              </w:rPr>
            </w:pPr>
            <w:r w:rsidRPr="00F130B9">
              <w:rPr>
                <w:sz w:val="20"/>
              </w:rPr>
              <w:t>2023</w:t>
            </w:r>
          </w:p>
        </w:tc>
        <w:tc>
          <w:tcPr>
            <w:tcW w:w="992" w:type="dxa"/>
          </w:tcPr>
          <w:p w:rsidR="00F130B9" w:rsidRPr="00F130B9" w:rsidRDefault="00F130B9" w:rsidP="00F130B9">
            <w:pPr>
              <w:widowControl w:val="0"/>
              <w:autoSpaceDE w:val="0"/>
              <w:autoSpaceDN w:val="0"/>
              <w:jc w:val="center"/>
              <w:rPr>
                <w:sz w:val="20"/>
              </w:rPr>
            </w:pPr>
            <w:r w:rsidRPr="00F130B9">
              <w:rPr>
                <w:sz w:val="20"/>
              </w:rPr>
              <w:t>2024</w:t>
            </w:r>
          </w:p>
        </w:tc>
        <w:tc>
          <w:tcPr>
            <w:tcW w:w="996" w:type="dxa"/>
          </w:tcPr>
          <w:p w:rsidR="00F130B9" w:rsidRPr="00F130B9" w:rsidRDefault="00F130B9" w:rsidP="00F130B9">
            <w:pPr>
              <w:widowControl w:val="0"/>
              <w:autoSpaceDE w:val="0"/>
              <w:autoSpaceDN w:val="0"/>
              <w:jc w:val="center"/>
              <w:rPr>
                <w:sz w:val="20"/>
              </w:rPr>
            </w:pPr>
            <w:r w:rsidRPr="00F130B9">
              <w:rPr>
                <w:sz w:val="20"/>
              </w:rPr>
              <w:t>2025</w:t>
            </w:r>
          </w:p>
        </w:tc>
        <w:tc>
          <w:tcPr>
            <w:tcW w:w="1134" w:type="dxa"/>
          </w:tcPr>
          <w:p w:rsidR="00F130B9" w:rsidRPr="00F130B9" w:rsidRDefault="00F130B9" w:rsidP="00F130B9">
            <w:pPr>
              <w:widowControl w:val="0"/>
              <w:autoSpaceDE w:val="0"/>
              <w:autoSpaceDN w:val="0"/>
              <w:jc w:val="center"/>
              <w:rPr>
                <w:sz w:val="20"/>
              </w:rPr>
            </w:pPr>
            <w:r w:rsidRPr="00F130B9">
              <w:rPr>
                <w:sz w:val="20"/>
              </w:rPr>
              <w:t>2030</w:t>
            </w:r>
          </w:p>
        </w:tc>
        <w:tc>
          <w:tcPr>
            <w:tcW w:w="1134" w:type="dxa"/>
          </w:tcPr>
          <w:p w:rsidR="00F130B9" w:rsidRPr="00F130B9" w:rsidRDefault="00F130B9" w:rsidP="00F130B9">
            <w:pPr>
              <w:widowControl w:val="0"/>
              <w:autoSpaceDE w:val="0"/>
              <w:autoSpaceDN w:val="0"/>
              <w:jc w:val="center"/>
              <w:rPr>
                <w:sz w:val="20"/>
              </w:rPr>
            </w:pPr>
            <w:r w:rsidRPr="00F130B9">
              <w:rPr>
                <w:sz w:val="20"/>
              </w:rPr>
              <w:t>2035</w:t>
            </w:r>
          </w:p>
        </w:tc>
      </w:tr>
      <w:tr w:rsidR="00F130B9" w:rsidRPr="00F130B9" w:rsidTr="00396D47">
        <w:trPr>
          <w:trHeight w:val="401"/>
        </w:trPr>
        <w:tc>
          <w:tcPr>
            <w:tcW w:w="3544" w:type="dxa"/>
          </w:tcPr>
          <w:p w:rsidR="00F130B9" w:rsidRPr="00F130B9" w:rsidRDefault="00F130B9" w:rsidP="00F130B9">
            <w:pPr>
              <w:widowControl w:val="0"/>
              <w:autoSpaceDE w:val="0"/>
              <w:autoSpaceDN w:val="0"/>
              <w:jc w:val="both"/>
              <w:rPr>
                <w:sz w:val="20"/>
              </w:rPr>
            </w:pPr>
            <w:r w:rsidRPr="00F130B9">
              <w:rPr>
                <w:sz w:val="20"/>
              </w:rPr>
              <w:t>Среднегодовая численность постоянного населения, человек</w:t>
            </w:r>
          </w:p>
        </w:tc>
        <w:tc>
          <w:tcPr>
            <w:tcW w:w="1273" w:type="dxa"/>
          </w:tcPr>
          <w:p w:rsidR="00F130B9" w:rsidRPr="00F130B9" w:rsidRDefault="00F130B9" w:rsidP="00F130B9">
            <w:pPr>
              <w:widowControl w:val="0"/>
              <w:autoSpaceDE w:val="0"/>
              <w:autoSpaceDN w:val="0"/>
              <w:rPr>
                <w:sz w:val="20"/>
              </w:rPr>
            </w:pPr>
            <w:r w:rsidRPr="00F130B9">
              <w:rPr>
                <w:sz w:val="20"/>
              </w:rPr>
              <w:t>Целевой</w:t>
            </w:r>
          </w:p>
        </w:tc>
        <w:tc>
          <w:tcPr>
            <w:tcW w:w="992" w:type="dxa"/>
          </w:tcPr>
          <w:p w:rsidR="00F130B9" w:rsidRPr="00F130B9" w:rsidRDefault="00F130B9" w:rsidP="00F130B9">
            <w:pPr>
              <w:widowControl w:val="0"/>
              <w:autoSpaceDE w:val="0"/>
              <w:autoSpaceDN w:val="0"/>
              <w:jc w:val="center"/>
              <w:rPr>
                <w:sz w:val="20"/>
              </w:rPr>
            </w:pPr>
            <w:r w:rsidRPr="00F130B9">
              <w:rPr>
                <w:sz w:val="20"/>
              </w:rPr>
              <w:t>43 890</w:t>
            </w:r>
          </w:p>
        </w:tc>
        <w:tc>
          <w:tcPr>
            <w:tcW w:w="992" w:type="dxa"/>
          </w:tcPr>
          <w:p w:rsidR="00F130B9" w:rsidRPr="00F130B9" w:rsidRDefault="00F130B9" w:rsidP="00F130B9">
            <w:pPr>
              <w:widowControl w:val="0"/>
              <w:autoSpaceDE w:val="0"/>
              <w:autoSpaceDN w:val="0"/>
              <w:jc w:val="center"/>
              <w:rPr>
                <w:sz w:val="20"/>
                <w:highlight w:val="yellow"/>
              </w:rPr>
            </w:pPr>
            <w:r w:rsidRPr="00F130B9">
              <w:rPr>
                <w:sz w:val="20"/>
              </w:rPr>
              <w:t>43 236</w:t>
            </w:r>
          </w:p>
        </w:tc>
        <w:tc>
          <w:tcPr>
            <w:tcW w:w="993" w:type="dxa"/>
          </w:tcPr>
          <w:p w:rsidR="00F130B9" w:rsidRPr="00F130B9" w:rsidRDefault="00F130B9" w:rsidP="00F130B9">
            <w:pPr>
              <w:widowControl w:val="0"/>
              <w:autoSpaceDE w:val="0"/>
              <w:autoSpaceDN w:val="0"/>
              <w:jc w:val="center"/>
              <w:rPr>
                <w:sz w:val="20"/>
              </w:rPr>
            </w:pPr>
            <w:r w:rsidRPr="00F130B9">
              <w:rPr>
                <w:sz w:val="20"/>
              </w:rPr>
              <w:t>42600</w:t>
            </w:r>
          </w:p>
        </w:tc>
        <w:tc>
          <w:tcPr>
            <w:tcW w:w="1134" w:type="dxa"/>
          </w:tcPr>
          <w:p w:rsidR="00F130B9" w:rsidRPr="00F130B9" w:rsidRDefault="00F130B9" w:rsidP="00F130B9">
            <w:pPr>
              <w:widowControl w:val="0"/>
              <w:autoSpaceDE w:val="0"/>
              <w:autoSpaceDN w:val="0"/>
              <w:jc w:val="center"/>
              <w:rPr>
                <w:sz w:val="20"/>
              </w:rPr>
            </w:pPr>
            <w:r w:rsidRPr="00F130B9">
              <w:rPr>
                <w:sz w:val="20"/>
              </w:rPr>
              <w:t>42400</w:t>
            </w:r>
          </w:p>
        </w:tc>
        <w:tc>
          <w:tcPr>
            <w:tcW w:w="992" w:type="dxa"/>
          </w:tcPr>
          <w:p w:rsidR="00F130B9" w:rsidRPr="00F130B9" w:rsidRDefault="00F130B9" w:rsidP="00F130B9">
            <w:pPr>
              <w:widowControl w:val="0"/>
              <w:autoSpaceDE w:val="0"/>
              <w:autoSpaceDN w:val="0"/>
              <w:jc w:val="center"/>
              <w:rPr>
                <w:sz w:val="20"/>
              </w:rPr>
            </w:pPr>
            <w:r w:rsidRPr="00F130B9">
              <w:rPr>
                <w:sz w:val="20"/>
              </w:rPr>
              <w:t>42 200</w:t>
            </w:r>
          </w:p>
        </w:tc>
        <w:tc>
          <w:tcPr>
            <w:tcW w:w="992" w:type="dxa"/>
          </w:tcPr>
          <w:p w:rsidR="00F130B9" w:rsidRPr="00F130B9" w:rsidRDefault="00F130B9" w:rsidP="00F130B9">
            <w:pPr>
              <w:widowControl w:val="0"/>
              <w:autoSpaceDE w:val="0"/>
              <w:autoSpaceDN w:val="0"/>
              <w:jc w:val="center"/>
              <w:rPr>
                <w:sz w:val="20"/>
              </w:rPr>
            </w:pPr>
            <w:r w:rsidRPr="00F130B9">
              <w:rPr>
                <w:sz w:val="20"/>
              </w:rPr>
              <w:t>42 000</w:t>
            </w:r>
          </w:p>
        </w:tc>
        <w:tc>
          <w:tcPr>
            <w:tcW w:w="992" w:type="dxa"/>
          </w:tcPr>
          <w:p w:rsidR="00F130B9" w:rsidRPr="00F130B9" w:rsidRDefault="00F130B9" w:rsidP="00F130B9">
            <w:pPr>
              <w:widowControl w:val="0"/>
              <w:autoSpaceDE w:val="0"/>
              <w:autoSpaceDN w:val="0"/>
              <w:jc w:val="center"/>
              <w:rPr>
                <w:sz w:val="20"/>
              </w:rPr>
            </w:pPr>
            <w:r w:rsidRPr="00F130B9">
              <w:rPr>
                <w:sz w:val="20"/>
              </w:rPr>
              <w:t>41 800</w:t>
            </w:r>
          </w:p>
        </w:tc>
        <w:tc>
          <w:tcPr>
            <w:tcW w:w="996" w:type="dxa"/>
          </w:tcPr>
          <w:p w:rsidR="00F130B9" w:rsidRPr="00F130B9" w:rsidRDefault="00F130B9" w:rsidP="00F130B9">
            <w:pPr>
              <w:widowControl w:val="0"/>
              <w:autoSpaceDE w:val="0"/>
              <w:autoSpaceDN w:val="0"/>
              <w:jc w:val="center"/>
              <w:rPr>
                <w:sz w:val="20"/>
              </w:rPr>
            </w:pPr>
            <w:r w:rsidRPr="00F130B9">
              <w:rPr>
                <w:sz w:val="20"/>
              </w:rPr>
              <w:t>41 600</w:t>
            </w:r>
          </w:p>
        </w:tc>
        <w:tc>
          <w:tcPr>
            <w:tcW w:w="1134" w:type="dxa"/>
          </w:tcPr>
          <w:p w:rsidR="00F130B9" w:rsidRPr="00F130B9" w:rsidRDefault="00F130B9" w:rsidP="00F130B9">
            <w:pPr>
              <w:widowControl w:val="0"/>
              <w:autoSpaceDE w:val="0"/>
              <w:autoSpaceDN w:val="0"/>
              <w:jc w:val="center"/>
              <w:rPr>
                <w:sz w:val="20"/>
              </w:rPr>
            </w:pPr>
            <w:r w:rsidRPr="00F130B9">
              <w:rPr>
                <w:sz w:val="20"/>
              </w:rPr>
              <w:t>40 600</w:t>
            </w:r>
          </w:p>
        </w:tc>
        <w:tc>
          <w:tcPr>
            <w:tcW w:w="1134" w:type="dxa"/>
          </w:tcPr>
          <w:p w:rsidR="00F130B9" w:rsidRPr="00F130B9" w:rsidRDefault="00F130B9" w:rsidP="00F130B9">
            <w:pPr>
              <w:widowControl w:val="0"/>
              <w:autoSpaceDE w:val="0"/>
              <w:autoSpaceDN w:val="0"/>
              <w:jc w:val="center"/>
              <w:rPr>
                <w:sz w:val="20"/>
              </w:rPr>
            </w:pPr>
            <w:r w:rsidRPr="00F130B9">
              <w:rPr>
                <w:sz w:val="20"/>
              </w:rPr>
              <w:t>39 600</w:t>
            </w:r>
          </w:p>
        </w:tc>
      </w:tr>
      <w:tr w:rsidR="00936695" w:rsidRPr="00F130B9" w:rsidTr="00396D47">
        <w:trPr>
          <w:trHeight w:val="435"/>
        </w:trPr>
        <w:tc>
          <w:tcPr>
            <w:tcW w:w="3544" w:type="dxa"/>
          </w:tcPr>
          <w:p w:rsidR="00936695" w:rsidRPr="00F130B9" w:rsidRDefault="00936695" w:rsidP="00F130B9">
            <w:pPr>
              <w:widowControl w:val="0"/>
              <w:autoSpaceDE w:val="0"/>
              <w:autoSpaceDN w:val="0"/>
              <w:jc w:val="both"/>
              <w:rPr>
                <w:sz w:val="20"/>
              </w:rPr>
            </w:pPr>
            <w:r w:rsidRPr="00F130B9">
              <w:rPr>
                <w:sz w:val="20"/>
              </w:rPr>
              <w:t>Естественный прирост, убыль (-) населения, человек</w:t>
            </w:r>
          </w:p>
        </w:tc>
        <w:tc>
          <w:tcPr>
            <w:tcW w:w="1273" w:type="dxa"/>
          </w:tcPr>
          <w:p w:rsidR="00936695" w:rsidRPr="00F130B9" w:rsidRDefault="00936695" w:rsidP="00F130B9">
            <w:pPr>
              <w:widowControl w:val="0"/>
              <w:autoSpaceDE w:val="0"/>
              <w:autoSpaceDN w:val="0"/>
              <w:rPr>
                <w:sz w:val="20"/>
              </w:rPr>
            </w:pPr>
            <w:r w:rsidRPr="00F130B9">
              <w:rPr>
                <w:sz w:val="20"/>
              </w:rPr>
              <w:t>Целевой</w:t>
            </w:r>
          </w:p>
        </w:tc>
        <w:tc>
          <w:tcPr>
            <w:tcW w:w="992" w:type="dxa"/>
          </w:tcPr>
          <w:p w:rsidR="00936695" w:rsidRPr="00F130B9" w:rsidRDefault="00936695" w:rsidP="00F130B9">
            <w:pPr>
              <w:widowControl w:val="0"/>
              <w:autoSpaceDE w:val="0"/>
              <w:autoSpaceDN w:val="0"/>
              <w:jc w:val="center"/>
              <w:rPr>
                <w:sz w:val="20"/>
              </w:rPr>
            </w:pPr>
            <w:r w:rsidRPr="00F130B9">
              <w:rPr>
                <w:sz w:val="20"/>
              </w:rPr>
              <w:t>117</w:t>
            </w:r>
          </w:p>
        </w:tc>
        <w:tc>
          <w:tcPr>
            <w:tcW w:w="992" w:type="dxa"/>
          </w:tcPr>
          <w:p w:rsidR="00936695" w:rsidRPr="00F130B9" w:rsidRDefault="00936695" w:rsidP="00F130B9">
            <w:pPr>
              <w:widowControl w:val="0"/>
              <w:autoSpaceDE w:val="0"/>
              <w:autoSpaceDN w:val="0"/>
              <w:jc w:val="center"/>
              <w:rPr>
                <w:sz w:val="20"/>
                <w:highlight w:val="yellow"/>
              </w:rPr>
            </w:pPr>
            <w:r>
              <w:rPr>
                <w:sz w:val="20"/>
              </w:rPr>
              <w:t>109</w:t>
            </w:r>
          </w:p>
        </w:tc>
        <w:tc>
          <w:tcPr>
            <w:tcW w:w="993" w:type="dxa"/>
          </w:tcPr>
          <w:p w:rsidR="00936695" w:rsidRPr="00F130B9" w:rsidRDefault="00936695" w:rsidP="00F130B9">
            <w:pPr>
              <w:widowControl w:val="0"/>
              <w:autoSpaceDE w:val="0"/>
              <w:autoSpaceDN w:val="0"/>
              <w:jc w:val="center"/>
              <w:rPr>
                <w:sz w:val="20"/>
              </w:rPr>
            </w:pPr>
            <w:r w:rsidRPr="00F130B9">
              <w:rPr>
                <w:sz w:val="20"/>
              </w:rPr>
              <w:t>10</w:t>
            </w:r>
            <w:r>
              <w:rPr>
                <w:sz w:val="20"/>
              </w:rPr>
              <w:t>9</w:t>
            </w:r>
          </w:p>
        </w:tc>
        <w:tc>
          <w:tcPr>
            <w:tcW w:w="1134" w:type="dxa"/>
          </w:tcPr>
          <w:p w:rsidR="00936695" w:rsidRPr="00F130B9" w:rsidRDefault="00936695" w:rsidP="00F130B9">
            <w:pPr>
              <w:widowControl w:val="0"/>
              <w:autoSpaceDE w:val="0"/>
              <w:autoSpaceDN w:val="0"/>
              <w:jc w:val="center"/>
              <w:rPr>
                <w:sz w:val="20"/>
              </w:rPr>
            </w:pPr>
            <w:r w:rsidRPr="00F130B9">
              <w:rPr>
                <w:sz w:val="20"/>
              </w:rPr>
              <w:t>10</w:t>
            </w:r>
            <w:r>
              <w:rPr>
                <w:sz w:val="20"/>
              </w:rPr>
              <w:t>9</w:t>
            </w:r>
          </w:p>
        </w:tc>
        <w:tc>
          <w:tcPr>
            <w:tcW w:w="992" w:type="dxa"/>
          </w:tcPr>
          <w:p w:rsidR="00936695" w:rsidRPr="00F130B9" w:rsidRDefault="00936695" w:rsidP="00F130B9">
            <w:pPr>
              <w:widowControl w:val="0"/>
              <w:autoSpaceDE w:val="0"/>
              <w:autoSpaceDN w:val="0"/>
              <w:jc w:val="center"/>
              <w:rPr>
                <w:sz w:val="20"/>
              </w:rPr>
            </w:pPr>
            <w:r w:rsidRPr="00F130B9">
              <w:rPr>
                <w:sz w:val="20"/>
              </w:rPr>
              <w:t>10</w:t>
            </w:r>
            <w:r>
              <w:rPr>
                <w:sz w:val="20"/>
              </w:rPr>
              <w:t>9</w:t>
            </w:r>
          </w:p>
        </w:tc>
        <w:tc>
          <w:tcPr>
            <w:tcW w:w="992" w:type="dxa"/>
          </w:tcPr>
          <w:p w:rsidR="00936695" w:rsidRPr="00F130B9" w:rsidRDefault="00936695" w:rsidP="00064F38">
            <w:pPr>
              <w:widowControl w:val="0"/>
              <w:autoSpaceDE w:val="0"/>
              <w:autoSpaceDN w:val="0"/>
              <w:jc w:val="center"/>
              <w:rPr>
                <w:sz w:val="20"/>
              </w:rPr>
            </w:pPr>
            <w:r w:rsidRPr="00F130B9">
              <w:rPr>
                <w:sz w:val="20"/>
              </w:rPr>
              <w:t>10</w:t>
            </w:r>
            <w:r>
              <w:rPr>
                <w:sz w:val="20"/>
              </w:rPr>
              <w:t>9</w:t>
            </w:r>
          </w:p>
        </w:tc>
        <w:tc>
          <w:tcPr>
            <w:tcW w:w="992" w:type="dxa"/>
          </w:tcPr>
          <w:p w:rsidR="00936695" w:rsidRPr="00F130B9" w:rsidRDefault="00936695" w:rsidP="00064F38">
            <w:pPr>
              <w:widowControl w:val="0"/>
              <w:autoSpaceDE w:val="0"/>
              <w:autoSpaceDN w:val="0"/>
              <w:jc w:val="center"/>
              <w:rPr>
                <w:sz w:val="20"/>
              </w:rPr>
            </w:pPr>
            <w:r w:rsidRPr="00F130B9">
              <w:rPr>
                <w:sz w:val="20"/>
              </w:rPr>
              <w:t>10</w:t>
            </w:r>
            <w:r>
              <w:rPr>
                <w:sz w:val="20"/>
              </w:rPr>
              <w:t>9</w:t>
            </w:r>
          </w:p>
        </w:tc>
        <w:tc>
          <w:tcPr>
            <w:tcW w:w="996" w:type="dxa"/>
          </w:tcPr>
          <w:p w:rsidR="00936695" w:rsidRPr="00F130B9" w:rsidRDefault="00936695" w:rsidP="00064F38">
            <w:pPr>
              <w:widowControl w:val="0"/>
              <w:autoSpaceDE w:val="0"/>
              <w:autoSpaceDN w:val="0"/>
              <w:jc w:val="center"/>
              <w:rPr>
                <w:sz w:val="20"/>
              </w:rPr>
            </w:pPr>
            <w:r w:rsidRPr="00F130B9">
              <w:rPr>
                <w:sz w:val="20"/>
              </w:rPr>
              <w:t>10</w:t>
            </w:r>
            <w:r>
              <w:rPr>
                <w:sz w:val="20"/>
              </w:rPr>
              <w:t>9</w:t>
            </w:r>
          </w:p>
        </w:tc>
        <w:tc>
          <w:tcPr>
            <w:tcW w:w="1134" w:type="dxa"/>
          </w:tcPr>
          <w:p w:rsidR="00936695" w:rsidRPr="00F130B9" w:rsidRDefault="00936695" w:rsidP="00F130B9">
            <w:pPr>
              <w:widowControl w:val="0"/>
              <w:autoSpaceDE w:val="0"/>
              <w:autoSpaceDN w:val="0"/>
              <w:jc w:val="center"/>
              <w:rPr>
                <w:sz w:val="20"/>
              </w:rPr>
            </w:pPr>
            <w:r>
              <w:rPr>
                <w:sz w:val="20"/>
              </w:rPr>
              <w:t>109</w:t>
            </w:r>
          </w:p>
        </w:tc>
        <w:tc>
          <w:tcPr>
            <w:tcW w:w="1134" w:type="dxa"/>
          </w:tcPr>
          <w:p w:rsidR="00936695" w:rsidRPr="00F130B9" w:rsidRDefault="00936695" w:rsidP="00F130B9">
            <w:pPr>
              <w:widowControl w:val="0"/>
              <w:autoSpaceDE w:val="0"/>
              <w:autoSpaceDN w:val="0"/>
              <w:jc w:val="center"/>
              <w:rPr>
                <w:sz w:val="20"/>
              </w:rPr>
            </w:pPr>
            <w:r>
              <w:rPr>
                <w:sz w:val="20"/>
              </w:rPr>
              <w:t>109</w:t>
            </w:r>
          </w:p>
        </w:tc>
      </w:tr>
      <w:tr w:rsidR="00936695" w:rsidRPr="00F130B9" w:rsidTr="00396D47">
        <w:trPr>
          <w:trHeight w:val="331"/>
        </w:trPr>
        <w:tc>
          <w:tcPr>
            <w:tcW w:w="3544" w:type="dxa"/>
          </w:tcPr>
          <w:p w:rsidR="00936695" w:rsidRPr="00F130B9" w:rsidRDefault="00936695" w:rsidP="00F130B9">
            <w:pPr>
              <w:widowControl w:val="0"/>
              <w:autoSpaceDE w:val="0"/>
              <w:autoSpaceDN w:val="0"/>
              <w:jc w:val="both"/>
              <w:rPr>
                <w:sz w:val="20"/>
              </w:rPr>
            </w:pPr>
            <w:r w:rsidRPr="00F130B9">
              <w:rPr>
                <w:sz w:val="20"/>
              </w:rPr>
              <w:t xml:space="preserve">Миграционный прирост, убыль </w:t>
            </w:r>
          </w:p>
          <w:p w:rsidR="00936695" w:rsidRPr="00F130B9" w:rsidRDefault="00936695" w:rsidP="00F130B9">
            <w:pPr>
              <w:widowControl w:val="0"/>
              <w:autoSpaceDE w:val="0"/>
              <w:autoSpaceDN w:val="0"/>
              <w:jc w:val="both"/>
              <w:rPr>
                <w:sz w:val="20"/>
              </w:rPr>
            </w:pPr>
            <w:r w:rsidRPr="00F130B9">
              <w:rPr>
                <w:sz w:val="20"/>
              </w:rPr>
              <w:t>(-) населения, человек</w:t>
            </w:r>
          </w:p>
        </w:tc>
        <w:tc>
          <w:tcPr>
            <w:tcW w:w="1273" w:type="dxa"/>
          </w:tcPr>
          <w:p w:rsidR="00936695" w:rsidRPr="00F130B9" w:rsidRDefault="00936695" w:rsidP="00F130B9">
            <w:pPr>
              <w:widowControl w:val="0"/>
              <w:autoSpaceDE w:val="0"/>
              <w:autoSpaceDN w:val="0"/>
              <w:rPr>
                <w:sz w:val="20"/>
              </w:rPr>
            </w:pPr>
            <w:r w:rsidRPr="00F130B9">
              <w:rPr>
                <w:sz w:val="20"/>
              </w:rPr>
              <w:t>Целевой</w:t>
            </w:r>
          </w:p>
        </w:tc>
        <w:tc>
          <w:tcPr>
            <w:tcW w:w="992" w:type="dxa"/>
          </w:tcPr>
          <w:p w:rsidR="00936695" w:rsidRPr="00F130B9" w:rsidRDefault="00936695" w:rsidP="00F130B9">
            <w:pPr>
              <w:widowControl w:val="0"/>
              <w:autoSpaceDE w:val="0"/>
              <w:autoSpaceDN w:val="0"/>
              <w:jc w:val="center"/>
              <w:rPr>
                <w:sz w:val="20"/>
              </w:rPr>
            </w:pPr>
            <w:r>
              <w:rPr>
                <w:sz w:val="20"/>
              </w:rPr>
              <w:t>-516</w:t>
            </w:r>
          </w:p>
        </w:tc>
        <w:tc>
          <w:tcPr>
            <w:tcW w:w="992" w:type="dxa"/>
          </w:tcPr>
          <w:p w:rsidR="00936695" w:rsidRPr="00F130B9" w:rsidRDefault="00936695" w:rsidP="00F130B9">
            <w:pPr>
              <w:widowControl w:val="0"/>
              <w:autoSpaceDE w:val="0"/>
              <w:autoSpaceDN w:val="0"/>
              <w:jc w:val="center"/>
              <w:rPr>
                <w:sz w:val="20"/>
                <w:highlight w:val="yellow"/>
              </w:rPr>
            </w:pPr>
            <w:r>
              <w:rPr>
                <w:sz w:val="20"/>
              </w:rPr>
              <w:t>-1020</w:t>
            </w:r>
          </w:p>
        </w:tc>
        <w:tc>
          <w:tcPr>
            <w:tcW w:w="993" w:type="dxa"/>
          </w:tcPr>
          <w:p w:rsidR="00936695" w:rsidRPr="00F130B9" w:rsidRDefault="00936695" w:rsidP="00F130B9">
            <w:pPr>
              <w:widowControl w:val="0"/>
              <w:autoSpaceDE w:val="0"/>
              <w:autoSpaceDN w:val="0"/>
              <w:jc w:val="center"/>
              <w:rPr>
                <w:sz w:val="20"/>
              </w:rPr>
            </w:pPr>
            <w:r w:rsidRPr="00F130B9">
              <w:rPr>
                <w:sz w:val="20"/>
              </w:rPr>
              <w:t>-900</w:t>
            </w:r>
          </w:p>
        </w:tc>
        <w:tc>
          <w:tcPr>
            <w:tcW w:w="1134" w:type="dxa"/>
          </w:tcPr>
          <w:p w:rsidR="00936695" w:rsidRPr="00F130B9" w:rsidRDefault="00936695" w:rsidP="00F130B9">
            <w:pPr>
              <w:widowControl w:val="0"/>
              <w:autoSpaceDE w:val="0"/>
              <w:autoSpaceDN w:val="0"/>
              <w:jc w:val="center"/>
              <w:rPr>
                <w:sz w:val="20"/>
              </w:rPr>
            </w:pPr>
            <w:r w:rsidRPr="00F130B9">
              <w:rPr>
                <w:sz w:val="20"/>
              </w:rPr>
              <w:t>-850</w:t>
            </w:r>
          </w:p>
        </w:tc>
        <w:tc>
          <w:tcPr>
            <w:tcW w:w="992" w:type="dxa"/>
          </w:tcPr>
          <w:p w:rsidR="00936695" w:rsidRPr="00F130B9" w:rsidRDefault="00936695" w:rsidP="00F130B9">
            <w:pPr>
              <w:widowControl w:val="0"/>
              <w:autoSpaceDE w:val="0"/>
              <w:autoSpaceDN w:val="0"/>
              <w:jc w:val="center"/>
              <w:rPr>
                <w:sz w:val="20"/>
              </w:rPr>
            </w:pPr>
            <w:r w:rsidRPr="00F130B9">
              <w:rPr>
                <w:sz w:val="20"/>
              </w:rPr>
              <w:t>-800</w:t>
            </w:r>
          </w:p>
        </w:tc>
        <w:tc>
          <w:tcPr>
            <w:tcW w:w="992" w:type="dxa"/>
          </w:tcPr>
          <w:p w:rsidR="00936695" w:rsidRPr="00F130B9" w:rsidRDefault="00936695" w:rsidP="00F130B9">
            <w:pPr>
              <w:widowControl w:val="0"/>
              <w:autoSpaceDE w:val="0"/>
              <w:autoSpaceDN w:val="0"/>
              <w:jc w:val="center"/>
              <w:rPr>
                <w:sz w:val="20"/>
              </w:rPr>
            </w:pPr>
            <w:r w:rsidRPr="00F130B9">
              <w:rPr>
                <w:sz w:val="20"/>
              </w:rPr>
              <w:t>-750</w:t>
            </w:r>
          </w:p>
        </w:tc>
        <w:tc>
          <w:tcPr>
            <w:tcW w:w="992" w:type="dxa"/>
          </w:tcPr>
          <w:p w:rsidR="00936695" w:rsidRPr="00F130B9" w:rsidRDefault="00936695" w:rsidP="00F130B9">
            <w:pPr>
              <w:widowControl w:val="0"/>
              <w:autoSpaceDE w:val="0"/>
              <w:autoSpaceDN w:val="0"/>
              <w:jc w:val="center"/>
              <w:rPr>
                <w:sz w:val="20"/>
              </w:rPr>
            </w:pPr>
            <w:r w:rsidRPr="00F130B9">
              <w:rPr>
                <w:sz w:val="20"/>
              </w:rPr>
              <w:t>-700</w:t>
            </w:r>
          </w:p>
        </w:tc>
        <w:tc>
          <w:tcPr>
            <w:tcW w:w="996" w:type="dxa"/>
          </w:tcPr>
          <w:p w:rsidR="00936695" w:rsidRPr="00F130B9" w:rsidRDefault="00936695" w:rsidP="00F130B9">
            <w:pPr>
              <w:widowControl w:val="0"/>
              <w:autoSpaceDE w:val="0"/>
              <w:autoSpaceDN w:val="0"/>
              <w:jc w:val="center"/>
              <w:rPr>
                <w:sz w:val="20"/>
              </w:rPr>
            </w:pPr>
            <w:r w:rsidRPr="00F130B9">
              <w:rPr>
                <w:sz w:val="20"/>
              </w:rPr>
              <w:t>-650</w:t>
            </w:r>
          </w:p>
        </w:tc>
        <w:tc>
          <w:tcPr>
            <w:tcW w:w="1134" w:type="dxa"/>
          </w:tcPr>
          <w:p w:rsidR="00936695" w:rsidRPr="00F130B9" w:rsidRDefault="00936695" w:rsidP="00F130B9">
            <w:pPr>
              <w:widowControl w:val="0"/>
              <w:autoSpaceDE w:val="0"/>
              <w:autoSpaceDN w:val="0"/>
              <w:jc w:val="center"/>
              <w:rPr>
                <w:sz w:val="20"/>
              </w:rPr>
            </w:pPr>
            <w:r w:rsidRPr="00F130B9">
              <w:rPr>
                <w:sz w:val="20"/>
              </w:rPr>
              <w:t>-600</w:t>
            </w:r>
          </w:p>
        </w:tc>
        <w:tc>
          <w:tcPr>
            <w:tcW w:w="1134" w:type="dxa"/>
          </w:tcPr>
          <w:p w:rsidR="00936695" w:rsidRPr="00F130B9" w:rsidRDefault="00936695" w:rsidP="00F130B9">
            <w:pPr>
              <w:widowControl w:val="0"/>
              <w:autoSpaceDE w:val="0"/>
              <w:autoSpaceDN w:val="0"/>
              <w:jc w:val="center"/>
              <w:rPr>
                <w:sz w:val="20"/>
              </w:rPr>
            </w:pPr>
            <w:r w:rsidRPr="00F130B9">
              <w:rPr>
                <w:sz w:val="20"/>
              </w:rPr>
              <w:t>-550</w:t>
            </w:r>
          </w:p>
        </w:tc>
      </w:tr>
      <w:tr w:rsidR="00936695" w:rsidRPr="00F130B9" w:rsidTr="00396D47">
        <w:trPr>
          <w:trHeight w:val="204"/>
        </w:trPr>
        <w:tc>
          <w:tcPr>
            <w:tcW w:w="3544" w:type="dxa"/>
          </w:tcPr>
          <w:p w:rsidR="00936695" w:rsidRPr="003D7C6E" w:rsidRDefault="00936695" w:rsidP="000809A4">
            <w:pPr>
              <w:widowControl w:val="0"/>
              <w:autoSpaceDE w:val="0"/>
              <w:autoSpaceDN w:val="0"/>
              <w:jc w:val="both"/>
              <w:rPr>
                <w:sz w:val="20"/>
              </w:rPr>
            </w:pPr>
            <w:r w:rsidRPr="003D7C6E">
              <w:rPr>
                <w:sz w:val="20"/>
              </w:rPr>
              <w:t>Уровень безработицы, %</w:t>
            </w:r>
          </w:p>
        </w:tc>
        <w:tc>
          <w:tcPr>
            <w:tcW w:w="1273" w:type="dxa"/>
          </w:tcPr>
          <w:p w:rsidR="00936695" w:rsidRPr="003D7C6E" w:rsidRDefault="00936695" w:rsidP="00F130B9">
            <w:pPr>
              <w:widowControl w:val="0"/>
              <w:autoSpaceDE w:val="0"/>
              <w:autoSpaceDN w:val="0"/>
              <w:rPr>
                <w:sz w:val="20"/>
              </w:rPr>
            </w:pPr>
            <w:r w:rsidRPr="003D7C6E">
              <w:rPr>
                <w:sz w:val="20"/>
              </w:rPr>
              <w:t>Целевой</w:t>
            </w:r>
          </w:p>
        </w:tc>
        <w:tc>
          <w:tcPr>
            <w:tcW w:w="992" w:type="dxa"/>
          </w:tcPr>
          <w:p w:rsidR="00936695" w:rsidRPr="003D7C6E" w:rsidRDefault="00936695" w:rsidP="00F130B9">
            <w:pPr>
              <w:widowControl w:val="0"/>
              <w:autoSpaceDE w:val="0"/>
              <w:autoSpaceDN w:val="0"/>
              <w:jc w:val="center"/>
              <w:rPr>
                <w:sz w:val="20"/>
              </w:rPr>
            </w:pPr>
            <w:r w:rsidRPr="003D7C6E">
              <w:rPr>
                <w:sz w:val="20"/>
              </w:rPr>
              <w:t>0,4</w:t>
            </w:r>
          </w:p>
        </w:tc>
        <w:tc>
          <w:tcPr>
            <w:tcW w:w="992" w:type="dxa"/>
          </w:tcPr>
          <w:p w:rsidR="00936695" w:rsidRPr="003D7C6E" w:rsidRDefault="00936695" w:rsidP="00F130B9">
            <w:pPr>
              <w:widowControl w:val="0"/>
              <w:tabs>
                <w:tab w:val="left" w:pos="288"/>
                <w:tab w:val="center" w:pos="434"/>
              </w:tabs>
              <w:autoSpaceDE w:val="0"/>
              <w:autoSpaceDN w:val="0"/>
              <w:rPr>
                <w:sz w:val="20"/>
              </w:rPr>
            </w:pPr>
            <w:r w:rsidRPr="003D7C6E">
              <w:rPr>
                <w:sz w:val="20"/>
              </w:rPr>
              <w:tab/>
            </w:r>
            <w:r w:rsidRPr="003D7C6E">
              <w:rPr>
                <w:sz w:val="20"/>
              </w:rPr>
              <w:tab/>
              <w:t>0,4</w:t>
            </w:r>
          </w:p>
        </w:tc>
        <w:tc>
          <w:tcPr>
            <w:tcW w:w="993" w:type="dxa"/>
          </w:tcPr>
          <w:p w:rsidR="00936695" w:rsidRPr="003D7C6E" w:rsidRDefault="00936695" w:rsidP="00F130B9">
            <w:pPr>
              <w:widowControl w:val="0"/>
              <w:autoSpaceDE w:val="0"/>
              <w:autoSpaceDN w:val="0"/>
              <w:jc w:val="center"/>
              <w:rPr>
                <w:sz w:val="20"/>
              </w:rPr>
            </w:pPr>
            <w:r w:rsidRPr="003D7C6E">
              <w:rPr>
                <w:sz w:val="20"/>
              </w:rPr>
              <w:t>3,0</w:t>
            </w:r>
          </w:p>
        </w:tc>
        <w:tc>
          <w:tcPr>
            <w:tcW w:w="1134" w:type="dxa"/>
          </w:tcPr>
          <w:p w:rsidR="00936695" w:rsidRPr="003D7C6E" w:rsidRDefault="00936695" w:rsidP="00F130B9">
            <w:pPr>
              <w:widowControl w:val="0"/>
              <w:autoSpaceDE w:val="0"/>
              <w:autoSpaceDN w:val="0"/>
              <w:jc w:val="center"/>
              <w:rPr>
                <w:sz w:val="20"/>
              </w:rPr>
            </w:pPr>
            <w:r w:rsidRPr="003D7C6E">
              <w:rPr>
                <w:sz w:val="20"/>
              </w:rPr>
              <w:t>2,0</w:t>
            </w:r>
          </w:p>
        </w:tc>
        <w:tc>
          <w:tcPr>
            <w:tcW w:w="992" w:type="dxa"/>
          </w:tcPr>
          <w:p w:rsidR="00936695" w:rsidRPr="003D7C6E" w:rsidRDefault="00936695" w:rsidP="00F130B9">
            <w:pPr>
              <w:widowControl w:val="0"/>
              <w:autoSpaceDE w:val="0"/>
              <w:autoSpaceDN w:val="0"/>
              <w:jc w:val="center"/>
              <w:rPr>
                <w:sz w:val="20"/>
              </w:rPr>
            </w:pPr>
            <w:r w:rsidRPr="003D7C6E">
              <w:rPr>
                <w:sz w:val="20"/>
              </w:rPr>
              <w:t>1,0</w:t>
            </w:r>
          </w:p>
        </w:tc>
        <w:tc>
          <w:tcPr>
            <w:tcW w:w="992" w:type="dxa"/>
          </w:tcPr>
          <w:p w:rsidR="00936695" w:rsidRPr="003D7C6E" w:rsidRDefault="00936695" w:rsidP="00F130B9">
            <w:pPr>
              <w:widowControl w:val="0"/>
              <w:autoSpaceDE w:val="0"/>
              <w:autoSpaceDN w:val="0"/>
              <w:jc w:val="center"/>
              <w:rPr>
                <w:sz w:val="20"/>
              </w:rPr>
            </w:pPr>
            <w:r w:rsidRPr="003D7C6E">
              <w:rPr>
                <w:sz w:val="20"/>
              </w:rPr>
              <w:t>0,5</w:t>
            </w:r>
          </w:p>
        </w:tc>
        <w:tc>
          <w:tcPr>
            <w:tcW w:w="992" w:type="dxa"/>
          </w:tcPr>
          <w:p w:rsidR="00936695" w:rsidRPr="003D7C6E" w:rsidRDefault="00936695" w:rsidP="00F130B9">
            <w:pPr>
              <w:widowControl w:val="0"/>
              <w:autoSpaceDE w:val="0"/>
              <w:autoSpaceDN w:val="0"/>
              <w:jc w:val="center"/>
              <w:rPr>
                <w:sz w:val="20"/>
              </w:rPr>
            </w:pPr>
            <w:r w:rsidRPr="003D7C6E">
              <w:rPr>
                <w:sz w:val="20"/>
              </w:rPr>
              <w:t>0,5</w:t>
            </w:r>
          </w:p>
        </w:tc>
        <w:tc>
          <w:tcPr>
            <w:tcW w:w="996" w:type="dxa"/>
          </w:tcPr>
          <w:p w:rsidR="00936695" w:rsidRPr="003D7C6E" w:rsidRDefault="00936695" w:rsidP="00F130B9">
            <w:pPr>
              <w:widowControl w:val="0"/>
              <w:autoSpaceDE w:val="0"/>
              <w:autoSpaceDN w:val="0"/>
              <w:jc w:val="center"/>
              <w:rPr>
                <w:sz w:val="20"/>
              </w:rPr>
            </w:pPr>
            <w:r w:rsidRPr="003D7C6E">
              <w:rPr>
                <w:sz w:val="20"/>
              </w:rPr>
              <w:t>0,5</w:t>
            </w:r>
          </w:p>
        </w:tc>
        <w:tc>
          <w:tcPr>
            <w:tcW w:w="1134" w:type="dxa"/>
          </w:tcPr>
          <w:p w:rsidR="00936695" w:rsidRPr="003D7C6E" w:rsidRDefault="00936695" w:rsidP="00F130B9">
            <w:pPr>
              <w:widowControl w:val="0"/>
              <w:autoSpaceDE w:val="0"/>
              <w:autoSpaceDN w:val="0"/>
              <w:jc w:val="center"/>
              <w:rPr>
                <w:sz w:val="20"/>
              </w:rPr>
            </w:pPr>
            <w:r w:rsidRPr="003D7C6E">
              <w:rPr>
                <w:sz w:val="20"/>
              </w:rPr>
              <w:t>0,5</w:t>
            </w:r>
          </w:p>
        </w:tc>
        <w:tc>
          <w:tcPr>
            <w:tcW w:w="1134" w:type="dxa"/>
          </w:tcPr>
          <w:p w:rsidR="00936695" w:rsidRPr="003D7C6E" w:rsidRDefault="00936695" w:rsidP="00F130B9">
            <w:pPr>
              <w:widowControl w:val="0"/>
              <w:autoSpaceDE w:val="0"/>
              <w:autoSpaceDN w:val="0"/>
              <w:jc w:val="center"/>
              <w:rPr>
                <w:sz w:val="20"/>
              </w:rPr>
            </w:pPr>
            <w:r w:rsidRPr="003D7C6E">
              <w:rPr>
                <w:sz w:val="20"/>
              </w:rPr>
              <w:t>0,</w:t>
            </w:r>
            <w:r>
              <w:rPr>
                <w:sz w:val="20"/>
              </w:rPr>
              <w:t>4</w:t>
            </w:r>
          </w:p>
        </w:tc>
      </w:tr>
      <w:tr w:rsidR="00936695" w:rsidRPr="00F130B9" w:rsidTr="00F130B9">
        <w:tc>
          <w:tcPr>
            <w:tcW w:w="3544" w:type="dxa"/>
          </w:tcPr>
          <w:p w:rsidR="00936695" w:rsidRPr="00F130B9" w:rsidRDefault="00936695" w:rsidP="00F130B9">
            <w:pPr>
              <w:widowControl w:val="0"/>
              <w:autoSpaceDE w:val="0"/>
              <w:autoSpaceDN w:val="0"/>
              <w:jc w:val="both"/>
              <w:rPr>
                <w:sz w:val="20"/>
              </w:rPr>
            </w:pPr>
            <w:r w:rsidRPr="00F130B9">
              <w:rPr>
                <w:sz w:val="20"/>
              </w:rPr>
              <w:t>Среднемесячная номинальная начисленная заработная плата работников (без субъектов малого предпринимательства), рублей</w:t>
            </w:r>
          </w:p>
        </w:tc>
        <w:tc>
          <w:tcPr>
            <w:tcW w:w="1273" w:type="dxa"/>
          </w:tcPr>
          <w:p w:rsidR="00936695" w:rsidRPr="00F130B9" w:rsidRDefault="00936695" w:rsidP="00F130B9">
            <w:pPr>
              <w:widowControl w:val="0"/>
              <w:autoSpaceDE w:val="0"/>
              <w:autoSpaceDN w:val="0"/>
              <w:rPr>
                <w:sz w:val="20"/>
              </w:rPr>
            </w:pPr>
            <w:r w:rsidRPr="00F130B9">
              <w:rPr>
                <w:sz w:val="20"/>
              </w:rPr>
              <w:t>Целевой</w:t>
            </w:r>
          </w:p>
        </w:tc>
        <w:tc>
          <w:tcPr>
            <w:tcW w:w="992" w:type="dxa"/>
          </w:tcPr>
          <w:p w:rsidR="00936695" w:rsidRPr="00F130B9" w:rsidRDefault="00936695" w:rsidP="00F130B9">
            <w:pPr>
              <w:jc w:val="center"/>
              <w:rPr>
                <w:sz w:val="20"/>
                <w:szCs w:val="24"/>
              </w:rPr>
            </w:pPr>
            <w:r w:rsidRPr="00F130B9">
              <w:rPr>
                <w:sz w:val="20"/>
                <w:szCs w:val="24"/>
              </w:rPr>
              <w:t>79 590,00</w:t>
            </w:r>
          </w:p>
        </w:tc>
        <w:tc>
          <w:tcPr>
            <w:tcW w:w="992" w:type="dxa"/>
          </w:tcPr>
          <w:p w:rsidR="00936695" w:rsidRPr="00F130B9" w:rsidRDefault="00936695" w:rsidP="00F130B9">
            <w:pPr>
              <w:jc w:val="center"/>
              <w:rPr>
                <w:sz w:val="20"/>
                <w:szCs w:val="24"/>
              </w:rPr>
            </w:pPr>
            <w:r w:rsidRPr="00F130B9">
              <w:rPr>
                <w:sz w:val="20"/>
                <w:szCs w:val="24"/>
              </w:rPr>
              <w:t>84 291,00</w:t>
            </w:r>
          </w:p>
        </w:tc>
        <w:tc>
          <w:tcPr>
            <w:tcW w:w="993" w:type="dxa"/>
          </w:tcPr>
          <w:p w:rsidR="00936695" w:rsidRPr="00F130B9" w:rsidRDefault="00936695" w:rsidP="00F130B9">
            <w:pPr>
              <w:jc w:val="center"/>
              <w:rPr>
                <w:sz w:val="20"/>
                <w:szCs w:val="24"/>
              </w:rPr>
            </w:pPr>
            <w:r w:rsidRPr="00F130B9">
              <w:rPr>
                <w:sz w:val="20"/>
                <w:szCs w:val="24"/>
              </w:rPr>
              <w:t>87 174,00</w:t>
            </w:r>
          </w:p>
        </w:tc>
        <w:tc>
          <w:tcPr>
            <w:tcW w:w="1134" w:type="dxa"/>
          </w:tcPr>
          <w:p w:rsidR="00936695" w:rsidRPr="00F130B9" w:rsidRDefault="00936695" w:rsidP="00F130B9">
            <w:pPr>
              <w:jc w:val="center"/>
              <w:rPr>
                <w:sz w:val="20"/>
                <w:szCs w:val="24"/>
              </w:rPr>
            </w:pPr>
            <w:r w:rsidRPr="00F130B9">
              <w:rPr>
                <w:sz w:val="20"/>
                <w:szCs w:val="24"/>
              </w:rPr>
              <w:t>89 701,00</w:t>
            </w:r>
          </w:p>
        </w:tc>
        <w:tc>
          <w:tcPr>
            <w:tcW w:w="992" w:type="dxa"/>
          </w:tcPr>
          <w:p w:rsidR="00936695" w:rsidRPr="00F130B9" w:rsidRDefault="00936695" w:rsidP="00F130B9">
            <w:pPr>
              <w:jc w:val="center"/>
              <w:rPr>
                <w:sz w:val="20"/>
                <w:szCs w:val="24"/>
              </w:rPr>
            </w:pPr>
            <w:r w:rsidRPr="00F130B9">
              <w:rPr>
                <w:sz w:val="20"/>
                <w:szCs w:val="24"/>
              </w:rPr>
              <w:t>92 688,00</w:t>
            </w:r>
          </w:p>
        </w:tc>
        <w:tc>
          <w:tcPr>
            <w:tcW w:w="992" w:type="dxa"/>
          </w:tcPr>
          <w:p w:rsidR="00936695" w:rsidRPr="00F130B9" w:rsidRDefault="00936695" w:rsidP="00F130B9">
            <w:pPr>
              <w:jc w:val="center"/>
              <w:rPr>
                <w:sz w:val="20"/>
                <w:szCs w:val="24"/>
              </w:rPr>
            </w:pPr>
            <w:r w:rsidRPr="00F130B9">
              <w:rPr>
                <w:sz w:val="20"/>
                <w:szCs w:val="24"/>
              </w:rPr>
              <w:t>95468,0</w:t>
            </w:r>
            <w:r>
              <w:rPr>
                <w:sz w:val="20"/>
                <w:szCs w:val="24"/>
              </w:rPr>
              <w:t>0</w:t>
            </w:r>
          </w:p>
        </w:tc>
        <w:tc>
          <w:tcPr>
            <w:tcW w:w="992" w:type="dxa"/>
          </w:tcPr>
          <w:p w:rsidR="00936695" w:rsidRPr="00F130B9" w:rsidRDefault="00936695" w:rsidP="00F130B9">
            <w:pPr>
              <w:widowControl w:val="0"/>
              <w:autoSpaceDE w:val="0"/>
              <w:autoSpaceDN w:val="0"/>
              <w:jc w:val="center"/>
              <w:rPr>
                <w:sz w:val="20"/>
              </w:rPr>
            </w:pPr>
            <w:r w:rsidRPr="00F130B9">
              <w:rPr>
                <w:sz w:val="20"/>
              </w:rPr>
              <w:t>98332,0</w:t>
            </w:r>
            <w:r>
              <w:rPr>
                <w:sz w:val="20"/>
              </w:rPr>
              <w:t>0</w:t>
            </w:r>
          </w:p>
        </w:tc>
        <w:tc>
          <w:tcPr>
            <w:tcW w:w="996" w:type="dxa"/>
          </w:tcPr>
          <w:p w:rsidR="00936695" w:rsidRPr="00F130B9" w:rsidRDefault="00936695" w:rsidP="00F130B9">
            <w:pPr>
              <w:widowControl w:val="0"/>
              <w:autoSpaceDE w:val="0"/>
              <w:autoSpaceDN w:val="0"/>
              <w:jc w:val="center"/>
              <w:rPr>
                <w:sz w:val="20"/>
              </w:rPr>
            </w:pPr>
            <w:r w:rsidRPr="00F130B9">
              <w:rPr>
                <w:sz w:val="20"/>
              </w:rPr>
              <w:t>101282,0</w:t>
            </w:r>
            <w:r>
              <w:rPr>
                <w:sz w:val="20"/>
              </w:rPr>
              <w:t>0</w:t>
            </w:r>
          </w:p>
        </w:tc>
        <w:tc>
          <w:tcPr>
            <w:tcW w:w="1134" w:type="dxa"/>
          </w:tcPr>
          <w:p w:rsidR="00936695" w:rsidRPr="00F130B9" w:rsidRDefault="00936695" w:rsidP="00F130B9">
            <w:pPr>
              <w:widowControl w:val="0"/>
              <w:autoSpaceDE w:val="0"/>
              <w:autoSpaceDN w:val="0"/>
              <w:jc w:val="center"/>
              <w:rPr>
                <w:sz w:val="20"/>
              </w:rPr>
            </w:pPr>
            <w:r w:rsidRPr="00F130B9">
              <w:rPr>
                <w:sz w:val="20"/>
              </w:rPr>
              <w:t>116474,0</w:t>
            </w:r>
            <w:r>
              <w:rPr>
                <w:sz w:val="20"/>
              </w:rPr>
              <w:t>0</w:t>
            </w:r>
          </w:p>
        </w:tc>
        <w:tc>
          <w:tcPr>
            <w:tcW w:w="1134" w:type="dxa"/>
          </w:tcPr>
          <w:p w:rsidR="00936695" w:rsidRPr="00F130B9" w:rsidRDefault="00936695" w:rsidP="00F130B9">
            <w:pPr>
              <w:widowControl w:val="0"/>
              <w:autoSpaceDE w:val="0"/>
              <w:autoSpaceDN w:val="0"/>
              <w:jc w:val="center"/>
              <w:rPr>
                <w:sz w:val="20"/>
              </w:rPr>
            </w:pPr>
            <w:r w:rsidRPr="00F130B9">
              <w:rPr>
                <w:sz w:val="20"/>
              </w:rPr>
              <w:t>133945,0</w:t>
            </w:r>
            <w:r>
              <w:rPr>
                <w:sz w:val="20"/>
              </w:rPr>
              <w:t>0</w:t>
            </w:r>
          </w:p>
        </w:tc>
      </w:tr>
      <w:tr w:rsidR="00936695" w:rsidRPr="00F130B9" w:rsidTr="00F130B9">
        <w:tc>
          <w:tcPr>
            <w:tcW w:w="3544" w:type="dxa"/>
          </w:tcPr>
          <w:p w:rsidR="00936695" w:rsidRPr="00F130B9" w:rsidRDefault="00936695" w:rsidP="00F130B9">
            <w:pPr>
              <w:widowControl w:val="0"/>
              <w:autoSpaceDE w:val="0"/>
              <w:autoSpaceDN w:val="0"/>
              <w:jc w:val="both"/>
              <w:rPr>
                <w:sz w:val="20"/>
              </w:rPr>
            </w:pPr>
            <w:r w:rsidRPr="00F130B9">
              <w:rPr>
                <w:sz w:val="20"/>
              </w:rPr>
              <w:t>Доля детей в возрасте 1 - 6 лет, получающих дошкольную образовательную услугу и (или) услугу по их содержанию в муниципальных образовательных учреждениях, в общей численности детей в возрасте 1 - 6 лет, %</w:t>
            </w:r>
          </w:p>
        </w:tc>
        <w:tc>
          <w:tcPr>
            <w:tcW w:w="1273" w:type="dxa"/>
          </w:tcPr>
          <w:p w:rsidR="00936695" w:rsidRPr="00F130B9" w:rsidRDefault="00936695" w:rsidP="00F130B9">
            <w:pPr>
              <w:widowControl w:val="0"/>
              <w:autoSpaceDE w:val="0"/>
              <w:autoSpaceDN w:val="0"/>
              <w:rPr>
                <w:sz w:val="20"/>
              </w:rPr>
            </w:pPr>
            <w:r w:rsidRPr="00F130B9">
              <w:rPr>
                <w:sz w:val="20"/>
              </w:rPr>
              <w:t>Целевой</w:t>
            </w:r>
          </w:p>
        </w:tc>
        <w:tc>
          <w:tcPr>
            <w:tcW w:w="992" w:type="dxa"/>
          </w:tcPr>
          <w:p w:rsidR="00936695" w:rsidRPr="00F130B9" w:rsidRDefault="00936695" w:rsidP="00F130B9">
            <w:pPr>
              <w:spacing w:after="1" w:line="280" w:lineRule="atLeast"/>
              <w:jc w:val="center"/>
              <w:rPr>
                <w:rFonts w:eastAsia="Calibri"/>
                <w:sz w:val="20"/>
                <w:lang w:eastAsia="en-US"/>
              </w:rPr>
            </w:pPr>
            <w:r w:rsidRPr="00F130B9">
              <w:rPr>
                <w:rFonts w:eastAsia="Calibri"/>
                <w:sz w:val="20"/>
                <w:lang w:eastAsia="en-US"/>
              </w:rPr>
              <w:t>86,3</w:t>
            </w:r>
          </w:p>
        </w:tc>
        <w:tc>
          <w:tcPr>
            <w:tcW w:w="992" w:type="dxa"/>
          </w:tcPr>
          <w:p w:rsidR="00936695" w:rsidRPr="00F130B9" w:rsidRDefault="00936695" w:rsidP="00F130B9">
            <w:pPr>
              <w:spacing w:after="1" w:line="280" w:lineRule="atLeast"/>
              <w:jc w:val="center"/>
              <w:rPr>
                <w:rFonts w:eastAsia="Calibri"/>
                <w:sz w:val="20"/>
                <w:lang w:eastAsia="en-US"/>
              </w:rPr>
            </w:pPr>
            <w:r w:rsidRPr="00F130B9">
              <w:rPr>
                <w:rFonts w:eastAsia="Calibri"/>
                <w:sz w:val="20"/>
                <w:lang w:eastAsia="en-US"/>
              </w:rPr>
              <w:t>86,5</w:t>
            </w:r>
          </w:p>
        </w:tc>
        <w:tc>
          <w:tcPr>
            <w:tcW w:w="993" w:type="dxa"/>
          </w:tcPr>
          <w:p w:rsidR="00936695" w:rsidRPr="00F130B9" w:rsidRDefault="00936695" w:rsidP="00F130B9">
            <w:pPr>
              <w:spacing w:after="200" w:line="276" w:lineRule="auto"/>
              <w:jc w:val="center"/>
              <w:rPr>
                <w:rFonts w:eastAsia="Calibri"/>
                <w:sz w:val="20"/>
                <w:lang w:eastAsia="en-US"/>
              </w:rPr>
            </w:pPr>
            <w:r w:rsidRPr="00F130B9">
              <w:rPr>
                <w:rFonts w:eastAsia="Calibri"/>
                <w:sz w:val="20"/>
                <w:lang w:eastAsia="en-US"/>
              </w:rPr>
              <w:t>88,0</w:t>
            </w:r>
          </w:p>
        </w:tc>
        <w:tc>
          <w:tcPr>
            <w:tcW w:w="1134" w:type="dxa"/>
          </w:tcPr>
          <w:p w:rsidR="00936695" w:rsidRPr="00F130B9" w:rsidRDefault="00936695" w:rsidP="00F130B9">
            <w:pPr>
              <w:spacing w:after="200" w:line="276" w:lineRule="auto"/>
              <w:jc w:val="center"/>
              <w:rPr>
                <w:rFonts w:eastAsia="Calibri"/>
                <w:sz w:val="20"/>
                <w:lang w:eastAsia="en-US"/>
              </w:rPr>
            </w:pPr>
            <w:r w:rsidRPr="00F130B9">
              <w:rPr>
                <w:rFonts w:eastAsia="Calibri"/>
                <w:sz w:val="20"/>
                <w:lang w:eastAsia="en-US"/>
              </w:rPr>
              <w:t>88,5</w:t>
            </w:r>
          </w:p>
        </w:tc>
        <w:tc>
          <w:tcPr>
            <w:tcW w:w="992" w:type="dxa"/>
          </w:tcPr>
          <w:p w:rsidR="00936695" w:rsidRPr="00F130B9" w:rsidRDefault="00936695" w:rsidP="00F130B9">
            <w:pPr>
              <w:spacing w:after="200" w:line="276" w:lineRule="auto"/>
              <w:jc w:val="center"/>
              <w:rPr>
                <w:rFonts w:eastAsia="Calibri"/>
                <w:sz w:val="20"/>
                <w:lang w:eastAsia="en-US"/>
              </w:rPr>
            </w:pPr>
            <w:r w:rsidRPr="00F130B9">
              <w:rPr>
                <w:rFonts w:eastAsia="Calibri"/>
                <w:sz w:val="20"/>
                <w:lang w:eastAsia="en-US"/>
              </w:rPr>
              <w:t>88,5</w:t>
            </w:r>
          </w:p>
        </w:tc>
        <w:tc>
          <w:tcPr>
            <w:tcW w:w="992" w:type="dxa"/>
          </w:tcPr>
          <w:p w:rsidR="00936695" w:rsidRPr="00F130B9" w:rsidRDefault="00936695" w:rsidP="00F130B9">
            <w:pPr>
              <w:spacing w:after="200" w:line="276" w:lineRule="auto"/>
              <w:jc w:val="center"/>
              <w:rPr>
                <w:rFonts w:eastAsia="Calibri"/>
                <w:sz w:val="20"/>
                <w:lang w:eastAsia="en-US"/>
              </w:rPr>
            </w:pPr>
            <w:r w:rsidRPr="00F130B9">
              <w:rPr>
                <w:rFonts w:eastAsia="Calibri"/>
                <w:sz w:val="20"/>
                <w:lang w:eastAsia="en-US"/>
              </w:rPr>
              <w:t>88,5</w:t>
            </w:r>
          </w:p>
        </w:tc>
        <w:tc>
          <w:tcPr>
            <w:tcW w:w="992" w:type="dxa"/>
          </w:tcPr>
          <w:p w:rsidR="00936695" w:rsidRPr="00F130B9" w:rsidRDefault="00936695" w:rsidP="00F130B9">
            <w:pPr>
              <w:spacing w:after="200" w:line="276" w:lineRule="auto"/>
              <w:jc w:val="center"/>
              <w:rPr>
                <w:rFonts w:eastAsia="Calibri"/>
                <w:sz w:val="20"/>
                <w:lang w:eastAsia="en-US"/>
              </w:rPr>
            </w:pPr>
            <w:r w:rsidRPr="00F130B9">
              <w:rPr>
                <w:rFonts w:eastAsia="Calibri"/>
                <w:sz w:val="20"/>
                <w:lang w:eastAsia="en-US"/>
              </w:rPr>
              <w:t>88,5</w:t>
            </w:r>
          </w:p>
        </w:tc>
        <w:tc>
          <w:tcPr>
            <w:tcW w:w="996" w:type="dxa"/>
          </w:tcPr>
          <w:p w:rsidR="00936695" w:rsidRPr="00F130B9" w:rsidRDefault="00936695" w:rsidP="00F130B9">
            <w:pPr>
              <w:spacing w:after="200" w:line="276" w:lineRule="auto"/>
              <w:jc w:val="center"/>
              <w:rPr>
                <w:rFonts w:eastAsia="Calibri"/>
                <w:sz w:val="20"/>
                <w:lang w:eastAsia="en-US"/>
              </w:rPr>
            </w:pPr>
            <w:r w:rsidRPr="00F130B9">
              <w:rPr>
                <w:rFonts w:eastAsia="Calibri"/>
                <w:sz w:val="20"/>
                <w:lang w:eastAsia="en-US"/>
              </w:rPr>
              <w:t>88,5</w:t>
            </w:r>
          </w:p>
        </w:tc>
        <w:tc>
          <w:tcPr>
            <w:tcW w:w="1134" w:type="dxa"/>
          </w:tcPr>
          <w:p w:rsidR="00936695" w:rsidRPr="00F130B9" w:rsidRDefault="00936695" w:rsidP="00F130B9">
            <w:pPr>
              <w:widowControl w:val="0"/>
              <w:autoSpaceDE w:val="0"/>
              <w:autoSpaceDN w:val="0"/>
              <w:jc w:val="center"/>
              <w:rPr>
                <w:sz w:val="20"/>
              </w:rPr>
            </w:pPr>
            <w:r w:rsidRPr="00F130B9">
              <w:rPr>
                <w:sz w:val="20"/>
              </w:rPr>
              <w:t>89,0</w:t>
            </w:r>
          </w:p>
        </w:tc>
        <w:tc>
          <w:tcPr>
            <w:tcW w:w="1134" w:type="dxa"/>
          </w:tcPr>
          <w:p w:rsidR="00936695" w:rsidRPr="00F130B9" w:rsidRDefault="00936695" w:rsidP="00F130B9">
            <w:pPr>
              <w:widowControl w:val="0"/>
              <w:autoSpaceDE w:val="0"/>
              <w:autoSpaceDN w:val="0"/>
              <w:jc w:val="center"/>
              <w:rPr>
                <w:sz w:val="20"/>
              </w:rPr>
            </w:pPr>
            <w:r w:rsidRPr="00F130B9">
              <w:rPr>
                <w:sz w:val="20"/>
              </w:rPr>
              <w:t>90,0</w:t>
            </w:r>
          </w:p>
        </w:tc>
      </w:tr>
      <w:tr w:rsidR="00936695" w:rsidRPr="00F130B9" w:rsidTr="00396D47">
        <w:trPr>
          <w:trHeight w:val="176"/>
        </w:trPr>
        <w:tc>
          <w:tcPr>
            <w:tcW w:w="3544" w:type="dxa"/>
          </w:tcPr>
          <w:p w:rsidR="00936695" w:rsidRPr="00F130B9" w:rsidRDefault="00936695" w:rsidP="00F130B9">
            <w:pPr>
              <w:widowControl w:val="0"/>
              <w:autoSpaceDE w:val="0"/>
              <w:autoSpaceDN w:val="0"/>
              <w:jc w:val="both"/>
              <w:rPr>
                <w:sz w:val="20"/>
              </w:rPr>
            </w:pPr>
            <w:r w:rsidRPr="00F130B9">
              <w:rPr>
                <w:sz w:val="20"/>
              </w:rPr>
              <w:t xml:space="preserve">Доля муниципальных общеобразовательных учреждений, соответствующих современным требованиям обучения, в общем количестве муниципальных </w:t>
            </w:r>
            <w:r w:rsidRPr="00F130B9">
              <w:rPr>
                <w:sz w:val="20"/>
              </w:rPr>
              <w:lastRenderedPageBreak/>
              <w:t>общеобразовательных учреждений, %</w:t>
            </w:r>
          </w:p>
        </w:tc>
        <w:tc>
          <w:tcPr>
            <w:tcW w:w="1273" w:type="dxa"/>
          </w:tcPr>
          <w:p w:rsidR="00936695" w:rsidRPr="00F130B9" w:rsidRDefault="00936695" w:rsidP="00F130B9">
            <w:pPr>
              <w:widowControl w:val="0"/>
              <w:autoSpaceDE w:val="0"/>
              <w:autoSpaceDN w:val="0"/>
              <w:rPr>
                <w:sz w:val="20"/>
              </w:rPr>
            </w:pPr>
            <w:r w:rsidRPr="00F130B9">
              <w:rPr>
                <w:sz w:val="20"/>
              </w:rPr>
              <w:lastRenderedPageBreak/>
              <w:t>Целевой</w:t>
            </w:r>
          </w:p>
        </w:tc>
        <w:tc>
          <w:tcPr>
            <w:tcW w:w="992" w:type="dxa"/>
          </w:tcPr>
          <w:p w:rsidR="00936695" w:rsidRPr="00F130B9" w:rsidRDefault="00936695" w:rsidP="00F130B9">
            <w:pPr>
              <w:spacing w:after="1" w:line="280" w:lineRule="atLeast"/>
              <w:jc w:val="center"/>
              <w:rPr>
                <w:rFonts w:eastAsia="Calibri"/>
                <w:sz w:val="20"/>
                <w:lang w:eastAsia="en-US"/>
              </w:rPr>
            </w:pPr>
            <w:r w:rsidRPr="00F130B9">
              <w:rPr>
                <w:rFonts w:eastAsia="Calibri"/>
                <w:sz w:val="20"/>
                <w:lang w:eastAsia="en-US"/>
              </w:rPr>
              <w:t>85,8</w:t>
            </w:r>
          </w:p>
        </w:tc>
        <w:tc>
          <w:tcPr>
            <w:tcW w:w="992" w:type="dxa"/>
          </w:tcPr>
          <w:p w:rsidR="00936695" w:rsidRPr="00F130B9" w:rsidRDefault="00936695" w:rsidP="00F130B9">
            <w:pPr>
              <w:spacing w:after="1" w:line="280" w:lineRule="atLeast"/>
              <w:jc w:val="center"/>
              <w:rPr>
                <w:rFonts w:eastAsia="Calibri"/>
                <w:sz w:val="20"/>
                <w:lang w:eastAsia="en-US"/>
              </w:rPr>
            </w:pPr>
            <w:r w:rsidRPr="00F130B9">
              <w:rPr>
                <w:rFonts w:eastAsia="Calibri"/>
                <w:sz w:val="20"/>
                <w:lang w:eastAsia="en-US"/>
              </w:rPr>
              <w:t>91,2</w:t>
            </w:r>
          </w:p>
        </w:tc>
        <w:tc>
          <w:tcPr>
            <w:tcW w:w="993" w:type="dxa"/>
          </w:tcPr>
          <w:p w:rsidR="00936695" w:rsidRPr="00F130B9" w:rsidRDefault="00936695" w:rsidP="00F130B9">
            <w:pPr>
              <w:spacing w:after="1" w:line="280" w:lineRule="atLeast"/>
              <w:jc w:val="center"/>
              <w:rPr>
                <w:rFonts w:eastAsia="Calibri"/>
                <w:sz w:val="20"/>
                <w:lang w:eastAsia="en-US"/>
              </w:rPr>
            </w:pPr>
            <w:r w:rsidRPr="00F130B9">
              <w:rPr>
                <w:rFonts w:eastAsia="Calibri"/>
                <w:sz w:val="20"/>
                <w:lang w:eastAsia="en-US"/>
              </w:rPr>
              <w:t>93,3</w:t>
            </w:r>
          </w:p>
        </w:tc>
        <w:tc>
          <w:tcPr>
            <w:tcW w:w="1134" w:type="dxa"/>
          </w:tcPr>
          <w:p w:rsidR="00936695" w:rsidRPr="00F130B9" w:rsidRDefault="00936695" w:rsidP="00F130B9">
            <w:pPr>
              <w:spacing w:after="1" w:line="280" w:lineRule="atLeast"/>
              <w:jc w:val="center"/>
              <w:rPr>
                <w:rFonts w:eastAsia="Calibri"/>
                <w:sz w:val="20"/>
                <w:lang w:eastAsia="en-US"/>
              </w:rPr>
            </w:pPr>
            <w:r w:rsidRPr="00F130B9">
              <w:rPr>
                <w:rFonts w:eastAsia="Calibri"/>
                <w:sz w:val="20"/>
                <w:lang w:eastAsia="en-US"/>
              </w:rPr>
              <w:t>94,2</w:t>
            </w:r>
          </w:p>
        </w:tc>
        <w:tc>
          <w:tcPr>
            <w:tcW w:w="992" w:type="dxa"/>
          </w:tcPr>
          <w:p w:rsidR="00936695" w:rsidRPr="00F130B9" w:rsidRDefault="00936695" w:rsidP="00F130B9">
            <w:pPr>
              <w:spacing w:after="200" w:line="276" w:lineRule="auto"/>
              <w:jc w:val="center"/>
              <w:rPr>
                <w:rFonts w:ascii="Calibri" w:eastAsia="Calibri" w:hAnsi="Calibri"/>
                <w:sz w:val="20"/>
                <w:lang w:eastAsia="en-US"/>
              </w:rPr>
            </w:pPr>
            <w:r w:rsidRPr="00F130B9">
              <w:rPr>
                <w:rFonts w:eastAsia="Calibri"/>
                <w:sz w:val="20"/>
                <w:lang w:eastAsia="en-US"/>
              </w:rPr>
              <w:t>94,2</w:t>
            </w:r>
          </w:p>
        </w:tc>
        <w:tc>
          <w:tcPr>
            <w:tcW w:w="992" w:type="dxa"/>
          </w:tcPr>
          <w:p w:rsidR="00936695" w:rsidRPr="00F130B9" w:rsidRDefault="00936695" w:rsidP="00F130B9">
            <w:pPr>
              <w:spacing w:after="200" w:line="276" w:lineRule="auto"/>
              <w:jc w:val="center"/>
              <w:rPr>
                <w:rFonts w:ascii="Calibri" w:eastAsia="Calibri" w:hAnsi="Calibri"/>
                <w:sz w:val="20"/>
                <w:lang w:eastAsia="en-US"/>
              </w:rPr>
            </w:pPr>
            <w:r w:rsidRPr="00F130B9">
              <w:rPr>
                <w:rFonts w:eastAsia="Calibri"/>
                <w:sz w:val="20"/>
                <w:lang w:eastAsia="en-US"/>
              </w:rPr>
              <w:t>94,2</w:t>
            </w:r>
          </w:p>
        </w:tc>
        <w:tc>
          <w:tcPr>
            <w:tcW w:w="992" w:type="dxa"/>
          </w:tcPr>
          <w:p w:rsidR="00936695" w:rsidRPr="00F130B9" w:rsidRDefault="00936695" w:rsidP="00F130B9">
            <w:pPr>
              <w:spacing w:after="1" w:line="280" w:lineRule="atLeast"/>
              <w:jc w:val="center"/>
              <w:rPr>
                <w:rFonts w:eastAsia="Calibri"/>
                <w:sz w:val="20"/>
                <w:lang w:eastAsia="en-US"/>
              </w:rPr>
            </w:pPr>
            <w:r w:rsidRPr="00F130B9">
              <w:rPr>
                <w:rFonts w:eastAsia="Calibri"/>
                <w:sz w:val="20"/>
                <w:lang w:eastAsia="en-US"/>
              </w:rPr>
              <w:t>94,6</w:t>
            </w:r>
          </w:p>
        </w:tc>
        <w:tc>
          <w:tcPr>
            <w:tcW w:w="996" w:type="dxa"/>
          </w:tcPr>
          <w:p w:rsidR="00936695" w:rsidRPr="00F130B9" w:rsidRDefault="00936695" w:rsidP="00F130B9">
            <w:pPr>
              <w:spacing w:after="1" w:line="280" w:lineRule="atLeast"/>
              <w:jc w:val="center"/>
              <w:rPr>
                <w:rFonts w:eastAsia="Calibri"/>
                <w:sz w:val="20"/>
                <w:lang w:eastAsia="en-US"/>
              </w:rPr>
            </w:pPr>
            <w:r w:rsidRPr="00F130B9">
              <w:rPr>
                <w:rFonts w:eastAsia="Calibri"/>
                <w:sz w:val="20"/>
                <w:lang w:eastAsia="en-US"/>
              </w:rPr>
              <w:t>94,6</w:t>
            </w:r>
          </w:p>
        </w:tc>
        <w:tc>
          <w:tcPr>
            <w:tcW w:w="1134" w:type="dxa"/>
          </w:tcPr>
          <w:p w:rsidR="00936695" w:rsidRPr="00F130B9" w:rsidRDefault="00936695" w:rsidP="00F130B9">
            <w:pPr>
              <w:widowControl w:val="0"/>
              <w:autoSpaceDE w:val="0"/>
              <w:autoSpaceDN w:val="0"/>
              <w:jc w:val="center"/>
              <w:rPr>
                <w:sz w:val="20"/>
              </w:rPr>
            </w:pPr>
            <w:r w:rsidRPr="00F130B9">
              <w:rPr>
                <w:sz w:val="20"/>
              </w:rPr>
              <w:t>95,0</w:t>
            </w:r>
          </w:p>
        </w:tc>
        <w:tc>
          <w:tcPr>
            <w:tcW w:w="1134" w:type="dxa"/>
          </w:tcPr>
          <w:p w:rsidR="00936695" w:rsidRPr="00F130B9" w:rsidRDefault="00936695" w:rsidP="00F130B9">
            <w:pPr>
              <w:widowControl w:val="0"/>
              <w:autoSpaceDE w:val="0"/>
              <w:autoSpaceDN w:val="0"/>
              <w:jc w:val="center"/>
              <w:rPr>
                <w:sz w:val="20"/>
              </w:rPr>
            </w:pPr>
            <w:r w:rsidRPr="00F130B9">
              <w:rPr>
                <w:sz w:val="20"/>
              </w:rPr>
              <w:t>96,0</w:t>
            </w:r>
          </w:p>
        </w:tc>
      </w:tr>
      <w:tr w:rsidR="00936695" w:rsidRPr="00F130B9" w:rsidTr="00F130B9">
        <w:tc>
          <w:tcPr>
            <w:tcW w:w="3544" w:type="dxa"/>
          </w:tcPr>
          <w:p w:rsidR="00936695" w:rsidRPr="0018770B" w:rsidRDefault="00936695" w:rsidP="0018770B">
            <w:pPr>
              <w:pStyle w:val="ConsPlusNormal"/>
              <w:ind w:firstLine="0"/>
              <w:jc w:val="both"/>
              <w:rPr>
                <w:rFonts w:ascii="Times New Roman" w:hAnsi="Times New Roman"/>
              </w:rPr>
            </w:pPr>
            <w:r w:rsidRPr="0018770B">
              <w:rPr>
                <w:rFonts w:ascii="Times New Roman" w:hAnsi="Times New Roman"/>
              </w:rPr>
              <w:lastRenderedPageBreak/>
              <w:t>Доля обучающихся в муниципальных общеобразовательных организациях, занимающихся в одну смену, в общей числен</w:t>
            </w:r>
            <w:r>
              <w:rPr>
                <w:rFonts w:ascii="Times New Roman" w:hAnsi="Times New Roman"/>
              </w:rPr>
              <w:t>ности обучающихся в муниципальных общеобразовательных организациях,</w:t>
            </w:r>
            <w:r w:rsidRPr="0018770B">
              <w:rPr>
                <w:rFonts w:ascii="Times New Roman" w:hAnsi="Times New Roman"/>
              </w:rPr>
              <w:t xml:space="preserve"> %</w:t>
            </w:r>
          </w:p>
        </w:tc>
        <w:tc>
          <w:tcPr>
            <w:tcW w:w="1273" w:type="dxa"/>
          </w:tcPr>
          <w:p w:rsidR="00936695" w:rsidRPr="0018770B" w:rsidRDefault="00936695" w:rsidP="0018770B">
            <w:pPr>
              <w:pStyle w:val="ConsPlusNormal"/>
              <w:ind w:firstLine="0"/>
              <w:rPr>
                <w:rFonts w:ascii="Times New Roman" w:hAnsi="Times New Roman"/>
                <w:highlight w:val="yellow"/>
              </w:rPr>
            </w:pPr>
            <w:r w:rsidRPr="0018770B">
              <w:rPr>
                <w:rFonts w:ascii="Times New Roman" w:hAnsi="Times New Roman"/>
              </w:rPr>
              <w:t>Целевой</w:t>
            </w:r>
          </w:p>
        </w:tc>
        <w:tc>
          <w:tcPr>
            <w:tcW w:w="992" w:type="dxa"/>
          </w:tcPr>
          <w:p w:rsidR="00936695" w:rsidRPr="0018770B" w:rsidRDefault="00936695" w:rsidP="0018770B">
            <w:pPr>
              <w:spacing w:after="1"/>
              <w:jc w:val="center"/>
              <w:rPr>
                <w:sz w:val="20"/>
                <w:highlight w:val="yellow"/>
              </w:rPr>
            </w:pPr>
            <w:r w:rsidRPr="0018770B">
              <w:rPr>
                <w:sz w:val="20"/>
              </w:rPr>
              <w:t>90,7</w:t>
            </w:r>
          </w:p>
        </w:tc>
        <w:tc>
          <w:tcPr>
            <w:tcW w:w="992" w:type="dxa"/>
          </w:tcPr>
          <w:p w:rsidR="00936695" w:rsidRPr="0018770B" w:rsidRDefault="00936695" w:rsidP="0018770B">
            <w:pPr>
              <w:jc w:val="center"/>
              <w:rPr>
                <w:sz w:val="20"/>
              </w:rPr>
            </w:pPr>
            <w:r w:rsidRPr="0018770B">
              <w:rPr>
                <w:sz w:val="20"/>
              </w:rPr>
              <w:t>94</w:t>
            </w:r>
          </w:p>
        </w:tc>
        <w:tc>
          <w:tcPr>
            <w:tcW w:w="993" w:type="dxa"/>
          </w:tcPr>
          <w:p w:rsidR="00936695" w:rsidRPr="0018770B" w:rsidRDefault="00936695" w:rsidP="0018770B">
            <w:pPr>
              <w:jc w:val="center"/>
              <w:rPr>
                <w:sz w:val="20"/>
              </w:rPr>
            </w:pPr>
            <w:r w:rsidRPr="0018770B">
              <w:rPr>
                <w:sz w:val="20"/>
              </w:rPr>
              <w:t>95</w:t>
            </w:r>
          </w:p>
        </w:tc>
        <w:tc>
          <w:tcPr>
            <w:tcW w:w="1134" w:type="dxa"/>
          </w:tcPr>
          <w:p w:rsidR="00936695" w:rsidRPr="0018770B" w:rsidRDefault="00936695" w:rsidP="0018770B">
            <w:pPr>
              <w:jc w:val="center"/>
              <w:rPr>
                <w:sz w:val="20"/>
              </w:rPr>
            </w:pPr>
            <w:r w:rsidRPr="0018770B">
              <w:rPr>
                <w:sz w:val="20"/>
              </w:rPr>
              <w:t>95,5</w:t>
            </w:r>
          </w:p>
        </w:tc>
        <w:tc>
          <w:tcPr>
            <w:tcW w:w="992" w:type="dxa"/>
          </w:tcPr>
          <w:p w:rsidR="00936695" w:rsidRPr="0018770B" w:rsidRDefault="00936695" w:rsidP="0018770B">
            <w:pPr>
              <w:jc w:val="center"/>
              <w:rPr>
                <w:sz w:val="20"/>
              </w:rPr>
            </w:pPr>
            <w:r w:rsidRPr="0018770B">
              <w:rPr>
                <w:sz w:val="20"/>
              </w:rPr>
              <w:t>96</w:t>
            </w:r>
          </w:p>
        </w:tc>
        <w:tc>
          <w:tcPr>
            <w:tcW w:w="992" w:type="dxa"/>
          </w:tcPr>
          <w:p w:rsidR="00936695" w:rsidRPr="0018770B" w:rsidRDefault="00936695" w:rsidP="0018770B">
            <w:pPr>
              <w:jc w:val="center"/>
              <w:rPr>
                <w:sz w:val="20"/>
              </w:rPr>
            </w:pPr>
            <w:r w:rsidRPr="0018770B">
              <w:rPr>
                <w:sz w:val="20"/>
              </w:rPr>
              <w:t>96,5</w:t>
            </w:r>
          </w:p>
        </w:tc>
        <w:tc>
          <w:tcPr>
            <w:tcW w:w="992" w:type="dxa"/>
          </w:tcPr>
          <w:p w:rsidR="00936695" w:rsidRPr="0018770B" w:rsidRDefault="00936695" w:rsidP="0018770B">
            <w:pPr>
              <w:jc w:val="center"/>
              <w:rPr>
                <w:sz w:val="20"/>
              </w:rPr>
            </w:pPr>
            <w:r w:rsidRPr="0018770B">
              <w:rPr>
                <w:sz w:val="20"/>
              </w:rPr>
              <w:t>97</w:t>
            </w:r>
          </w:p>
        </w:tc>
        <w:tc>
          <w:tcPr>
            <w:tcW w:w="996" w:type="dxa"/>
          </w:tcPr>
          <w:p w:rsidR="00936695" w:rsidRPr="0018770B" w:rsidRDefault="00936695" w:rsidP="0018770B">
            <w:pPr>
              <w:jc w:val="center"/>
              <w:rPr>
                <w:sz w:val="20"/>
              </w:rPr>
            </w:pPr>
            <w:r w:rsidRPr="0018770B">
              <w:rPr>
                <w:sz w:val="20"/>
              </w:rPr>
              <w:t>97</w:t>
            </w:r>
          </w:p>
        </w:tc>
        <w:tc>
          <w:tcPr>
            <w:tcW w:w="1134" w:type="dxa"/>
          </w:tcPr>
          <w:p w:rsidR="00936695" w:rsidRPr="0018770B" w:rsidRDefault="00936695" w:rsidP="0018770B">
            <w:pPr>
              <w:jc w:val="center"/>
              <w:rPr>
                <w:sz w:val="20"/>
              </w:rPr>
            </w:pPr>
            <w:r w:rsidRPr="0018770B">
              <w:rPr>
                <w:sz w:val="20"/>
              </w:rPr>
              <w:t>97</w:t>
            </w:r>
          </w:p>
        </w:tc>
        <w:tc>
          <w:tcPr>
            <w:tcW w:w="1134" w:type="dxa"/>
          </w:tcPr>
          <w:p w:rsidR="00936695" w:rsidRPr="0018770B" w:rsidRDefault="00936695" w:rsidP="0018770B">
            <w:pPr>
              <w:jc w:val="center"/>
              <w:rPr>
                <w:sz w:val="20"/>
              </w:rPr>
            </w:pPr>
            <w:r w:rsidRPr="0018770B">
              <w:rPr>
                <w:sz w:val="20"/>
              </w:rPr>
              <w:t>97</w:t>
            </w:r>
          </w:p>
        </w:tc>
      </w:tr>
      <w:tr w:rsidR="00936695" w:rsidRPr="00F130B9" w:rsidTr="00F130B9">
        <w:tc>
          <w:tcPr>
            <w:tcW w:w="3544" w:type="dxa"/>
          </w:tcPr>
          <w:p w:rsidR="00936695" w:rsidRPr="00F130B9" w:rsidRDefault="00936695" w:rsidP="0018770B">
            <w:pPr>
              <w:widowControl w:val="0"/>
              <w:autoSpaceDE w:val="0"/>
              <w:autoSpaceDN w:val="0"/>
              <w:jc w:val="both"/>
              <w:rPr>
                <w:sz w:val="20"/>
              </w:rPr>
            </w:pPr>
            <w:r w:rsidRPr="00F130B9">
              <w:rPr>
                <w:sz w:val="20"/>
              </w:rPr>
              <w:t>Доля детей в возрасте 5 - 18 лет, получающих услуги по дополнительному образованию в организациях различной организационно-правовой формы и формы собственности, в общей численности детей этой возрастной группы, %</w:t>
            </w:r>
          </w:p>
        </w:tc>
        <w:tc>
          <w:tcPr>
            <w:tcW w:w="1273" w:type="dxa"/>
          </w:tcPr>
          <w:p w:rsidR="00936695" w:rsidRPr="00F130B9" w:rsidRDefault="00936695" w:rsidP="0018770B">
            <w:pPr>
              <w:widowControl w:val="0"/>
              <w:autoSpaceDE w:val="0"/>
              <w:autoSpaceDN w:val="0"/>
              <w:rPr>
                <w:sz w:val="20"/>
              </w:rPr>
            </w:pPr>
            <w:r w:rsidRPr="00F130B9">
              <w:rPr>
                <w:sz w:val="20"/>
              </w:rPr>
              <w:t>Целевой</w:t>
            </w:r>
          </w:p>
        </w:tc>
        <w:tc>
          <w:tcPr>
            <w:tcW w:w="992" w:type="dxa"/>
          </w:tcPr>
          <w:p w:rsidR="00936695" w:rsidRPr="00F130B9" w:rsidRDefault="00936695" w:rsidP="0018770B">
            <w:pPr>
              <w:spacing w:after="1" w:line="280" w:lineRule="atLeast"/>
              <w:jc w:val="center"/>
              <w:rPr>
                <w:rFonts w:eastAsia="Calibri"/>
                <w:sz w:val="20"/>
                <w:lang w:eastAsia="en-US"/>
              </w:rPr>
            </w:pPr>
            <w:r w:rsidRPr="00F130B9">
              <w:rPr>
                <w:rFonts w:eastAsia="Calibri"/>
                <w:sz w:val="20"/>
                <w:lang w:eastAsia="en-US"/>
              </w:rPr>
              <w:t>70,0</w:t>
            </w:r>
          </w:p>
        </w:tc>
        <w:tc>
          <w:tcPr>
            <w:tcW w:w="992" w:type="dxa"/>
          </w:tcPr>
          <w:p w:rsidR="00936695" w:rsidRPr="00F130B9" w:rsidRDefault="00936695" w:rsidP="0018770B">
            <w:pPr>
              <w:spacing w:after="1" w:line="280" w:lineRule="atLeast"/>
              <w:jc w:val="center"/>
              <w:rPr>
                <w:rFonts w:eastAsia="Calibri"/>
                <w:sz w:val="20"/>
                <w:lang w:eastAsia="en-US"/>
              </w:rPr>
            </w:pPr>
            <w:r w:rsidRPr="00F130B9">
              <w:rPr>
                <w:rFonts w:eastAsia="Calibri"/>
                <w:sz w:val="20"/>
                <w:lang w:eastAsia="en-US"/>
              </w:rPr>
              <w:t>72,3</w:t>
            </w:r>
          </w:p>
        </w:tc>
        <w:tc>
          <w:tcPr>
            <w:tcW w:w="993" w:type="dxa"/>
          </w:tcPr>
          <w:p w:rsidR="00936695" w:rsidRPr="00F130B9" w:rsidRDefault="00936695" w:rsidP="0018770B">
            <w:pPr>
              <w:spacing w:after="1" w:line="280" w:lineRule="atLeast"/>
              <w:jc w:val="center"/>
              <w:rPr>
                <w:rFonts w:eastAsia="Calibri"/>
                <w:sz w:val="20"/>
                <w:lang w:eastAsia="en-US"/>
              </w:rPr>
            </w:pPr>
            <w:r w:rsidRPr="00F130B9">
              <w:rPr>
                <w:rFonts w:eastAsia="Calibri"/>
                <w:sz w:val="20"/>
                <w:lang w:eastAsia="en-US"/>
              </w:rPr>
              <w:t>73,0</w:t>
            </w:r>
          </w:p>
        </w:tc>
        <w:tc>
          <w:tcPr>
            <w:tcW w:w="1134" w:type="dxa"/>
          </w:tcPr>
          <w:p w:rsidR="00936695" w:rsidRPr="00F130B9" w:rsidRDefault="00936695" w:rsidP="0018770B">
            <w:pPr>
              <w:spacing w:after="1" w:line="280" w:lineRule="atLeast"/>
              <w:jc w:val="center"/>
              <w:rPr>
                <w:rFonts w:eastAsia="Calibri"/>
                <w:sz w:val="20"/>
                <w:lang w:eastAsia="en-US"/>
              </w:rPr>
            </w:pPr>
            <w:r w:rsidRPr="00F130B9">
              <w:rPr>
                <w:rFonts w:eastAsia="Calibri"/>
                <w:sz w:val="20"/>
                <w:lang w:eastAsia="en-US"/>
              </w:rPr>
              <w:t>74,0</w:t>
            </w:r>
          </w:p>
        </w:tc>
        <w:tc>
          <w:tcPr>
            <w:tcW w:w="992" w:type="dxa"/>
          </w:tcPr>
          <w:p w:rsidR="00936695" w:rsidRPr="00F130B9" w:rsidRDefault="00936695" w:rsidP="0018770B">
            <w:pPr>
              <w:spacing w:after="1" w:line="280" w:lineRule="atLeast"/>
              <w:jc w:val="center"/>
              <w:rPr>
                <w:rFonts w:eastAsia="Calibri"/>
                <w:sz w:val="20"/>
                <w:lang w:eastAsia="en-US"/>
              </w:rPr>
            </w:pPr>
            <w:r w:rsidRPr="00F130B9">
              <w:rPr>
                <w:rFonts w:eastAsia="Calibri"/>
                <w:sz w:val="20"/>
                <w:lang w:eastAsia="en-US"/>
              </w:rPr>
              <w:t>76,0</w:t>
            </w:r>
          </w:p>
        </w:tc>
        <w:tc>
          <w:tcPr>
            <w:tcW w:w="992" w:type="dxa"/>
          </w:tcPr>
          <w:p w:rsidR="00936695" w:rsidRPr="00F130B9" w:rsidRDefault="00936695" w:rsidP="0018770B">
            <w:pPr>
              <w:spacing w:after="1" w:line="280" w:lineRule="atLeast"/>
              <w:jc w:val="center"/>
              <w:rPr>
                <w:rFonts w:eastAsia="Calibri"/>
                <w:sz w:val="20"/>
                <w:lang w:eastAsia="en-US"/>
              </w:rPr>
            </w:pPr>
            <w:r w:rsidRPr="00F130B9">
              <w:rPr>
                <w:rFonts w:eastAsia="Calibri"/>
                <w:sz w:val="20"/>
                <w:lang w:eastAsia="en-US"/>
              </w:rPr>
              <w:t>78,0</w:t>
            </w:r>
          </w:p>
        </w:tc>
        <w:tc>
          <w:tcPr>
            <w:tcW w:w="992" w:type="dxa"/>
          </w:tcPr>
          <w:p w:rsidR="00936695" w:rsidRPr="00F130B9" w:rsidRDefault="00936695" w:rsidP="0018770B">
            <w:pPr>
              <w:spacing w:after="1" w:line="280" w:lineRule="atLeast"/>
              <w:jc w:val="center"/>
              <w:rPr>
                <w:rFonts w:eastAsia="Calibri"/>
                <w:sz w:val="20"/>
                <w:lang w:eastAsia="en-US"/>
              </w:rPr>
            </w:pPr>
            <w:r w:rsidRPr="00F130B9">
              <w:rPr>
                <w:rFonts w:eastAsia="Calibri"/>
                <w:sz w:val="20"/>
                <w:lang w:eastAsia="en-US"/>
              </w:rPr>
              <w:t>80,0</w:t>
            </w:r>
          </w:p>
        </w:tc>
        <w:tc>
          <w:tcPr>
            <w:tcW w:w="996" w:type="dxa"/>
          </w:tcPr>
          <w:p w:rsidR="00936695" w:rsidRPr="00F130B9" w:rsidRDefault="00936695" w:rsidP="0018770B">
            <w:pPr>
              <w:spacing w:after="1" w:line="280" w:lineRule="atLeast"/>
              <w:jc w:val="center"/>
              <w:rPr>
                <w:rFonts w:eastAsia="Calibri"/>
                <w:sz w:val="20"/>
                <w:lang w:eastAsia="en-US"/>
              </w:rPr>
            </w:pPr>
            <w:r w:rsidRPr="00F130B9">
              <w:rPr>
                <w:rFonts w:eastAsia="Calibri"/>
                <w:sz w:val="20"/>
                <w:lang w:eastAsia="en-US"/>
              </w:rPr>
              <w:t>80,0</w:t>
            </w:r>
          </w:p>
        </w:tc>
        <w:tc>
          <w:tcPr>
            <w:tcW w:w="1134" w:type="dxa"/>
          </w:tcPr>
          <w:p w:rsidR="00936695" w:rsidRPr="00F130B9" w:rsidRDefault="00936695" w:rsidP="0018770B">
            <w:pPr>
              <w:widowControl w:val="0"/>
              <w:autoSpaceDE w:val="0"/>
              <w:autoSpaceDN w:val="0"/>
              <w:jc w:val="center"/>
              <w:rPr>
                <w:sz w:val="20"/>
              </w:rPr>
            </w:pPr>
            <w:r w:rsidRPr="00F130B9">
              <w:rPr>
                <w:sz w:val="20"/>
              </w:rPr>
              <w:t>82,0</w:t>
            </w:r>
          </w:p>
        </w:tc>
        <w:tc>
          <w:tcPr>
            <w:tcW w:w="1134" w:type="dxa"/>
          </w:tcPr>
          <w:p w:rsidR="00936695" w:rsidRPr="00F130B9" w:rsidRDefault="00936695" w:rsidP="0018770B">
            <w:pPr>
              <w:widowControl w:val="0"/>
              <w:autoSpaceDE w:val="0"/>
              <w:autoSpaceDN w:val="0"/>
              <w:jc w:val="center"/>
              <w:rPr>
                <w:sz w:val="20"/>
              </w:rPr>
            </w:pPr>
            <w:r w:rsidRPr="00F130B9">
              <w:rPr>
                <w:sz w:val="20"/>
              </w:rPr>
              <w:t>85,0</w:t>
            </w:r>
          </w:p>
        </w:tc>
      </w:tr>
      <w:tr w:rsidR="00936695" w:rsidRPr="00F130B9" w:rsidTr="00396D47">
        <w:trPr>
          <w:trHeight w:val="462"/>
        </w:trPr>
        <w:tc>
          <w:tcPr>
            <w:tcW w:w="3544" w:type="dxa"/>
          </w:tcPr>
          <w:p w:rsidR="00936695" w:rsidRPr="00F130B9" w:rsidRDefault="00936695" w:rsidP="0018770B">
            <w:pPr>
              <w:widowControl w:val="0"/>
              <w:autoSpaceDE w:val="0"/>
              <w:autoSpaceDN w:val="0"/>
              <w:jc w:val="both"/>
              <w:rPr>
                <w:sz w:val="20"/>
              </w:rPr>
            </w:pPr>
            <w:r w:rsidRPr="00F130B9">
              <w:rPr>
                <w:sz w:val="20"/>
              </w:rPr>
              <w:t>Обеспечение организациями культурно-досугового типа на 1000 человек населения, единиц</w:t>
            </w:r>
          </w:p>
        </w:tc>
        <w:tc>
          <w:tcPr>
            <w:tcW w:w="1273" w:type="dxa"/>
          </w:tcPr>
          <w:p w:rsidR="00936695" w:rsidRPr="00F130B9" w:rsidRDefault="00936695" w:rsidP="0018770B">
            <w:pPr>
              <w:widowControl w:val="0"/>
              <w:autoSpaceDE w:val="0"/>
              <w:autoSpaceDN w:val="0"/>
              <w:rPr>
                <w:sz w:val="20"/>
              </w:rPr>
            </w:pPr>
            <w:r w:rsidRPr="00F130B9">
              <w:rPr>
                <w:sz w:val="20"/>
              </w:rPr>
              <w:t xml:space="preserve">Целевой </w:t>
            </w:r>
          </w:p>
        </w:tc>
        <w:tc>
          <w:tcPr>
            <w:tcW w:w="992" w:type="dxa"/>
          </w:tcPr>
          <w:p w:rsidR="00936695" w:rsidRPr="00F130B9" w:rsidRDefault="00936695" w:rsidP="0018770B">
            <w:pPr>
              <w:widowControl w:val="0"/>
              <w:autoSpaceDE w:val="0"/>
              <w:autoSpaceDN w:val="0"/>
              <w:jc w:val="center"/>
              <w:rPr>
                <w:sz w:val="20"/>
              </w:rPr>
            </w:pPr>
            <w:r w:rsidRPr="00F130B9">
              <w:rPr>
                <w:sz w:val="20"/>
              </w:rPr>
              <w:t>0,66</w:t>
            </w:r>
          </w:p>
        </w:tc>
        <w:tc>
          <w:tcPr>
            <w:tcW w:w="992" w:type="dxa"/>
          </w:tcPr>
          <w:p w:rsidR="00936695" w:rsidRPr="00F130B9" w:rsidRDefault="00936695" w:rsidP="0018770B">
            <w:pPr>
              <w:widowControl w:val="0"/>
              <w:autoSpaceDE w:val="0"/>
              <w:autoSpaceDN w:val="0"/>
              <w:jc w:val="center"/>
              <w:rPr>
                <w:sz w:val="20"/>
              </w:rPr>
            </w:pPr>
            <w:r w:rsidRPr="00F130B9">
              <w:rPr>
                <w:sz w:val="20"/>
              </w:rPr>
              <w:t>0,66</w:t>
            </w:r>
          </w:p>
        </w:tc>
        <w:tc>
          <w:tcPr>
            <w:tcW w:w="993" w:type="dxa"/>
          </w:tcPr>
          <w:p w:rsidR="00936695" w:rsidRPr="00F130B9" w:rsidRDefault="00936695" w:rsidP="0018770B">
            <w:pPr>
              <w:widowControl w:val="0"/>
              <w:autoSpaceDE w:val="0"/>
              <w:autoSpaceDN w:val="0"/>
              <w:jc w:val="center"/>
              <w:rPr>
                <w:sz w:val="20"/>
              </w:rPr>
            </w:pPr>
            <w:r w:rsidRPr="00F130B9">
              <w:rPr>
                <w:sz w:val="20"/>
              </w:rPr>
              <w:t>0,66</w:t>
            </w:r>
          </w:p>
        </w:tc>
        <w:tc>
          <w:tcPr>
            <w:tcW w:w="1134" w:type="dxa"/>
          </w:tcPr>
          <w:p w:rsidR="00936695" w:rsidRPr="00F130B9" w:rsidRDefault="00936695" w:rsidP="0018770B">
            <w:pPr>
              <w:widowControl w:val="0"/>
              <w:autoSpaceDE w:val="0"/>
              <w:autoSpaceDN w:val="0"/>
              <w:jc w:val="center"/>
              <w:rPr>
                <w:sz w:val="20"/>
              </w:rPr>
            </w:pPr>
            <w:r w:rsidRPr="00F130B9">
              <w:rPr>
                <w:sz w:val="20"/>
              </w:rPr>
              <w:t>0,66</w:t>
            </w:r>
          </w:p>
        </w:tc>
        <w:tc>
          <w:tcPr>
            <w:tcW w:w="992" w:type="dxa"/>
          </w:tcPr>
          <w:p w:rsidR="00936695" w:rsidRPr="00F130B9" w:rsidRDefault="00936695" w:rsidP="0018770B">
            <w:pPr>
              <w:widowControl w:val="0"/>
              <w:autoSpaceDE w:val="0"/>
              <w:autoSpaceDN w:val="0"/>
              <w:jc w:val="center"/>
              <w:rPr>
                <w:sz w:val="20"/>
              </w:rPr>
            </w:pPr>
            <w:r w:rsidRPr="00F130B9">
              <w:rPr>
                <w:sz w:val="20"/>
              </w:rPr>
              <w:t>0,66</w:t>
            </w:r>
          </w:p>
        </w:tc>
        <w:tc>
          <w:tcPr>
            <w:tcW w:w="992" w:type="dxa"/>
          </w:tcPr>
          <w:p w:rsidR="00936695" w:rsidRPr="00F130B9" w:rsidRDefault="00936695" w:rsidP="0018770B">
            <w:pPr>
              <w:widowControl w:val="0"/>
              <w:autoSpaceDE w:val="0"/>
              <w:autoSpaceDN w:val="0"/>
              <w:jc w:val="center"/>
              <w:rPr>
                <w:sz w:val="20"/>
              </w:rPr>
            </w:pPr>
            <w:r w:rsidRPr="00F130B9">
              <w:rPr>
                <w:sz w:val="20"/>
              </w:rPr>
              <w:t>0,67</w:t>
            </w:r>
          </w:p>
        </w:tc>
        <w:tc>
          <w:tcPr>
            <w:tcW w:w="992" w:type="dxa"/>
          </w:tcPr>
          <w:p w:rsidR="00936695" w:rsidRPr="00F130B9" w:rsidRDefault="00936695" w:rsidP="0018770B">
            <w:pPr>
              <w:widowControl w:val="0"/>
              <w:autoSpaceDE w:val="0"/>
              <w:autoSpaceDN w:val="0"/>
              <w:jc w:val="center"/>
              <w:rPr>
                <w:sz w:val="20"/>
              </w:rPr>
            </w:pPr>
            <w:r w:rsidRPr="00F130B9">
              <w:rPr>
                <w:sz w:val="20"/>
              </w:rPr>
              <w:t>0,67</w:t>
            </w:r>
          </w:p>
        </w:tc>
        <w:tc>
          <w:tcPr>
            <w:tcW w:w="996" w:type="dxa"/>
          </w:tcPr>
          <w:p w:rsidR="00936695" w:rsidRPr="00F130B9" w:rsidRDefault="00936695" w:rsidP="0018770B">
            <w:pPr>
              <w:widowControl w:val="0"/>
              <w:autoSpaceDE w:val="0"/>
              <w:autoSpaceDN w:val="0"/>
              <w:jc w:val="center"/>
              <w:rPr>
                <w:sz w:val="20"/>
              </w:rPr>
            </w:pPr>
            <w:r w:rsidRPr="00F130B9">
              <w:rPr>
                <w:sz w:val="20"/>
              </w:rPr>
              <w:t>0,67</w:t>
            </w:r>
          </w:p>
        </w:tc>
        <w:tc>
          <w:tcPr>
            <w:tcW w:w="1134" w:type="dxa"/>
          </w:tcPr>
          <w:p w:rsidR="00936695" w:rsidRPr="00F130B9" w:rsidRDefault="00936695" w:rsidP="0018770B">
            <w:pPr>
              <w:widowControl w:val="0"/>
              <w:autoSpaceDE w:val="0"/>
              <w:autoSpaceDN w:val="0"/>
              <w:jc w:val="center"/>
              <w:rPr>
                <w:sz w:val="20"/>
              </w:rPr>
            </w:pPr>
            <w:r w:rsidRPr="00F130B9">
              <w:rPr>
                <w:sz w:val="20"/>
              </w:rPr>
              <w:t>0,68</w:t>
            </w:r>
          </w:p>
        </w:tc>
        <w:tc>
          <w:tcPr>
            <w:tcW w:w="1134" w:type="dxa"/>
          </w:tcPr>
          <w:p w:rsidR="00936695" w:rsidRPr="00F130B9" w:rsidRDefault="00936695" w:rsidP="0018770B">
            <w:pPr>
              <w:widowControl w:val="0"/>
              <w:autoSpaceDE w:val="0"/>
              <w:autoSpaceDN w:val="0"/>
              <w:jc w:val="center"/>
              <w:rPr>
                <w:sz w:val="20"/>
              </w:rPr>
            </w:pPr>
            <w:r w:rsidRPr="00F130B9">
              <w:rPr>
                <w:sz w:val="20"/>
              </w:rPr>
              <w:t>0,68</w:t>
            </w:r>
          </w:p>
        </w:tc>
      </w:tr>
      <w:tr w:rsidR="00936695" w:rsidTr="00396D47">
        <w:trPr>
          <w:trHeight w:val="405"/>
        </w:trPr>
        <w:tc>
          <w:tcPr>
            <w:tcW w:w="3544" w:type="dxa"/>
            <w:tcBorders>
              <w:top w:val="single" w:sz="4" w:space="0" w:color="auto"/>
              <w:left w:val="single" w:sz="4" w:space="0" w:color="auto"/>
              <w:bottom w:val="single" w:sz="4" w:space="0" w:color="auto"/>
              <w:right w:val="single" w:sz="4" w:space="0" w:color="auto"/>
            </w:tcBorders>
          </w:tcPr>
          <w:p w:rsidR="00936695" w:rsidRPr="001B51E5" w:rsidRDefault="00936695">
            <w:pPr>
              <w:widowControl w:val="0"/>
              <w:autoSpaceDE w:val="0"/>
              <w:autoSpaceDN w:val="0"/>
              <w:jc w:val="both"/>
              <w:rPr>
                <w:sz w:val="20"/>
              </w:rPr>
            </w:pPr>
            <w:r w:rsidRPr="001B51E5">
              <w:rPr>
                <w:sz w:val="20"/>
              </w:rPr>
              <w:t>Количество посещений учреждений культуры (%)</w:t>
            </w:r>
          </w:p>
        </w:tc>
        <w:tc>
          <w:tcPr>
            <w:tcW w:w="1273" w:type="dxa"/>
            <w:tcBorders>
              <w:top w:val="single" w:sz="4" w:space="0" w:color="auto"/>
              <w:left w:val="single" w:sz="4" w:space="0" w:color="auto"/>
              <w:bottom w:val="single" w:sz="4" w:space="0" w:color="auto"/>
              <w:right w:val="single" w:sz="4" w:space="0" w:color="auto"/>
            </w:tcBorders>
          </w:tcPr>
          <w:p w:rsidR="00936695" w:rsidRPr="001B51E5" w:rsidRDefault="00936695">
            <w:pPr>
              <w:widowControl w:val="0"/>
              <w:autoSpaceDE w:val="0"/>
              <w:autoSpaceDN w:val="0"/>
              <w:rPr>
                <w:sz w:val="20"/>
              </w:rPr>
            </w:pPr>
            <w:r w:rsidRPr="001B51E5">
              <w:rPr>
                <w:sz w:val="20"/>
              </w:rPr>
              <w:t>Целевой</w:t>
            </w:r>
          </w:p>
        </w:tc>
        <w:tc>
          <w:tcPr>
            <w:tcW w:w="992" w:type="dxa"/>
            <w:tcBorders>
              <w:top w:val="single" w:sz="4" w:space="0" w:color="auto"/>
              <w:left w:val="single" w:sz="4" w:space="0" w:color="auto"/>
              <w:bottom w:val="single" w:sz="4" w:space="0" w:color="auto"/>
              <w:right w:val="single" w:sz="4" w:space="0" w:color="auto"/>
            </w:tcBorders>
          </w:tcPr>
          <w:p w:rsidR="00936695" w:rsidRDefault="00936695">
            <w:pPr>
              <w:widowControl w:val="0"/>
              <w:autoSpaceDE w:val="0"/>
              <w:autoSpaceDN w:val="0"/>
              <w:jc w:val="center"/>
              <w:rPr>
                <w:sz w:val="20"/>
              </w:rPr>
            </w:pPr>
            <w:r w:rsidRPr="001B51E5">
              <w:rPr>
                <w:sz w:val="20"/>
              </w:rPr>
              <w:t>100,00</w:t>
            </w:r>
          </w:p>
        </w:tc>
        <w:tc>
          <w:tcPr>
            <w:tcW w:w="992" w:type="dxa"/>
            <w:tcBorders>
              <w:top w:val="single" w:sz="4" w:space="0" w:color="auto"/>
              <w:left w:val="single" w:sz="4" w:space="0" w:color="auto"/>
              <w:bottom w:val="single" w:sz="4" w:space="0" w:color="auto"/>
              <w:right w:val="single" w:sz="4" w:space="0" w:color="auto"/>
            </w:tcBorders>
          </w:tcPr>
          <w:p w:rsidR="00936695" w:rsidRPr="001B51E5" w:rsidRDefault="00936695">
            <w:pPr>
              <w:widowControl w:val="0"/>
              <w:autoSpaceDE w:val="0"/>
              <w:autoSpaceDN w:val="0"/>
              <w:jc w:val="center"/>
              <w:rPr>
                <w:sz w:val="20"/>
              </w:rPr>
            </w:pPr>
            <w:r w:rsidRPr="001B51E5">
              <w:rPr>
                <w:sz w:val="20"/>
              </w:rPr>
              <w:t>101,50</w:t>
            </w:r>
          </w:p>
        </w:tc>
        <w:tc>
          <w:tcPr>
            <w:tcW w:w="993" w:type="dxa"/>
            <w:tcBorders>
              <w:top w:val="single" w:sz="4" w:space="0" w:color="auto"/>
              <w:left w:val="single" w:sz="4" w:space="0" w:color="auto"/>
              <w:bottom w:val="single" w:sz="4" w:space="0" w:color="auto"/>
              <w:right w:val="single" w:sz="4" w:space="0" w:color="auto"/>
            </w:tcBorders>
          </w:tcPr>
          <w:p w:rsidR="00936695" w:rsidRPr="001B51E5" w:rsidRDefault="00936695">
            <w:pPr>
              <w:widowControl w:val="0"/>
              <w:autoSpaceDE w:val="0"/>
              <w:autoSpaceDN w:val="0"/>
              <w:jc w:val="center"/>
              <w:rPr>
                <w:sz w:val="20"/>
              </w:rPr>
            </w:pPr>
            <w:r w:rsidRPr="001B51E5">
              <w:rPr>
                <w:sz w:val="20"/>
              </w:rPr>
              <w:t>102,70</w:t>
            </w:r>
          </w:p>
        </w:tc>
        <w:tc>
          <w:tcPr>
            <w:tcW w:w="1134" w:type="dxa"/>
            <w:tcBorders>
              <w:top w:val="single" w:sz="4" w:space="0" w:color="auto"/>
              <w:left w:val="single" w:sz="4" w:space="0" w:color="auto"/>
              <w:bottom w:val="single" w:sz="4" w:space="0" w:color="auto"/>
              <w:right w:val="single" w:sz="4" w:space="0" w:color="auto"/>
            </w:tcBorders>
          </w:tcPr>
          <w:p w:rsidR="00936695" w:rsidRPr="001B51E5" w:rsidRDefault="00936695">
            <w:pPr>
              <w:widowControl w:val="0"/>
              <w:autoSpaceDE w:val="0"/>
              <w:autoSpaceDN w:val="0"/>
              <w:jc w:val="center"/>
              <w:rPr>
                <w:sz w:val="20"/>
              </w:rPr>
            </w:pPr>
            <w:r w:rsidRPr="001B51E5">
              <w:rPr>
                <w:sz w:val="20"/>
              </w:rPr>
              <w:t>106,00</w:t>
            </w:r>
          </w:p>
        </w:tc>
        <w:tc>
          <w:tcPr>
            <w:tcW w:w="992" w:type="dxa"/>
            <w:tcBorders>
              <w:top w:val="single" w:sz="4" w:space="0" w:color="auto"/>
              <w:left w:val="single" w:sz="4" w:space="0" w:color="auto"/>
              <w:bottom w:val="single" w:sz="4" w:space="0" w:color="auto"/>
              <w:right w:val="single" w:sz="4" w:space="0" w:color="auto"/>
            </w:tcBorders>
          </w:tcPr>
          <w:p w:rsidR="00936695" w:rsidRPr="001B51E5" w:rsidRDefault="00936695">
            <w:pPr>
              <w:widowControl w:val="0"/>
              <w:autoSpaceDE w:val="0"/>
              <w:autoSpaceDN w:val="0"/>
              <w:jc w:val="center"/>
              <w:rPr>
                <w:sz w:val="20"/>
              </w:rPr>
            </w:pPr>
            <w:r w:rsidRPr="001B51E5">
              <w:rPr>
                <w:sz w:val="20"/>
              </w:rPr>
              <w:t>107,00</w:t>
            </w:r>
          </w:p>
        </w:tc>
        <w:tc>
          <w:tcPr>
            <w:tcW w:w="992" w:type="dxa"/>
            <w:tcBorders>
              <w:top w:val="single" w:sz="4" w:space="0" w:color="auto"/>
              <w:left w:val="single" w:sz="4" w:space="0" w:color="auto"/>
              <w:bottom w:val="single" w:sz="4" w:space="0" w:color="auto"/>
              <w:right w:val="single" w:sz="4" w:space="0" w:color="auto"/>
            </w:tcBorders>
          </w:tcPr>
          <w:p w:rsidR="00936695" w:rsidRPr="001B51E5" w:rsidRDefault="00936695">
            <w:pPr>
              <w:widowControl w:val="0"/>
              <w:autoSpaceDE w:val="0"/>
              <w:autoSpaceDN w:val="0"/>
              <w:jc w:val="center"/>
              <w:rPr>
                <w:sz w:val="20"/>
              </w:rPr>
            </w:pPr>
            <w:r w:rsidRPr="001B51E5">
              <w:rPr>
                <w:sz w:val="20"/>
              </w:rPr>
              <w:t>111,00</w:t>
            </w:r>
          </w:p>
        </w:tc>
        <w:tc>
          <w:tcPr>
            <w:tcW w:w="992" w:type="dxa"/>
            <w:tcBorders>
              <w:top w:val="single" w:sz="4" w:space="0" w:color="auto"/>
              <w:left w:val="single" w:sz="4" w:space="0" w:color="auto"/>
              <w:bottom w:val="single" w:sz="4" w:space="0" w:color="auto"/>
              <w:right w:val="single" w:sz="4" w:space="0" w:color="auto"/>
            </w:tcBorders>
          </w:tcPr>
          <w:p w:rsidR="00936695" w:rsidRPr="001B51E5" w:rsidRDefault="00936695">
            <w:pPr>
              <w:widowControl w:val="0"/>
              <w:autoSpaceDE w:val="0"/>
              <w:autoSpaceDN w:val="0"/>
              <w:jc w:val="center"/>
              <w:rPr>
                <w:sz w:val="20"/>
              </w:rPr>
            </w:pPr>
            <w:r w:rsidRPr="001B51E5">
              <w:rPr>
                <w:sz w:val="20"/>
              </w:rPr>
              <w:t>115,00</w:t>
            </w:r>
          </w:p>
        </w:tc>
        <w:tc>
          <w:tcPr>
            <w:tcW w:w="996" w:type="dxa"/>
            <w:tcBorders>
              <w:top w:val="single" w:sz="4" w:space="0" w:color="auto"/>
              <w:left w:val="single" w:sz="4" w:space="0" w:color="auto"/>
              <w:bottom w:val="single" w:sz="4" w:space="0" w:color="auto"/>
              <w:right w:val="single" w:sz="4" w:space="0" w:color="auto"/>
            </w:tcBorders>
          </w:tcPr>
          <w:p w:rsidR="00936695" w:rsidRPr="001B51E5" w:rsidRDefault="00936695">
            <w:pPr>
              <w:widowControl w:val="0"/>
              <w:autoSpaceDE w:val="0"/>
              <w:autoSpaceDN w:val="0"/>
              <w:jc w:val="center"/>
              <w:rPr>
                <w:sz w:val="20"/>
              </w:rPr>
            </w:pPr>
            <w:r w:rsidRPr="001B51E5">
              <w:rPr>
                <w:sz w:val="20"/>
              </w:rPr>
              <w:t>115,00</w:t>
            </w:r>
          </w:p>
        </w:tc>
        <w:tc>
          <w:tcPr>
            <w:tcW w:w="1134" w:type="dxa"/>
            <w:tcBorders>
              <w:top w:val="single" w:sz="4" w:space="0" w:color="auto"/>
              <w:left w:val="single" w:sz="4" w:space="0" w:color="auto"/>
              <w:bottom w:val="single" w:sz="4" w:space="0" w:color="auto"/>
              <w:right w:val="single" w:sz="4" w:space="0" w:color="auto"/>
            </w:tcBorders>
          </w:tcPr>
          <w:p w:rsidR="00936695" w:rsidRPr="001B51E5" w:rsidRDefault="00936695">
            <w:pPr>
              <w:widowControl w:val="0"/>
              <w:autoSpaceDE w:val="0"/>
              <w:autoSpaceDN w:val="0"/>
              <w:jc w:val="center"/>
              <w:rPr>
                <w:sz w:val="20"/>
              </w:rPr>
            </w:pPr>
            <w:r w:rsidRPr="001B51E5">
              <w:rPr>
                <w:sz w:val="20"/>
              </w:rPr>
              <w:t>115,00</w:t>
            </w:r>
          </w:p>
        </w:tc>
        <w:tc>
          <w:tcPr>
            <w:tcW w:w="1134" w:type="dxa"/>
            <w:tcBorders>
              <w:top w:val="single" w:sz="4" w:space="0" w:color="auto"/>
              <w:left w:val="single" w:sz="4" w:space="0" w:color="auto"/>
              <w:bottom w:val="single" w:sz="4" w:space="0" w:color="auto"/>
              <w:right w:val="single" w:sz="4" w:space="0" w:color="auto"/>
            </w:tcBorders>
          </w:tcPr>
          <w:p w:rsidR="00936695" w:rsidRPr="001B51E5" w:rsidRDefault="00936695">
            <w:pPr>
              <w:widowControl w:val="0"/>
              <w:autoSpaceDE w:val="0"/>
              <w:autoSpaceDN w:val="0"/>
              <w:jc w:val="center"/>
              <w:rPr>
                <w:sz w:val="20"/>
              </w:rPr>
            </w:pPr>
            <w:r w:rsidRPr="001B51E5">
              <w:rPr>
                <w:sz w:val="20"/>
              </w:rPr>
              <w:t>115,00</w:t>
            </w:r>
          </w:p>
        </w:tc>
      </w:tr>
      <w:tr w:rsidR="00936695" w:rsidTr="001B51E5">
        <w:tc>
          <w:tcPr>
            <w:tcW w:w="3544" w:type="dxa"/>
            <w:tcBorders>
              <w:top w:val="single" w:sz="4" w:space="0" w:color="auto"/>
              <w:left w:val="single" w:sz="4" w:space="0" w:color="auto"/>
              <w:bottom w:val="single" w:sz="4" w:space="0" w:color="auto"/>
              <w:right w:val="single" w:sz="4" w:space="0" w:color="auto"/>
            </w:tcBorders>
          </w:tcPr>
          <w:p w:rsidR="00936695" w:rsidRPr="001B51E5" w:rsidRDefault="00936695" w:rsidP="00565128">
            <w:pPr>
              <w:widowControl w:val="0"/>
              <w:autoSpaceDE w:val="0"/>
              <w:autoSpaceDN w:val="0"/>
              <w:jc w:val="both"/>
              <w:rPr>
                <w:sz w:val="20"/>
              </w:rPr>
            </w:pPr>
            <w:r w:rsidRPr="001B51E5">
              <w:rPr>
                <w:sz w:val="20"/>
              </w:rPr>
              <w:t>Доля граждан, положительно оценивающих состояние межнациональных отношений (%)</w:t>
            </w:r>
          </w:p>
        </w:tc>
        <w:tc>
          <w:tcPr>
            <w:tcW w:w="1273" w:type="dxa"/>
            <w:tcBorders>
              <w:top w:val="single" w:sz="4" w:space="0" w:color="auto"/>
              <w:left w:val="single" w:sz="4" w:space="0" w:color="auto"/>
              <w:bottom w:val="single" w:sz="4" w:space="0" w:color="auto"/>
              <w:right w:val="single" w:sz="4" w:space="0" w:color="auto"/>
            </w:tcBorders>
          </w:tcPr>
          <w:p w:rsidR="00936695" w:rsidRPr="001B51E5" w:rsidRDefault="00936695">
            <w:pPr>
              <w:widowControl w:val="0"/>
              <w:autoSpaceDE w:val="0"/>
              <w:autoSpaceDN w:val="0"/>
              <w:rPr>
                <w:sz w:val="20"/>
              </w:rPr>
            </w:pPr>
            <w:r w:rsidRPr="001B51E5">
              <w:rPr>
                <w:sz w:val="20"/>
              </w:rPr>
              <w:t>Целевой</w:t>
            </w:r>
          </w:p>
        </w:tc>
        <w:tc>
          <w:tcPr>
            <w:tcW w:w="992" w:type="dxa"/>
            <w:tcBorders>
              <w:top w:val="single" w:sz="4" w:space="0" w:color="auto"/>
              <w:left w:val="single" w:sz="4" w:space="0" w:color="auto"/>
              <w:bottom w:val="single" w:sz="4" w:space="0" w:color="auto"/>
              <w:right w:val="single" w:sz="4" w:space="0" w:color="auto"/>
            </w:tcBorders>
          </w:tcPr>
          <w:p w:rsidR="00936695" w:rsidRPr="001B51E5" w:rsidRDefault="00936695">
            <w:pPr>
              <w:widowControl w:val="0"/>
              <w:autoSpaceDE w:val="0"/>
              <w:autoSpaceDN w:val="0"/>
              <w:jc w:val="center"/>
              <w:rPr>
                <w:sz w:val="20"/>
              </w:rPr>
            </w:pPr>
            <w:r w:rsidRPr="001B51E5">
              <w:rPr>
                <w:sz w:val="20"/>
              </w:rPr>
              <w:t>85,50</w:t>
            </w:r>
          </w:p>
        </w:tc>
        <w:tc>
          <w:tcPr>
            <w:tcW w:w="992" w:type="dxa"/>
            <w:tcBorders>
              <w:top w:val="single" w:sz="4" w:space="0" w:color="auto"/>
              <w:left w:val="single" w:sz="4" w:space="0" w:color="auto"/>
              <w:bottom w:val="single" w:sz="4" w:space="0" w:color="auto"/>
              <w:right w:val="single" w:sz="4" w:space="0" w:color="auto"/>
            </w:tcBorders>
          </w:tcPr>
          <w:p w:rsidR="00936695" w:rsidRPr="001B51E5" w:rsidRDefault="00936695">
            <w:pPr>
              <w:widowControl w:val="0"/>
              <w:autoSpaceDE w:val="0"/>
              <w:autoSpaceDN w:val="0"/>
              <w:jc w:val="center"/>
              <w:rPr>
                <w:sz w:val="20"/>
              </w:rPr>
            </w:pPr>
            <w:r w:rsidRPr="001B51E5">
              <w:rPr>
                <w:sz w:val="20"/>
              </w:rPr>
              <w:t>89,50</w:t>
            </w:r>
          </w:p>
        </w:tc>
        <w:tc>
          <w:tcPr>
            <w:tcW w:w="993" w:type="dxa"/>
            <w:tcBorders>
              <w:top w:val="single" w:sz="4" w:space="0" w:color="auto"/>
              <w:left w:val="single" w:sz="4" w:space="0" w:color="auto"/>
              <w:bottom w:val="single" w:sz="4" w:space="0" w:color="auto"/>
              <w:right w:val="single" w:sz="4" w:space="0" w:color="auto"/>
            </w:tcBorders>
          </w:tcPr>
          <w:p w:rsidR="00936695" w:rsidRPr="001B51E5" w:rsidRDefault="00936695">
            <w:pPr>
              <w:widowControl w:val="0"/>
              <w:autoSpaceDE w:val="0"/>
              <w:autoSpaceDN w:val="0"/>
              <w:jc w:val="center"/>
              <w:rPr>
                <w:sz w:val="20"/>
              </w:rPr>
            </w:pPr>
            <w:r w:rsidRPr="001B51E5">
              <w:rPr>
                <w:sz w:val="20"/>
              </w:rPr>
              <w:t>90,00</w:t>
            </w:r>
          </w:p>
        </w:tc>
        <w:tc>
          <w:tcPr>
            <w:tcW w:w="1134" w:type="dxa"/>
            <w:tcBorders>
              <w:top w:val="single" w:sz="4" w:space="0" w:color="auto"/>
              <w:left w:val="single" w:sz="4" w:space="0" w:color="auto"/>
              <w:bottom w:val="single" w:sz="4" w:space="0" w:color="auto"/>
              <w:right w:val="single" w:sz="4" w:space="0" w:color="auto"/>
            </w:tcBorders>
          </w:tcPr>
          <w:p w:rsidR="00936695" w:rsidRPr="001B51E5" w:rsidRDefault="00936695">
            <w:pPr>
              <w:widowControl w:val="0"/>
              <w:autoSpaceDE w:val="0"/>
              <w:autoSpaceDN w:val="0"/>
              <w:jc w:val="center"/>
              <w:rPr>
                <w:sz w:val="20"/>
              </w:rPr>
            </w:pPr>
            <w:r w:rsidRPr="001B51E5">
              <w:rPr>
                <w:sz w:val="20"/>
              </w:rPr>
              <w:t>91,00</w:t>
            </w:r>
          </w:p>
        </w:tc>
        <w:tc>
          <w:tcPr>
            <w:tcW w:w="992" w:type="dxa"/>
            <w:tcBorders>
              <w:top w:val="single" w:sz="4" w:space="0" w:color="auto"/>
              <w:left w:val="single" w:sz="4" w:space="0" w:color="auto"/>
              <w:bottom w:val="single" w:sz="4" w:space="0" w:color="auto"/>
              <w:right w:val="single" w:sz="4" w:space="0" w:color="auto"/>
            </w:tcBorders>
          </w:tcPr>
          <w:p w:rsidR="00936695" w:rsidRPr="001B51E5" w:rsidRDefault="00936695">
            <w:pPr>
              <w:widowControl w:val="0"/>
              <w:autoSpaceDE w:val="0"/>
              <w:autoSpaceDN w:val="0"/>
              <w:jc w:val="center"/>
              <w:rPr>
                <w:sz w:val="20"/>
              </w:rPr>
            </w:pPr>
            <w:r w:rsidRPr="001B51E5">
              <w:rPr>
                <w:sz w:val="20"/>
              </w:rPr>
              <w:t>91,50</w:t>
            </w:r>
          </w:p>
        </w:tc>
        <w:tc>
          <w:tcPr>
            <w:tcW w:w="992" w:type="dxa"/>
            <w:tcBorders>
              <w:top w:val="single" w:sz="4" w:space="0" w:color="auto"/>
              <w:left w:val="single" w:sz="4" w:space="0" w:color="auto"/>
              <w:bottom w:val="single" w:sz="4" w:space="0" w:color="auto"/>
              <w:right w:val="single" w:sz="4" w:space="0" w:color="auto"/>
            </w:tcBorders>
          </w:tcPr>
          <w:p w:rsidR="00936695" w:rsidRPr="001B51E5" w:rsidRDefault="00936695">
            <w:pPr>
              <w:widowControl w:val="0"/>
              <w:autoSpaceDE w:val="0"/>
              <w:autoSpaceDN w:val="0"/>
              <w:jc w:val="center"/>
              <w:rPr>
                <w:sz w:val="20"/>
              </w:rPr>
            </w:pPr>
            <w:r w:rsidRPr="001B51E5">
              <w:rPr>
                <w:sz w:val="20"/>
              </w:rPr>
              <w:t>92,00</w:t>
            </w:r>
          </w:p>
        </w:tc>
        <w:tc>
          <w:tcPr>
            <w:tcW w:w="992" w:type="dxa"/>
            <w:tcBorders>
              <w:top w:val="single" w:sz="4" w:space="0" w:color="auto"/>
              <w:left w:val="single" w:sz="4" w:space="0" w:color="auto"/>
              <w:bottom w:val="single" w:sz="4" w:space="0" w:color="auto"/>
              <w:right w:val="single" w:sz="4" w:space="0" w:color="auto"/>
            </w:tcBorders>
          </w:tcPr>
          <w:p w:rsidR="00936695" w:rsidRPr="001B51E5" w:rsidRDefault="00936695">
            <w:pPr>
              <w:widowControl w:val="0"/>
              <w:autoSpaceDE w:val="0"/>
              <w:autoSpaceDN w:val="0"/>
              <w:jc w:val="center"/>
              <w:rPr>
                <w:sz w:val="20"/>
              </w:rPr>
            </w:pPr>
            <w:r w:rsidRPr="001B51E5">
              <w:rPr>
                <w:sz w:val="20"/>
              </w:rPr>
              <w:t>93,00</w:t>
            </w:r>
          </w:p>
        </w:tc>
        <w:tc>
          <w:tcPr>
            <w:tcW w:w="996" w:type="dxa"/>
            <w:tcBorders>
              <w:top w:val="single" w:sz="4" w:space="0" w:color="auto"/>
              <w:left w:val="single" w:sz="4" w:space="0" w:color="auto"/>
              <w:bottom w:val="single" w:sz="4" w:space="0" w:color="auto"/>
              <w:right w:val="single" w:sz="4" w:space="0" w:color="auto"/>
            </w:tcBorders>
          </w:tcPr>
          <w:p w:rsidR="00936695" w:rsidRPr="001B51E5" w:rsidRDefault="00936695">
            <w:pPr>
              <w:widowControl w:val="0"/>
              <w:autoSpaceDE w:val="0"/>
              <w:autoSpaceDN w:val="0"/>
              <w:jc w:val="center"/>
              <w:rPr>
                <w:sz w:val="20"/>
              </w:rPr>
            </w:pPr>
            <w:r w:rsidRPr="001B51E5">
              <w:rPr>
                <w:sz w:val="20"/>
              </w:rPr>
              <w:t>93,5</w:t>
            </w:r>
          </w:p>
        </w:tc>
        <w:tc>
          <w:tcPr>
            <w:tcW w:w="1134" w:type="dxa"/>
            <w:tcBorders>
              <w:top w:val="single" w:sz="4" w:space="0" w:color="auto"/>
              <w:left w:val="single" w:sz="4" w:space="0" w:color="auto"/>
              <w:bottom w:val="single" w:sz="4" w:space="0" w:color="auto"/>
              <w:right w:val="single" w:sz="4" w:space="0" w:color="auto"/>
            </w:tcBorders>
          </w:tcPr>
          <w:p w:rsidR="00936695" w:rsidRPr="001B51E5" w:rsidRDefault="00936695">
            <w:pPr>
              <w:widowControl w:val="0"/>
              <w:autoSpaceDE w:val="0"/>
              <w:autoSpaceDN w:val="0"/>
              <w:jc w:val="center"/>
              <w:rPr>
                <w:sz w:val="20"/>
              </w:rPr>
            </w:pPr>
            <w:r w:rsidRPr="001B51E5">
              <w:rPr>
                <w:sz w:val="20"/>
              </w:rPr>
              <w:t>93,5</w:t>
            </w:r>
          </w:p>
        </w:tc>
        <w:tc>
          <w:tcPr>
            <w:tcW w:w="1134" w:type="dxa"/>
            <w:tcBorders>
              <w:top w:val="single" w:sz="4" w:space="0" w:color="auto"/>
              <w:left w:val="single" w:sz="4" w:space="0" w:color="auto"/>
              <w:bottom w:val="single" w:sz="4" w:space="0" w:color="auto"/>
              <w:right w:val="single" w:sz="4" w:space="0" w:color="auto"/>
            </w:tcBorders>
          </w:tcPr>
          <w:p w:rsidR="00936695" w:rsidRPr="001B51E5" w:rsidRDefault="00936695">
            <w:pPr>
              <w:widowControl w:val="0"/>
              <w:autoSpaceDE w:val="0"/>
              <w:autoSpaceDN w:val="0"/>
              <w:jc w:val="center"/>
              <w:rPr>
                <w:sz w:val="20"/>
              </w:rPr>
            </w:pPr>
            <w:r w:rsidRPr="001B51E5">
              <w:rPr>
                <w:sz w:val="20"/>
              </w:rPr>
              <w:t>93,5</w:t>
            </w:r>
          </w:p>
        </w:tc>
      </w:tr>
      <w:tr w:rsidR="00936695" w:rsidRPr="00F130B9" w:rsidTr="00396D47">
        <w:trPr>
          <w:trHeight w:val="669"/>
        </w:trPr>
        <w:tc>
          <w:tcPr>
            <w:tcW w:w="3544" w:type="dxa"/>
          </w:tcPr>
          <w:p w:rsidR="00936695" w:rsidRPr="00F130B9" w:rsidRDefault="00936695" w:rsidP="0018770B">
            <w:pPr>
              <w:widowControl w:val="0"/>
              <w:autoSpaceDE w:val="0"/>
              <w:autoSpaceDN w:val="0"/>
              <w:jc w:val="both"/>
              <w:rPr>
                <w:sz w:val="20"/>
              </w:rPr>
            </w:pPr>
            <w:r w:rsidRPr="00F130B9">
              <w:rPr>
                <w:sz w:val="20"/>
              </w:rPr>
              <w:t>Мощность амбулаторно-поликлинических учреждений на 10 тыс. человек населения, посещений в смену</w:t>
            </w:r>
          </w:p>
        </w:tc>
        <w:tc>
          <w:tcPr>
            <w:tcW w:w="1273" w:type="dxa"/>
          </w:tcPr>
          <w:p w:rsidR="00936695" w:rsidRPr="00F130B9" w:rsidRDefault="00936695" w:rsidP="0018770B">
            <w:pPr>
              <w:widowControl w:val="0"/>
              <w:autoSpaceDE w:val="0"/>
              <w:autoSpaceDN w:val="0"/>
              <w:rPr>
                <w:sz w:val="20"/>
              </w:rPr>
            </w:pPr>
            <w:r w:rsidRPr="00F130B9">
              <w:rPr>
                <w:sz w:val="20"/>
              </w:rPr>
              <w:t>Целевой</w:t>
            </w:r>
          </w:p>
        </w:tc>
        <w:tc>
          <w:tcPr>
            <w:tcW w:w="992" w:type="dxa"/>
          </w:tcPr>
          <w:p w:rsidR="00936695" w:rsidRPr="00F130B9" w:rsidRDefault="00936695" w:rsidP="0018770B">
            <w:pPr>
              <w:widowControl w:val="0"/>
              <w:autoSpaceDE w:val="0"/>
              <w:autoSpaceDN w:val="0"/>
              <w:jc w:val="center"/>
              <w:rPr>
                <w:sz w:val="20"/>
              </w:rPr>
            </w:pPr>
            <w:r w:rsidRPr="00F130B9">
              <w:rPr>
                <w:sz w:val="20"/>
              </w:rPr>
              <w:t>454</w:t>
            </w:r>
          </w:p>
        </w:tc>
        <w:tc>
          <w:tcPr>
            <w:tcW w:w="992" w:type="dxa"/>
          </w:tcPr>
          <w:p w:rsidR="00936695" w:rsidRPr="00F130B9" w:rsidRDefault="00936695" w:rsidP="0018770B">
            <w:pPr>
              <w:widowControl w:val="0"/>
              <w:autoSpaceDE w:val="0"/>
              <w:autoSpaceDN w:val="0"/>
              <w:jc w:val="center"/>
              <w:rPr>
                <w:sz w:val="20"/>
              </w:rPr>
            </w:pPr>
            <w:r w:rsidRPr="00F130B9">
              <w:rPr>
                <w:sz w:val="20"/>
              </w:rPr>
              <w:t>457</w:t>
            </w:r>
          </w:p>
        </w:tc>
        <w:tc>
          <w:tcPr>
            <w:tcW w:w="993" w:type="dxa"/>
          </w:tcPr>
          <w:p w:rsidR="00936695" w:rsidRPr="00F130B9" w:rsidRDefault="00936695" w:rsidP="0018770B">
            <w:pPr>
              <w:widowControl w:val="0"/>
              <w:autoSpaceDE w:val="0"/>
              <w:autoSpaceDN w:val="0"/>
              <w:jc w:val="center"/>
              <w:rPr>
                <w:sz w:val="20"/>
              </w:rPr>
            </w:pPr>
            <w:r w:rsidRPr="00F130B9">
              <w:rPr>
                <w:sz w:val="20"/>
              </w:rPr>
              <w:t>457</w:t>
            </w:r>
          </w:p>
        </w:tc>
        <w:tc>
          <w:tcPr>
            <w:tcW w:w="1134" w:type="dxa"/>
          </w:tcPr>
          <w:p w:rsidR="00936695" w:rsidRPr="00F130B9" w:rsidRDefault="00936695" w:rsidP="0018770B">
            <w:pPr>
              <w:widowControl w:val="0"/>
              <w:autoSpaceDE w:val="0"/>
              <w:autoSpaceDN w:val="0"/>
              <w:jc w:val="center"/>
              <w:rPr>
                <w:sz w:val="20"/>
              </w:rPr>
            </w:pPr>
            <w:r w:rsidRPr="00F130B9">
              <w:rPr>
                <w:sz w:val="20"/>
              </w:rPr>
              <w:t>460</w:t>
            </w:r>
          </w:p>
        </w:tc>
        <w:tc>
          <w:tcPr>
            <w:tcW w:w="992" w:type="dxa"/>
          </w:tcPr>
          <w:p w:rsidR="00936695" w:rsidRPr="00F130B9" w:rsidRDefault="00936695" w:rsidP="0018770B">
            <w:pPr>
              <w:widowControl w:val="0"/>
              <w:autoSpaceDE w:val="0"/>
              <w:autoSpaceDN w:val="0"/>
              <w:jc w:val="center"/>
              <w:rPr>
                <w:sz w:val="20"/>
              </w:rPr>
            </w:pPr>
            <w:r w:rsidRPr="00F130B9">
              <w:rPr>
                <w:sz w:val="20"/>
              </w:rPr>
              <w:t>462</w:t>
            </w:r>
          </w:p>
        </w:tc>
        <w:tc>
          <w:tcPr>
            <w:tcW w:w="992" w:type="dxa"/>
          </w:tcPr>
          <w:p w:rsidR="00936695" w:rsidRPr="00F130B9" w:rsidRDefault="00936695" w:rsidP="0018770B">
            <w:pPr>
              <w:widowControl w:val="0"/>
              <w:autoSpaceDE w:val="0"/>
              <w:autoSpaceDN w:val="0"/>
              <w:jc w:val="center"/>
              <w:rPr>
                <w:sz w:val="20"/>
              </w:rPr>
            </w:pPr>
            <w:r w:rsidRPr="00F130B9">
              <w:rPr>
                <w:sz w:val="20"/>
              </w:rPr>
              <w:t>463</w:t>
            </w:r>
          </w:p>
        </w:tc>
        <w:tc>
          <w:tcPr>
            <w:tcW w:w="992" w:type="dxa"/>
          </w:tcPr>
          <w:p w:rsidR="00936695" w:rsidRPr="00F130B9" w:rsidRDefault="00936695" w:rsidP="0018770B">
            <w:pPr>
              <w:widowControl w:val="0"/>
              <w:autoSpaceDE w:val="0"/>
              <w:autoSpaceDN w:val="0"/>
              <w:jc w:val="center"/>
              <w:rPr>
                <w:sz w:val="20"/>
              </w:rPr>
            </w:pPr>
            <w:r w:rsidRPr="00F130B9">
              <w:rPr>
                <w:sz w:val="20"/>
              </w:rPr>
              <w:t>464</w:t>
            </w:r>
          </w:p>
        </w:tc>
        <w:tc>
          <w:tcPr>
            <w:tcW w:w="996" w:type="dxa"/>
          </w:tcPr>
          <w:p w:rsidR="00936695" w:rsidRPr="00F130B9" w:rsidRDefault="00936695" w:rsidP="0018770B">
            <w:pPr>
              <w:widowControl w:val="0"/>
              <w:autoSpaceDE w:val="0"/>
              <w:autoSpaceDN w:val="0"/>
              <w:jc w:val="center"/>
              <w:rPr>
                <w:sz w:val="20"/>
              </w:rPr>
            </w:pPr>
            <w:r w:rsidRPr="00F130B9">
              <w:rPr>
                <w:sz w:val="20"/>
              </w:rPr>
              <w:t>465</w:t>
            </w:r>
          </w:p>
        </w:tc>
        <w:tc>
          <w:tcPr>
            <w:tcW w:w="1134" w:type="dxa"/>
          </w:tcPr>
          <w:p w:rsidR="00936695" w:rsidRPr="00F130B9" w:rsidRDefault="00936695" w:rsidP="0018770B">
            <w:pPr>
              <w:widowControl w:val="0"/>
              <w:autoSpaceDE w:val="0"/>
              <w:autoSpaceDN w:val="0"/>
              <w:jc w:val="center"/>
              <w:rPr>
                <w:sz w:val="20"/>
              </w:rPr>
            </w:pPr>
            <w:r w:rsidRPr="00F130B9">
              <w:rPr>
                <w:sz w:val="20"/>
              </w:rPr>
              <w:t>470</w:t>
            </w:r>
          </w:p>
        </w:tc>
        <w:tc>
          <w:tcPr>
            <w:tcW w:w="1134" w:type="dxa"/>
          </w:tcPr>
          <w:p w:rsidR="00936695" w:rsidRPr="00F130B9" w:rsidRDefault="00936695" w:rsidP="0018770B">
            <w:pPr>
              <w:widowControl w:val="0"/>
              <w:autoSpaceDE w:val="0"/>
              <w:autoSpaceDN w:val="0"/>
              <w:jc w:val="center"/>
              <w:rPr>
                <w:sz w:val="20"/>
              </w:rPr>
            </w:pPr>
            <w:r w:rsidRPr="00F130B9">
              <w:rPr>
                <w:sz w:val="20"/>
              </w:rPr>
              <w:t>475</w:t>
            </w:r>
          </w:p>
        </w:tc>
      </w:tr>
      <w:tr w:rsidR="00936695" w:rsidRPr="00F130B9" w:rsidTr="00F130B9">
        <w:tc>
          <w:tcPr>
            <w:tcW w:w="3544" w:type="dxa"/>
          </w:tcPr>
          <w:p w:rsidR="00936695" w:rsidRPr="00F130B9" w:rsidRDefault="00936695" w:rsidP="0018770B">
            <w:pPr>
              <w:widowControl w:val="0"/>
              <w:autoSpaceDE w:val="0"/>
              <w:autoSpaceDN w:val="0"/>
              <w:jc w:val="both"/>
              <w:rPr>
                <w:sz w:val="20"/>
              </w:rPr>
            </w:pPr>
            <w:r w:rsidRPr="00F130B9">
              <w:rPr>
                <w:sz w:val="20"/>
              </w:rPr>
              <w:t>Доля населения, систематически занимающегося физической культурой и спортом, %</w:t>
            </w:r>
          </w:p>
        </w:tc>
        <w:tc>
          <w:tcPr>
            <w:tcW w:w="1273" w:type="dxa"/>
          </w:tcPr>
          <w:p w:rsidR="00936695" w:rsidRPr="00F130B9" w:rsidRDefault="00936695" w:rsidP="0018770B">
            <w:pPr>
              <w:widowControl w:val="0"/>
              <w:autoSpaceDE w:val="0"/>
              <w:autoSpaceDN w:val="0"/>
              <w:rPr>
                <w:sz w:val="20"/>
              </w:rPr>
            </w:pPr>
            <w:r w:rsidRPr="00F130B9">
              <w:rPr>
                <w:sz w:val="20"/>
              </w:rPr>
              <w:t>Целевой</w:t>
            </w:r>
          </w:p>
        </w:tc>
        <w:tc>
          <w:tcPr>
            <w:tcW w:w="992" w:type="dxa"/>
          </w:tcPr>
          <w:p w:rsidR="00936695" w:rsidRPr="00F130B9" w:rsidRDefault="00936695" w:rsidP="0018770B">
            <w:pPr>
              <w:jc w:val="center"/>
              <w:rPr>
                <w:sz w:val="20"/>
                <w:szCs w:val="24"/>
              </w:rPr>
            </w:pPr>
            <w:r w:rsidRPr="00F130B9">
              <w:rPr>
                <w:sz w:val="20"/>
                <w:szCs w:val="24"/>
              </w:rPr>
              <w:t>37,80</w:t>
            </w:r>
          </w:p>
        </w:tc>
        <w:tc>
          <w:tcPr>
            <w:tcW w:w="992" w:type="dxa"/>
          </w:tcPr>
          <w:p w:rsidR="00936695" w:rsidRPr="00F130B9" w:rsidRDefault="00936695" w:rsidP="0018770B">
            <w:pPr>
              <w:jc w:val="center"/>
              <w:rPr>
                <w:sz w:val="20"/>
                <w:szCs w:val="24"/>
              </w:rPr>
            </w:pPr>
            <w:r w:rsidRPr="00F130B9">
              <w:rPr>
                <w:sz w:val="20"/>
                <w:szCs w:val="24"/>
              </w:rPr>
              <w:t>43,90</w:t>
            </w:r>
          </w:p>
        </w:tc>
        <w:tc>
          <w:tcPr>
            <w:tcW w:w="993" w:type="dxa"/>
          </w:tcPr>
          <w:p w:rsidR="00936695" w:rsidRPr="00F130B9" w:rsidRDefault="00936695" w:rsidP="0018770B">
            <w:pPr>
              <w:jc w:val="center"/>
              <w:rPr>
                <w:sz w:val="20"/>
                <w:szCs w:val="24"/>
              </w:rPr>
            </w:pPr>
            <w:r w:rsidRPr="00F130B9">
              <w:rPr>
                <w:sz w:val="20"/>
                <w:szCs w:val="24"/>
              </w:rPr>
              <w:t>37,80</w:t>
            </w:r>
          </w:p>
        </w:tc>
        <w:tc>
          <w:tcPr>
            <w:tcW w:w="1134" w:type="dxa"/>
          </w:tcPr>
          <w:p w:rsidR="00936695" w:rsidRPr="00F130B9" w:rsidRDefault="00936695" w:rsidP="0018770B">
            <w:pPr>
              <w:jc w:val="center"/>
              <w:rPr>
                <w:sz w:val="20"/>
                <w:szCs w:val="24"/>
              </w:rPr>
            </w:pPr>
            <w:r w:rsidRPr="00F130B9">
              <w:rPr>
                <w:sz w:val="20"/>
                <w:szCs w:val="24"/>
              </w:rPr>
              <w:t>37,90</w:t>
            </w:r>
          </w:p>
        </w:tc>
        <w:tc>
          <w:tcPr>
            <w:tcW w:w="992" w:type="dxa"/>
          </w:tcPr>
          <w:p w:rsidR="00936695" w:rsidRPr="00F130B9" w:rsidRDefault="00936695" w:rsidP="0018770B">
            <w:pPr>
              <w:jc w:val="center"/>
              <w:rPr>
                <w:sz w:val="20"/>
                <w:szCs w:val="24"/>
              </w:rPr>
            </w:pPr>
            <w:r w:rsidRPr="00F130B9">
              <w:rPr>
                <w:sz w:val="20"/>
                <w:szCs w:val="24"/>
              </w:rPr>
              <w:t>37,90</w:t>
            </w:r>
          </w:p>
        </w:tc>
        <w:tc>
          <w:tcPr>
            <w:tcW w:w="992" w:type="dxa"/>
          </w:tcPr>
          <w:p w:rsidR="00936695" w:rsidRPr="00F130B9" w:rsidRDefault="00936695" w:rsidP="0018770B">
            <w:pPr>
              <w:spacing w:after="1" w:line="280" w:lineRule="atLeast"/>
              <w:jc w:val="center"/>
              <w:rPr>
                <w:rFonts w:eastAsia="Calibri"/>
                <w:sz w:val="20"/>
                <w:lang w:eastAsia="en-US"/>
              </w:rPr>
            </w:pPr>
            <w:r w:rsidRPr="00F130B9">
              <w:rPr>
                <w:rFonts w:eastAsia="Calibri"/>
                <w:sz w:val="20"/>
                <w:lang w:eastAsia="en-US"/>
              </w:rPr>
              <w:t>40,00</w:t>
            </w:r>
          </w:p>
        </w:tc>
        <w:tc>
          <w:tcPr>
            <w:tcW w:w="992" w:type="dxa"/>
          </w:tcPr>
          <w:p w:rsidR="00936695" w:rsidRPr="00F130B9" w:rsidRDefault="00936695" w:rsidP="0018770B">
            <w:pPr>
              <w:spacing w:after="1" w:line="280" w:lineRule="atLeast"/>
              <w:jc w:val="center"/>
              <w:rPr>
                <w:rFonts w:eastAsia="Calibri"/>
                <w:sz w:val="20"/>
                <w:lang w:eastAsia="en-US"/>
              </w:rPr>
            </w:pPr>
            <w:r w:rsidRPr="00F130B9">
              <w:rPr>
                <w:rFonts w:eastAsia="Calibri"/>
                <w:sz w:val="20"/>
                <w:lang w:eastAsia="en-US"/>
              </w:rPr>
              <w:t>40,30</w:t>
            </w:r>
          </w:p>
        </w:tc>
        <w:tc>
          <w:tcPr>
            <w:tcW w:w="996" w:type="dxa"/>
          </w:tcPr>
          <w:p w:rsidR="00936695" w:rsidRPr="00F130B9" w:rsidRDefault="00936695" w:rsidP="0018770B">
            <w:pPr>
              <w:spacing w:after="1" w:line="280" w:lineRule="atLeast"/>
              <w:jc w:val="center"/>
              <w:rPr>
                <w:rFonts w:eastAsia="Calibri"/>
                <w:sz w:val="20"/>
                <w:lang w:eastAsia="en-US"/>
              </w:rPr>
            </w:pPr>
            <w:r w:rsidRPr="00F130B9">
              <w:rPr>
                <w:rFonts w:eastAsia="Calibri"/>
                <w:sz w:val="20"/>
                <w:lang w:eastAsia="en-US"/>
              </w:rPr>
              <w:t>40,80</w:t>
            </w:r>
          </w:p>
        </w:tc>
        <w:tc>
          <w:tcPr>
            <w:tcW w:w="1134" w:type="dxa"/>
          </w:tcPr>
          <w:p w:rsidR="00936695" w:rsidRPr="00F130B9" w:rsidRDefault="00936695" w:rsidP="0018770B">
            <w:pPr>
              <w:widowControl w:val="0"/>
              <w:autoSpaceDE w:val="0"/>
              <w:autoSpaceDN w:val="0"/>
              <w:jc w:val="center"/>
              <w:rPr>
                <w:sz w:val="20"/>
              </w:rPr>
            </w:pPr>
            <w:r w:rsidRPr="00F130B9">
              <w:rPr>
                <w:sz w:val="20"/>
              </w:rPr>
              <w:t>43,00</w:t>
            </w:r>
          </w:p>
        </w:tc>
        <w:tc>
          <w:tcPr>
            <w:tcW w:w="1134" w:type="dxa"/>
          </w:tcPr>
          <w:p w:rsidR="00936695" w:rsidRPr="00F130B9" w:rsidRDefault="00936695" w:rsidP="0018770B">
            <w:pPr>
              <w:widowControl w:val="0"/>
              <w:autoSpaceDE w:val="0"/>
              <w:autoSpaceDN w:val="0"/>
              <w:jc w:val="center"/>
              <w:rPr>
                <w:sz w:val="20"/>
              </w:rPr>
            </w:pPr>
            <w:r w:rsidRPr="00F130B9">
              <w:rPr>
                <w:sz w:val="20"/>
              </w:rPr>
              <w:t>45,00</w:t>
            </w:r>
          </w:p>
        </w:tc>
      </w:tr>
      <w:tr w:rsidR="00936695" w:rsidRPr="00F130B9" w:rsidTr="00396D47">
        <w:trPr>
          <w:trHeight w:val="601"/>
        </w:trPr>
        <w:tc>
          <w:tcPr>
            <w:tcW w:w="3544" w:type="dxa"/>
          </w:tcPr>
          <w:p w:rsidR="00936695" w:rsidRPr="00F130B9" w:rsidRDefault="00936695" w:rsidP="0018770B">
            <w:pPr>
              <w:widowControl w:val="0"/>
              <w:autoSpaceDE w:val="0"/>
              <w:autoSpaceDN w:val="0"/>
              <w:jc w:val="both"/>
              <w:rPr>
                <w:sz w:val="20"/>
              </w:rPr>
            </w:pPr>
            <w:r w:rsidRPr="00F130B9">
              <w:rPr>
                <w:sz w:val="20"/>
              </w:rPr>
              <w:t>Уровень преступности (количество зарегистрированных преступлений на 100 тыс. человек), единиц</w:t>
            </w:r>
          </w:p>
        </w:tc>
        <w:tc>
          <w:tcPr>
            <w:tcW w:w="1273" w:type="dxa"/>
          </w:tcPr>
          <w:p w:rsidR="00936695" w:rsidRPr="00F130B9" w:rsidRDefault="00936695" w:rsidP="0018770B">
            <w:pPr>
              <w:widowControl w:val="0"/>
              <w:autoSpaceDE w:val="0"/>
              <w:autoSpaceDN w:val="0"/>
              <w:rPr>
                <w:sz w:val="20"/>
              </w:rPr>
            </w:pPr>
            <w:r w:rsidRPr="00F130B9">
              <w:rPr>
                <w:sz w:val="20"/>
              </w:rPr>
              <w:t>Целевой</w:t>
            </w:r>
          </w:p>
        </w:tc>
        <w:tc>
          <w:tcPr>
            <w:tcW w:w="992" w:type="dxa"/>
          </w:tcPr>
          <w:p w:rsidR="00936695" w:rsidRPr="00F130B9" w:rsidRDefault="00936695" w:rsidP="0018770B">
            <w:pPr>
              <w:widowControl w:val="0"/>
              <w:autoSpaceDE w:val="0"/>
              <w:autoSpaceDN w:val="0"/>
              <w:jc w:val="center"/>
              <w:rPr>
                <w:sz w:val="20"/>
              </w:rPr>
            </w:pPr>
            <w:r w:rsidRPr="00F130B9">
              <w:rPr>
                <w:sz w:val="20"/>
              </w:rPr>
              <w:t>2180</w:t>
            </w:r>
          </w:p>
        </w:tc>
        <w:tc>
          <w:tcPr>
            <w:tcW w:w="992" w:type="dxa"/>
          </w:tcPr>
          <w:p w:rsidR="00936695" w:rsidRPr="00F130B9" w:rsidRDefault="00936695" w:rsidP="0018770B">
            <w:pPr>
              <w:widowControl w:val="0"/>
              <w:autoSpaceDE w:val="0"/>
              <w:autoSpaceDN w:val="0"/>
              <w:jc w:val="center"/>
              <w:rPr>
                <w:sz w:val="20"/>
              </w:rPr>
            </w:pPr>
            <w:r w:rsidRPr="00F130B9">
              <w:rPr>
                <w:sz w:val="20"/>
              </w:rPr>
              <w:t>2040</w:t>
            </w:r>
          </w:p>
        </w:tc>
        <w:tc>
          <w:tcPr>
            <w:tcW w:w="993" w:type="dxa"/>
          </w:tcPr>
          <w:p w:rsidR="00936695" w:rsidRPr="00F130B9" w:rsidRDefault="00936695" w:rsidP="0018770B">
            <w:pPr>
              <w:widowControl w:val="0"/>
              <w:autoSpaceDE w:val="0"/>
              <w:autoSpaceDN w:val="0"/>
              <w:jc w:val="center"/>
              <w:rPr>
                <w:sz w:val="20"/>
              </w:rPr>
            </w:pPr>
            <w:r w:rsidRPr="00F130B9">
              <w:rPr>
                <w:sz w:val="20"/>
              </w:rPr>
              <w:t>2040</w:t>
            </w:r>
          </w:p>
        </w:tc>
        <w:tc>
          <w:tcPr>
            <w:tcW w:w="1134" w:type="dxa"/>
          </w:tcPr>
          <w:p w:rsidR="00936695" w:rsidRPr="00F130B9" w:rsidRDefault="00936695" w:rsidP="0018770B">
            <w:pPr>
              <w:widowControl w:val="0"/>
              <w:autoSpaceDE w:val="0"/>
              <w:autoSpaceDN w:val="0"/>
              <w:jc w:val="center"/>
              <w:rPr>
                <w:sz w:val="20"/>
              </w:rPr>
            </w:pPr>
            <w:r w:rsidRPr="00F130B9">
              <w:rPr>
                <w:sz w:val="20"/>
              </w:rPr>
              <w:t>2040</w:t>
            </w:r>
          </w:p>
        </w:tc>
        <w:tc>
          <w:tcPr>
            <w:tcW w:w="992" w:type="dxa"/>
          </w:tcPr>
          <w:p w:rsidR="00936695" w:rsidRPr="00F130B9" w:rsidRDefault="00936695" w:rsidP="0018770B">
            <w:pPr>
              <w:widowControl w:val="0"/>
              <w:autoSpaceDE w:val="0"/>
              <w:autoSpaceDN w:val="0"/>
              <w:jc w:val="center"/>
              <w:rPr>
                <w:sz w:val="20"/>
              </w:rPr>
            </w:pPr>
            <w:r w:rsidRPr="00F130B9">
              <w:rPr>
                <w:sz w:val="20"/>
              </w:rPr>
              <w:t>2040</w:t>
            </w:r>
          </w:p>
        </w:tc>
        <w:tc>
          <w:tcPr>
            <w:tcW w:w="992" w:type="dxa"/>
          </w:tcPr>
          <w:p w:rsidR="00936695" w:rsidRPr="00F130B9" w:rsidRDefault="00936695" w:rsidP="0018770B">
            <w:pPr>
              <w:widowControl w:val="0"/>
              <w:autoSpaceDE w:val="0"/>
              <w:autoSpaceDN w:val="0"/>
              <w:jc w:val="center"/>
              <w:rPr>
                <w:sz w:val="20"/>
              </w:rPr>
            </w:pPr>
            <w:r w:rsidRPr="00F130B9">
              <w:rPr>
                <w:sz w:val="20"/>
              </w:rPr>
              <w:t>2040</w:t>
            </w:r>
          </w:p>
        </w:tc>
        <w:tc>
          <w:tcPr>
            <w:tcW w:w="992" w:type="dxa"/>
          </w:tcPr>
          <w:p w:rsidR="00936695" w:rsidRPr="00F130B9" w:rsidRDefault="00936695" w:rsidP="0018770B">
            <w:pPr>
              <w:widowControl w:val="0"/>
              <w:autoSpaceDE w:val="0"/>
              <w:autoSpaceDN w:val="0"/>
              <w:jc w:val="center"/>
              <w:rPr>
                <w:sz w:val="20"/>
              </w:rPr>
            </w:pPr>
            <w:r w:rsidRPr="00F130B9">
              <w:rPr>
                <w:sz w:val="20"/>
              </w:rPr>
              <w:t>2040</w:t>
            </w:r>
          </w:p>
        </w:tc>
        <w:tc>
          <w:tcPr>
            <w:tcW w:w="996" w:type="dxa"/>
          </w:tcPr>
          <w:p w:rsidR="00936695" w:rsidRPr="00F130B9" w:rsidRDefault="00936695" w:rsidP="0018770B">
            <w:pPr>
              <w:widowControl w:val="0"/>
              <w:autoSpaceDE w:val="0"/>
              <w:autoSpaceDN w:val="0"/>
              <w:jc w:val="center"/>
              <w:rPr>
                <w:sz w:val="20"/>
              </w:rPr>
            </w:pPr>
            <w:r w:rsidRPr="00F130B9">
              <w:rPr>
                <w:sz w:val="20"/>
              </w:rPr>
              <w:t>2040</w:t>
            </w:r>
          </w:p>
        </w:tc>
        <w:tc>
          <w:tcPr>
            <w:tcW w:w="1134" w:type="dxa"/>
          </w:tcPr>
          <w:p w:rsidR="00936695" w:rsidRPr="00F130B9" w:rsidRDefault="00936695" w:rsidP="0018770B">
            <w:pPr>
              <w:widowControl w:val="0"/>
              <w:autoSpaceDE w:val="0"/>
              <w:autoSpaceDN w:val="0"/>
              <w:jc w:val="center"/>
              <w:rPr>
                <w:sz w:val="20"/>
              </w:rPr>
            </w:pPr>
            <w:r w:rsidRPr="00F130B9">
              <w:rPr>
                <w:sz w:val="20"/>
              </w:rPr>
              <w:t>2040</w:t>
            </w:r>
          </w:p>
        </w:tc>
        <w:tc>
          <w:tcPr>
            <w:tcW w:w="1134" w:type="dxa"/>
          </w:tcPr>
          <w:p w:rsidR="00936695" w:rsidRPr="00F130B9" w:rsidRDefault="00936695" w:rsidP="0018770B">
            <w:pPr>
              <w:widowControl w:val="0"/>
              <w:autoSpaceDE w:val="0"/>
              <w:autoSpaceDN w:val="0"/>
              <w:jc w:val="center"/>
              <w:rPr>
                <w:sz w:val="20"/>
              </w:rPr>
            </w:pPr>
            <w:r w:rsidRPr="00F130B9">
              <w:rPr>
                <w:sz w:val="20"/>
              </w:rPr>
              <w:t>2040</w:t>
            </w:r>
          </w:p>
        </w:tc>
      </w:tr>
      <w:tr w:rsidR="00936695" w:rsidRPr="00F130B9" w:rsidTr="00F130B9">
        <w:tc>
          <w:tcPr>
            <w:tcW w:w="3544" w:type="dxa"/>
          </w:tcPr>
          <w:p w:rsidR="00936695" w:rsidRPr="00F130B9" w:rsidRDefault="00936695" w:rsidP="0018770B">
            <w:pPr>
              <w:widowControl w:val="0"/>
              <w:autoSpaceDE w:val="0"/>
              <w:autoSpaceDN w:val="0"/>
              <w:jc w:val="both"/>
              <w:rPr>
                <w:sz w:val="20"/>
              </w:rPr>
            </w:pPr>
            <w:r w:rsidRPr="00F130B9">
              <w:rPr>
                <w:sz w:val="20"/>
              </w:rPr>
              <w:lastRenderedPageBreak/>
              <w:t>Уровень удовлетворенности населения жилищно-коммунальными услугами, %</w:t>
            </w:r>
          </w:p>
        </w:tc>
        <w:tc>
          <w:tcPr>
            <w:tcW w:w="1273" w:type="dxa"/>
          </w:tcPr>
          <w:p w:rsidR="00936695" w:rsidRPr="00F130B9" w:rsidRDefault="00936695" w:rsidP="0018770B">
            <w:pPr>
              <w:widowControl w:val="0"/>
              <w:autoSpaceDE w:val="0"/>
              <w:autoSpaceDN w:val="0"/>
              <w:rPr>
                <w:sz w:val="20"/>
              </w:rPr>
            </w:pPr>
            <w:r w:rsidRPr="00F130B9">
              <w:rPr>
                <w:sz w:val="20"/>
              </w:rPr>
              <w:t>Целевой</w:t>
            </w:r>
          </w:p>
        </w:tc>
        <w:tc>
          <w:tcPr>
            <w:tcW w:w="992" w:type="dxa"/>
          </w:tcPr>
          <w:p w:rsidR="00936695" w:rsidRPr="00F130B9" w:rsidRDefault="00936695" w:rsidP="0018770B">
            <w:pPr>
              <w:spacing w:after="1" w:line="280" w:lineRule="atLeast"/>
              <w:jc w:val="center"/>
              <w:rPr>
                <w:rFonts w:eastAsia="Calibri"/>
                <w:sz w:val="20"/>
                <w:highlight w:val="yellow"/>
                <w:lang w:eastAsia="en-US"/>
              </w:rPr>
            </w:pPr>
            <w:r w:rsidRPr="00F130B9">
              <w:rPr>
                <w:rFonts w:eastAsia="Calibri"/>
                <w:sz w:val="20"/>
                <w:lang w:eastAsia="en-US"/>
              </w:rPr>
              <w:t>56,3</w:t>
            </w:r>
          </w:p>
        </w:tc>
        <w:tc>
          <w:tcPr>
            <w:tcW w:w="992" w:type="dxa"/>
          </w:tcPr>
          <w:p w:rsidR="00936695" w:rsidRPr="00F130B9" w:rsidRDefault="00936695" w:rsidP="0018770B">
            <w:pPr>
              <w:spacing w:after="1" w:line="280" w:lineRule="atLeast"/>
              <w:jc w:val="center"/>
              <w:rPr>
                <w:rFonts w:eastAsia="Calibri"/>
                <w:sz w:val="20"/>
                <w:highlight w:val="yellow"/>
                <w:lang w:eastAsia="en-US"/>
              </w:rPr>
            </w:pPr>
            <w:r w:rsidRPr="00F130B9">
              <w:rPr>
                <w:rFonts w:eastAsia="Calibri"/>
                <w:sz w:val="20"/>
                <w:lang w:eastAsia="en-US"/>
              </w:rPr>
              <w:t>49,7</w:t>
            </w:r>
          </w:p>
        </w:tc>
        <w:tc>
          <w:tcPr>
            <w:tcW w:w="993" w:type="dxa"/>
          </w:tcPr>
          <w:p w:rsidR="00936695" w:rsidRPr="00F130B9" w:rsidRDefault="00936695" w:rsidP="0018770B">
            <w:pPr>
              <w:spacing w:after="1" w:line="280" w:lineRule="atLeast"/>
              <w:jc w:val="center"/>
              <w:rPr>
                <w:rFonts w:eastAsia="Calibri"/>
                <w:sz w:val="20"/>
                <w:lang w:eastAsia="en-US"/>
              </w:rPr>
            </w:pPr>
            <w:r w:rsidRPr="00F130B9">
              <w:rPr>
                <w:rFonts w:eastAsia="Calibri"/>
                <w:sz w:val="20"/>
                <w:lang w:eastAsia="en-US"/>
              </w:rPr>
              <w:t>56,5</w:t>
            </w:r>
          </w:p>
        </w:tc>
        <w:tc>
          <w:tcPr>
            <w:tcW w:w="1134" w:type="dxa"/>
          </w:tcPr>
          <w:p w:rsidR="00936695" w:rsidRPr="00F130B9" w:rsidRDefault="00936695" w:rsidP="0018770B">
            <w:pPr>
              <w:spacing w:after="1" w:line="280" w:lineRule="atLeast"/>
              <w:jc w:val="center"/>
              <w:rPr>
                <w:rFonts w:eastAsia="Calibri"/>
                <w:sz w:val="20"/>
                <w:lang w:eastAsia="en-US"/>
              </w:rPr>
            </w:pPr>
            <w:r w:rsidRPr="00F130B9">
              <w:rPr>
                <w:rFonts w:eastAsia="Calibri"/>
                <w:sz w:val="20"/>
                <w:lang w:eastAsia="en-US"/>
              </w:rPr>
              <w:t>56,9</w:t>
            </w:r>
          </w:p>
        </w:tc>
        <w:tc>
          <w:tcPr>
            <w:tcW w:w="992" w:type="dxa"/>
          </w:tcPr>
          <w:p w:rsidR="00936695" w:rsidRPr="00F130B9" w:rsidRDefault="00936695" w:rsidP="0018770B">
            <w:pPr>
              <w:spacing w:after="1" w:line="280" w:lineRule="atLeast"/>
              <w:jc w:val="center"/>
              <w:rPr>
                <w:rFonts w:eastAsia="Calibri"/>
                <w:sz w:val="20"/>
                <w:lang w:eastAsia="en-US"/>
              </w:rPr>
            </w:pPr>
            <w:r w:rsidRPr="00F130B9">
              <w:rPr>
                <w:rFonts w:eastAsia="Calibri"/>
                <w:sz w:val="20"/>
                <w:lang w:eastAsia="en-US"/>
              </w:rPr>
              <w:t>57,2</w:t>
            </w:r>
          </w:p>
        </w:tc>
        <w:tc>
          <w:tcPr>
            <w:tcW w:w="992" w:type="dxa"/>
          </w:tcPr>
          <w:p w:rsidR="00936695" w:rsidRPr="00F130B9" w:rsidRDefault="00936695" w:rsidP="0018770B">
            <w:pPr>
              <w:spacing w:after="1" w:line="280" w:lineRule="atLeast"/>
              <w:jc w:val="center"/>
              <w:rPr>
                <w:rFonts w:eastAsia="Calibri"/>
                <w:sz w:val="20"/>
                <w:lang w:eastAsia="en-US"/>
              </w:rPr>
            </w:pPr>
            <w:r w:rsidRPr="00F130B9">
              <w:rPr>
                <w:rFonts w:eastAsia="Calibri"/>
                <w:sz w:val="20"/>
                <w:lang w:eastAsia="en-US"/>
              </w:rPr>
              <w:t>57,8</w:t>
            </w:r>
          </w:p>
        </w:tc>
        <w:tc>
          <w:tcPr>
            <w:tcW w:w="992" w:type="dxa"/>
          </w:tcPr>
          <w:p w:rsidR="00936695" w:rsidRPr="00F130B9" w:rsidRDefault="00936695" w:rsidP="0018770B">
            <w:pPr>
              <w:spacing w:after="1" w:line="280" w:lineRule="atLeast"/>
              <w:jc w:val="center"/>
              <w:rPr>
                <w:rFonts w:eastAsia="Calibri"/>
                <w:sz w:val="20"/>
                <w:lang w:eastAsia="en-US"/>
              </w:rPr>
            </w:pPr>
            <w:r w:rsidRPr="00F130B9">
              <w:rPr>
                <w:rFonts w:eastAsia="Calibri"/>
                <w:sz w:val="20"/>
                <w:lang w:eastAsia="en-US"/>
              </w:rPr>
              <w:t>58,0</w:t>
            </w:r>
          </w:p>
        </w:tc>
        <w:tc>
          <w:tcPr>
            <w:tcW w:w="996" w:type="dxa"/>
          </w:tcPr>
          <w:p w:rsidR="00936695" w:rsidRPr="00F130B9" w:rsidRDefault="00936695" w:rsidP="0018770B">
            <w:pPr>
              <w:spacing w:after="1" w:line="280" w:lineRule="atLeast"/>
              <w:jc w:val="center"/>
              <w:rPr>
                <w:rFonts w:eastAsia="Calibri"/>
                <w:sz w:val="20"/>
                <w:lang w:eastAsia="en-US"/>
              </w:rPr>
            </w:pPr>
            <w:r w:rsidRPr="00F130B9">
              <w:rPr>
                <w:rFonts w:eastAsia="Calibri"/>
                <w:sz w:val="20"/>
                <w:lang w:eastAsia="en-US"/>
              </w:rPr>
              <w:t>58,3</w:t>
            </w:r>
          </w:p>
        </w:tc>
        <w:tc>
          <w:tcPr>
            <w:tcW w:w="1134" w:type="dxa"/>
          </w:tcPr>
          <w:p w:rsidR="00936695" w:rsidRPr="00F130B9" w:rsidRDefault="00936695" w:rsidP="0018770B">
            <w:pPr>
              <w:widowControl w:val="0"/>
              <w:autoSpaceDE w:val="0"/>
              <w:autoSpaceDN w:val="0"/>
              <w:jc w:val="center"/>
              <w:rPr>
                <w:sz w:val="20"/>
              </w:rPr>
            </w:pPr>
            <w:r w:rsidRPr="00F130B9">
              <w:rPr>
                <w:sz w:val="20"/>
              </w:rPr>
              <w:t>65,0</w:t>
            </w:r>
          </w:p>
        </w:tc>
        <w:tc>
          <w:tcPr>
            <w:tcW w:w="1134" w:type="dxa"/>
          </w:tcPr>
          <w:p w:rsidR="00936695" w:rsidRPr="00F130B9" w:rsidRDefault="00936695" w:rsidP="0018770B">
            <w:pPr>
              <w:widowControl w:val="0"/>
              <w:autoSpaceDE w:val="0"/>
              <w:autoSpaceDN w:val="0"/>
              <w:jc w:val="center"/>
              <w:rPr>
                <w:sz w:val="20"/>
              </w:rPr>
            </w:pPr>
            <w:r w:rsidRPr="00F130B9">
              <w:rPr>
                <w:sz w:val="20"/>
              </w:rPr>
              <w:t>70,0</w:t>
            </w:r>
          </w:p>
        </w:tc>
      </w:tr>
      <w:tr w:rsidR="00936695" w:rsidRPr="00F130B9" w:rsidTr="00F130B9">
        <w:tc>
          <w:tcPr>
            <w:tcW w:w="3544" w:type="dxa"/>
          </w:tcPr>
          <w:p w:rsidR="00936695" w:rsidRPr="00F130B9" w:rsidRDefault="00936695" w:rsidP="0018770B">
            <w:pPr>
              <w:widowControl w:val="0"/>
              <w:autoSpaceDE w:val="0"/>
              <w:autoSpaceDN w:val="0"/>
              <w:jc w:val="both"/>
              <w:rPr>
                <w:sz w:val="20"/>
              </w:rPr>
            </w:pPr>
            <w:r w:rsidRPr="00F130B9">
              <w:rPr>
                <w:sz w:val="20"/>
              </w:rPr>
              <w:t xml:space="preserve">Объем инвестиций в основной капитал за счет всех источников финансирования, </w:t>
            </w:r>
            <w:r>
              <w:rPr>
                <w:sz w:val="20"/>
              </w:rPr>
              <w:t>млн</w:t>
            </w:r>
            <w:r w:rsidRPr="00F130B9">
              <w:rPr>
                <w:sz w:val="20"/>
              </w:rPr>
              <w:t xml:space="preserve"> рублей</w:t>
            </w:r>
          </w:p>
        </w:tc>
        <w:tc>
          <w:tcPr>
            <w:tcW w:w="1273" w:type="dxa"/>
          </w:tcPr>
          <w:p w:rsidR="00936695" w:rsidRPr="00F130B9" w:rsidRDefault="00936695" w:rsidP="0018770B">
            <w:pPr>
              <w:widowControl w:val="0"/>
              <w:autoSpaceDE w:val="0"/>
              <w:autoSpaceDN w:val="0"/>
              <w:rPr>
                <w:sz w:val="20"/>
              </w:rPr>
            </w:pPr>
            <w:r w:rsidRPr="00F130B9">
              <w:rPr>
                <w:sz w:val="20"/>
              </w:rPr>
              <w:t>Целевой</w:t>
            </w:r>
          </w:p>
        </w:tc>
        <w:tc>
          <w:tcPr>
            <w:tcW w:w="992" w:type="dxa"/>
          </w:tcPr>
          <w:p w:rsidR="00936695" w:rsidRPr="00F130B9" w:rsidRDefault="00936695" w:rsidP="0018770B">
            <w:pPr>
              <w:widowControl w:val="0"/>
              <w:autoSpaceDE w:val="0"/>
              <w:autoSpaceDN w:val="0"/>
              <w:jc w:val="center"/>
              <w:rPr>
                <w:sz w:val="20"/>
              </w:rPr>
            </w:pPr>
            <w:r w:rsidRPr="00F130B9">
              <w:rPr>
                <w:sz w:val="20"/>
              </w:rPr>
              <w:t>41302,10</w:t>
            </w:r>
          </w:p>
        </w:tc>
        <w:tc>
          <w:tcPr>
            <w:tcW w:w="992" w:type="dxa"/>
          </w:tcPr>
          <w:p w:rsidR="00936695" w:rsidRPr="00F130B9" w:rsidRDefault="00936695" w:rsidP="0018770B">
            <w:pPr>
              <w:widowControl w:val="0"/>
              <w:autoSpaceDE w:val="0"/>
              <w:autoSpaceDN w:val="0"/>
              <w:rPr>
                <w:sz w:val="20"/>
              </w:rPr>
            </w:pPr>
            <w:r w:rsidRPr="00F130B9">
              <w:rPr>
                <w:sz w:val="20"/>
              </w:rPr>
              <w:t>34775,84</w:t>
            </w:r>
          </w:p>
        </w:tc>
        <w:tc>
          <w:tcPr>
            <w:tcW w:w="993" w:type="dxa"/>
          </w:tcPr>
          <w:p w:rsidR="00936695" w:rsidRPr="00F130B9" w:rsidRDefault="00936695" w:rsidP="0018770B">
            <w:pPr>
              <w:widowControl w:val="0"/>
              <w:autoSpaceDE w:val="0"/>
              <w:autoSpaceDN w:val="0"/>
              <w:jc w:val="center"/>
              <w:rPr>
                <w:sz w:val="20"/>
              </w:rPr>
            </w:pPr>
            <w:r w:rsidRPr="00F130B9">
              <w:rPr>
                <w:sz w:val="20"/>
              </w:rPr>
              <w:t>35819,12</w:t>
            </w:r>
          </w:p>
        </w:tc>
        <w:tc>
          <w:tcPr>
            <w:tcW w:w="1134" w:type="dxa"/>
          </w:tcPr>
          <w:p w:rsidR="00936695" w:rsidRPr="00F130B9" w:rsidRDefault="00936695" w:rsidP="0018770B">
            <w:pPr>
              <w:widowControl w:val="0"/>
              <w:autoSpaceDE w:val="0"/>
              <w:autoSpaceDN w:val="0"/>
              <w:jc w:val="center"/>
              <w:rPr>
                <w:sz w:val="20"/>
              </w:rPr>
            </w:pPr>
            <w:r w:rsidRPr="00F130B9">
              <w:rPr>
                <w:sz w:val="20"/>
              </w:rPr>
              <w:t>36893,69</w:t>
            </w:r>
          </w:p>
        </w:tc>
        <w:tc>
          <w:tcPr>
            <w:tcW w:w="992" w:type="dxa"/>
          </w:tcPr>
          <w:p w:rsidR="00936695" w:rsidRPr="00F130B9" w:rsidRDefault="00936695" w:rsidP="0018770B">
            <w:pPr>
              <w:widowControl w:val="0"/>
              <w:autoSpaceDE w:val="0"/>
              <w:autoSpaceDN w:val="0"/>
              <w:jc w:val="center"/>
              <w:rPr>
                <w:sz w:val="20"/>
              </w:rPr>
            </w:pPr>
            <w:r w:rsidRPr="00F130B9">
              <w:rPr>
                <w:sz w:val="20"/>
              </w:rPr>
              <w:t>38000,50</w:t>
            </w:r>
          </w:p>
        </w:tc>
        <w:tc>
          <w:tcPr>
            <w:tcW w:w="992" w:type="dxa"/>
          </w:tcPr>
          <w:p w:rsidR="00936695" w:rsidRPr="00F130B9" w:rsidRDefault="00936695" w:rsidP="0018770B">
            <w:pPr>
              <w:widowControl w:val="0"/>
              <w:autoSpaceDE w:val="0"/>
              <w:autoSpaceDN w:val="0"/>
              <w:jc w:val="center"/>
              <w:rPr>
                <w:sz w:val="20"/>
              </w:rPr>
            </w:pPr>
            <w:r w:rsidRPr="00F130B9">
              <w:rPr>
                <w:sz w:val="20"/>
              </w:rPr>
              <w:t>39140,52</w:t>
            </w:r>
          </w:p>
        </w:tc>
        <w:tc>
          <w:tcPr>
            <w:tcW w:w="992" w:type="dxa"/>
          </w:tcPr>
          <w:p w:rsidR="00936695" w:rsidRPr="00F130B9" w:rsidRDefault="00936695" w:rsidP="0018770B">
            <w:pPr>
              <w:widowControl w:val="0"/>
              <w:autoSpaceDE w:val="0"/>
              <w:autoSpaceDN w:val="0"/>
              <w:jc w:val="center"/>
              <w:rPr>
                <w:sz w:val="20"/>
              </w:rPr>
            </w:pPr>
            <w:r w:rsidRPr="00F130B9">
              <w:rPr>
                <w:sz w:val="20"/>
              </w:rPr>
              <w:t>40314,73</w:t>
            </w:r>
          </w:p>
        </w:tc>
        <w:tc>
          <w:tcPr>
            <w:tcW w:w="996" w:type="dxa"/>
          </w:tcPr>
          <w:p w:rsidR="00936695" w:rsidRPr="00F130B9" w:rsidRDefault="00936695" w:rsidP="0018770B">
            <w:pPr>
              <w:widowControl w:val="0"/>
              <w:autoSpaceDE w:val="0"/>
              <w:autoSpaceDN w:val="0"/>
              <w:jc w:val="center"/>
              <w:rPr>
                <w:sz w:val="20"/>
              </w:rPr>
            </w:pPr>
            <w:r w:rsidRPr="00F130B9">
              <w:rPr>
                <w:sz w:val="20"/>
              </w:rPr>
              <w:t>41524,17</w:t>
            </w:r>
          </w:p>
        </w:tc>
        <w:tc>
          <w:tcPr>
            <w:tcW w:w="1134" w:type="dxa"/>
          </w:tcPr>
          <w:p w:rsidR="00936695" w:rsidRPr="00F130B9" w:rsidRDefault="00936695" w:rsidP="0018770B">
            <w:pPr>
              <w:widowControl w:val="0"/>
              <w:autoSpaceDE w:val="0"/>
              <w:autoSpaceDN w:val="0"/>
              <w:jc w:val="center"/>
              <w:rPr>
                <w:sz w:val="20"/>
              </w:rPr>
            </w:pPr>
            <w:r w:rsidRPr="00F130B9">
              <w:rPr>
                <w:sz w:val="20"/>
              </w:rPr>
              <w:t>45676,59</w:t>
            </w:r>
          </w:p>
        </w:tc>
        <w:tc>
          <w:tcPr>
            <w:tcW w:w="1134" w:type="dxa"/>
          </w:tcPr>
          <w:p w:rsidR="00936695" w:rsidRPr="00F130B9" w:rsidRDefault="00936695" w:rsidP="0018770B">
            <w:pPr>
              <w:widowControl w:val="0"/>
              <w:autoSpaceDE w:val="0"/>
              <w:autoSpaceDN w:val="0"/>
              <w:jc w:val="center"/>
              <w:rPr>
                <w:sz w:val="20"/>
              </w:rPr>
            </w:pPr>
            <w:r w:rsidRPr="00F130B9">
              <w:rPr>
                <w:sz w:val="20"/>
              </w:rPr>
              <w:t>50244,25</w:t>
            </w:r>
          </w:p>
        </w:tc>
      </w:tr>
      <w:tr w:rsidR="00936695" w:rsidRPr="00F130B9" w:rsidTr="00F130B9">
        <w:tc>
          <w:tcPr>
            <w:tcW w:w="3544" w:type="dxa"/>
          </w:tcPr>
          <w:p w:rsidR="00936695" w:rsidRPr="00F130B9" w:rsidRDefault="00936695" w:rsidP="0018770B">
            <w:pPr>
              <w:widowControl w:val="0"/>
              <w:autoSpaceDE w:val="0"/>
              <w:autoSpaceDN w:val="0"/>
              <w:jc w:val="both"/>
              <w:rPr>
                <w:sz w:val="20"/>
              </w:rPr>
            </w:pPr>
            <w:r w:rsidRPr="00F130B9">
              <w:rPr>
                <w:sz w:val="20"/>
              </w:rPr>
              <w:t>Объем инвестиций в основной капитал (за исключением бюджетных средств) в расчете на одного жителя, рублей</w:t>
            </w:r>
          </w:p>
        </w:tc>
        <w:tc>
          <w:tcPr>
            <w:tcW w:w="1273" w:type="dxa"/>
          </w:tcPr>
          <w:p w:rsidR="00936695" w:rsidRPr="00F130B9" w:rsidRDefault="00936695" w:rsidP="0018770B">
            <w:pPr>
              <w:widowControl w:val="0"/>
              <w:autoSpaceDE w:val="0"/>
              <w:autoSpaceDN w:val="0"/>
              <w:rPr>
                <w:sz w:val="20"/>
              </w:rPr>
            </w:pPr>
            <w:r w:rsidRPr="00F130B9">
              <w:rPr>
                <w:sz w:val="20"/>
              </w:rPr>
              <w:t>Целевой</w:t>
            </w:r>
          </w:p>
        </w:tc>
        <w:tc>
          <w:tcPr>
            <w:tcW w:w="992" w:type="dxa"/>
          </w:tcPr>
          <w:p w:rsidR="00936695" w:rsidRPr="00F130B9" w:rsidRDefault="00936695" w:rsidP="0018770B">
            <w:pPr>
              <w:jc w:val="center"/>
              <w:rPr>
                <w:sz w:val="20"/>
              </w:rPr>
            </w:pPr>
            <w:r w:rsidRPr="00F130B9">
              <w:rPr>
                <w:sz w:val="20"/>
              </w:rPr>
              <w:t>936118,00</w:t>
            </w:r>
          </w:p>
        </w:tc>
        <w:tc>
          <w:tcPr>
            <w:tcW w:w="992" w:type="dxa"/>
          </w:tcPr>
          <w:p w:rsidR="00936695" w:rsidRPr="00F130B9" w:rsidRDefault="00936695" w:rsidP="0018770B">
            <w:pPr>
              <w:jc w:val="center"/>
              <w:rPr>
                <w:sz w:val="20"/>
              </w:rPr>
            </w:pPr>
            <w:r w:rsidRPr="00F130B9">
              <w:rPr>
                <w:sz w:val="20"/>
              </w:rPr>
              <w:t>801304,00</w:t>
            </w:r>
          </w:p>
        </w:tc>
        <w:tc>
          <w:tcPr>
            <w:tcW w:w="993" w:type="dxa"/>
          </w:tcPr>
          <w:p w:rsidR="00936695" w:rsidRPr="00F130B9" w:rsidRDefault="00936695" w:rsidP="0018770B">
            <w:pPr>
              <w:jc w:val="center"/>
              <w:rPr>
                <w:sz w:val="20"/>
              </w:rPr>
            </w:pPr>
            <w:r w:rsidRPr="00F130B9">
              <w:rPr>
                <w:sz w:val="20"/>
              </w:rPr>
              <w:t>840824,00</w:t>
            </w:r>
          </w:p>
        </w:tc>
        <w:tc>
          <w:tcPr>
            <w:tcW w:w="1134" w:type="dxa"/>
          </w:tcPr>
          <w:p w:rsidR="00936695" w:rsidRPr="00F130B9" w:rsidRDefault="00936695" w:rsidP="0018770B">
            <w:pPr>
              <w:jc w:val="center"/>
              <w:rPr>
                <w:sz w:val="20"/>
              </w:rPr>
            </w:pPr>
            <w:r w:rsidRPr="00F130B9">
              <w:rPr>
                <w:sz w:val="20"/>
              </w:rPr>
              <w:t>870134,00</w:t>
            </w:r>
          </w:p>
        </w:tc>
        <w:tc>
          <w:tcPr>
            <w:tcW w:w="992" w:type="dxa"/>
          </w:tcPr>
          <w:p w:rsidR="00936695" w:rsidRPr="00F130B9" w:rsidRDefault="00936695" w:rsidP="0018770B">
            <w:pPr>
              <w:jc w:val="center"/>
              <w:rPr>
                <w:sz w:val="20"/>
              </w:rPr>
            </w:pPr>
            <w:r w:rsidRPr="00F130B9">
              <w:rPr>
                <w:sz w:val="20"/>
              </w:rPr>
              <w:t>900486,00</w:t>
            </w:r>
          </w:p>
        </w:tc>
        <w:tc>
          <w:tcPr>
            <w:tcW w:w="992" w:type="dxa"/>
          </w:tcPr>
          <w:p w:rsidR="00936695" w:rsidRPr="00F130B9" w:rsidRDefault="00936695" w:rsidP="0018770B">
            <w:pPr>
              <w:widowControl w:val="0"/>
              <w:autoSpaceDE w:val="0"/>
              <w:autoSpaceDN w:val="0"/>
              <w:jc w:val="center"/>
              <w:rPr>
                <w:sz w:val="20"/>
              </w:rPr>
            </w:pPr>
            <w:r w:rsidRPr="00F130B9">
              <w:rPr>
                <w:sz w:val="20"/>
              </w:rPr>
              <w:t>931917,00</w:t>
            </w:r>
          </w:p>
        </w:tc>
        <w:tc>
          <w:tcPr>
            <w:tcW w:w="992" w:type="dxa"/>
          </w:tcPr>
          <w:p w:rsidR="00936695" w:rsidRPr="00F130B9" w:rsidRDefault="00936695" w:rsidP="0018770B">
            <w:pPr>
              <w:widowControl w:val="0"/>
              <w:autoSpaceDE w:val="0"/>
              <w:autoSpaceDN w:val="0"/>
              <w:jc w:val="center"/>
              <w:rPr>
                <w:sz w:val="20"/>
              </w:rPr>
            </w:pPr>
            <w:r w:rsidRPr="00F130B9">
              <w:rPr>
                <w:sz w:val="20"/>
              </w:rPr>
              <w:t>964467,00</w:t>
            </w:r>
          </w:p>
        </w:tc>
        <w:tc>
          <w:tcPr>
            <w:tcW w:w="996" w:type="dxa"/>
          </w:tcPr>
          <w:p w:rsidR="00936695" w:rsidRPr="00F130B9" w:rsidRDefault="00936695" w:rsidP="0018770B">
            <w:pPr>
              <w:widowControl w:val="0"/>
              <w:autoSpaceDE w:val="0"/>
              <w:autoSpaceDN w:val="0"/>
              <w:jc w:val="center"/>
              <w:rPr>
                <w:sz w:val="20"/>
              </w:rPr>
            </w:pPr>
            <w:r w:rsidRPr="00F130B9">
              <w:rPr>
                <w:sz w:val="20"/>
              </w:rPr>
              <w:t>998177,00</w:t>
            </w:r>
          </w:p>
        </w:tc>
        <w:tc>
          <w:tcPr>
            <w:tcW w:w="1134" w:type="dxa"/>
          </w:tcPr>
          <w:p w:rsidR="00936695" w:rsidRPr="00F130B9" w:rsidRDefault="00936695" w:rsidP="0018770B">
            <w:pPr>
              <w:widowControl w:val="0"/>
              <w:autoSpaceDE w:val="0"/>
              <w:autoSpaceDN w:val="0"/>
              <w:jc w:val="center"/>
              <w:rPr>
                <w:sz w:val="20"/>
              </w:rPr>
            </w:pPr>
            <w:r w:rsidRPr="00F130B9">
              <w:rPr>
                <w:sz w:val="20"/>
              </w:rPr>
              <w:t>1125039,00</w:t>
            </w:r>
          </w:p>
        </w:tc>
        <w:tc>
          <w:tcPr>
            <w:tcW w:w="1134" w:type="dxa"/>
          </w:tcPr>
          <w:p w:rsidR="00936695" w:rsidRPr="00F130B9" w:rsidRDefault="00936695" w:rsidP="0018770B">
            <w:pPr>
              <w:widowControl w:val="0"/>
              <w:autoSpaceDE w:val="0"/>
              <w:autoSpaceDN w:val="0"/>
              <w:jc w:val="center"/>
              <w:rPr>
                <w:sz w:val="20"/>
              </w:rPr>
            </w:pPr>
            <w:r w:rsidRPr="00F130B9">
              <w:rPr>
                <w:sz w:val="20"/>
              </w:rPr>
              <w:t>1268794,00</w:t>
            </w:r>
          </w:p>
        </w:tc>
      </w:tr>
      <w:tr w:rsidR="00936695" w:rsidRPr="00F130B9" w:rsidTr="00F130B9">
        <w:tc>
          <w:tcPr>
            <w:tcW w:w="3544" w:type="dxa"/>
          </w:tcPr>
          <w:p w:rsidR="00936695" w:rsidRPr="00F130B9" w:rsidRDefault="00936695" w:rsidP="0018770B">
            <w:pPr>
              <w:widowControl w:val="0"/>
              <w:autoSpaceDE w:val="0"/>
              <w:autoSpaceDN w:val="0"/>
              <w:jc w:val="both"/>
              <w:rPr>
                <w:sz w:val="20"/>
              </w:rPr>
            </w:pPr>
            <w:r w:rsidRPr="00F130B9">
              <w:rPr>
                <w:sz w:val="20"/>
              </w:rPr>
              <w:t xml:space="preserve">Оборот организаций (по организациям со средней численностью работников свыше 15 человек, без субъектов малого предпринимательства; в фактически действовавших ценах), </w:t>
            </w:r>
            <w:r>
              <w:rPr>
                <w:sz w:val="20"/>
              </w:rPr>
              <w:t>млн</w:t>
            </w:r>
            <w:r w:rsidRPr="00F130B9">
              <w:rPr>
                <w:sz w:val="20"/>
              </w:rPr>
              <w:t xml:space="preserve"> рублей</w:t>
            </w:r>
          </w:p>
        </w:tc>
        <w:tc>
          <w:tcPr>
            <w:tcW w:w="1273" w:type="dxa"/>
          </w:tcPr>
          <w:p w:rsidR="00936695" w:rsidRPr="00F130B9" w:rsidRDefault="00936695" w:rsidP="0018770B">
            <w:pPr>
              <w:widowControl w:val="0"/>
              <w:autoSpaceDE w:val="0"/>
              <w:autoSpaceDN w:val="0"/>
              <w:rPr>
                <w:sz w:val="20"/>
              </w:rPr>
            </w:pPr>
            <w:r w:rsidRPr="00F130B9">
              <w:rPr>
                <w:sz w:val="20"/>
              </w:rPr>
              <w:t>Целевой</w:t>
            </w:r>
          </w:p>
        </w:tc>
        <w:tc>
          <w:tcPr>
            <w:tcW w:w="992" w:type="dxa"/>
          </w:tcPr>
          <w:p w:rsidR="00936695" w:rsidRPr="00F130B9" w:rsidRDefault="00936695" w:rsidP="0018770B">
            <w:pPr>
              <w:widowControl w:val="0"/>
              <w:autoSpaceDE w:val="0"/>
              <w:autoSpaceDN w:val="0"/>
              <w:jc w:val="center"/>
              <w:rPr>
                <w:sz w:val="20"/>
              </w:rPr>
            </w:pPr>
            <w:r w:rsidRPr="00F130B9">
              <w:rPr>
                <w:sz w:val="20"/>
              </w:rPr>
              <w:t>261823,00</w:t>
            </w:r>
          </w:p>
        </w:tc>
        <w:tc>
          <w:tcPr>
            <w:tcW w:w="992" w:type="dxa"/>
          </w:tcPr>
          <w:p w:rsidR="00936695" w:rsidRPr="00F130B9" w:rsidRDefault="00936695" w:rsidP="0018770B">
            <w:pPr>
              <w:widowControl w:val="0"/>
              <w:autoSpaceDE w:val="0"/>
              <w:autoSpaceDN w:val="0"/>
              <w:jc w:val="center"/>
              <w:rPr>
                <w:sz w:val="20"/>
              </w:rPr>
            </w:pPr>
            <w:r w:rsidRPr="00F130B9">
              <w:rPr>
                <w:sz w:val="20"/>
              </w:rPr>
              <w:t>268308,30</w:t>
            </w:r>
          </w:p>
        </w:tc>
        <w:tc>
          <w:tcPr>
            <w:tcW w:w="993" w:type="dxa"/>
          </w:tcPr>
          <w:p w:rsidR="00936695" w:rsidRPr="00F130B9" w:rsidRDefault="00936695" w:rsidP="0018770B">
            <w:pPr>
              <w:widowControl w:val="0"/>
              <w:autoSpaceDE w:val="0"/>
              <w:autoSpaceDN w:val="0"/>
              <w:jc w:val="center"/>
              <w:rPr>
                <w:sz w:val="20"/>
              </w:rPr>
            </w:pPr>
            <w:r w:rsidRPr="00F130B9">
              <w:rPr>
                <w:sz w:val="20"/>
              </w:rPr>
              <w:t>277725,00</w:t>
            </w:r>
          </w:p>
        </w:tc>
        <w:tc>
          <w:tcPr>
            <w:tcW w:w="1134" w:type="dxa"/>
          </w:tcPr>
          <w:p w:rsidR="00936695" w:rsidRPr="00F130B9" w:rsidRDefault="00936695" w:rsidP="0018770B">
            <w:pPr>
              <w:widowControl w:val="0"/>
              <w:autoSpaceDE w:val="0"/>
              <w:autoSpaceDN w:val="0"/>
              <w:jc w:val="center"/>
              <w:rPr>
                <w:sz w:val="20"/>
              </w:rPr>
            </w:pPr>
            <w:r w:rsidRPr="00F130B9">
              <w:rPr>
                <w:sz w:val="20"/>
              </w:rPr>
              <w:t>286056,70</w:t>
            </w:r>
          </w:p>
        </w:tc>
        <w:tc>
          <w:tcPr>
            <w:tcW w:w="992" w:type="dxa"/>
          </w:tcPr>
          <w:p w:rsidR="00936695" w:rsidRPr="00F130B9" w:rsidRDefault="00936695" w:rsidP="0018770B">
            <w:pPr>
              <w:widowControl w:val="0"/>
              <w:autoSpaceDE w:val="0"/>
              <w:autoSpaceDN w:val="0"/>
              <w:jc w:val="center"/>
              <w:rPr>
                <w:sz w:val="20"/>
              </w:rPr>
            </w:pPr>
            <w:r w:rsidRPr="00F130B9">
              <w:rPr>
                <w:sz w:val="20"/>
              </w:rPr>
              <w:t>288917,30</w:t>
            </w:r>
          </w:p>
        </w:tc>
        <w:tc>
          <w:tcPr>
            <w:tcW w:w="992" w:type="dxa"/>
          </w:tcPr>
          <w:p w:rsidR="00936695" w:rsidRPr="00F130B9" w:rsidRDefault="00936695" w:rsidP="0018770B">
            <w:pPr>
              <w:widowControl w:val="0"/>
              <w:autoSpaceDE w:val="0"/>
              <w:autoSpaceDN w:val="0"/>
              <w:jc w:val="center"/>
              <w:rPr>
                <w:sz w:val="20"/>
              </w:rPr>
            </w:pPr>
            <w:r w:rsidRPr="00F130B9">
              <w:rPr>
                <w:sz w:val="20"/>
              </w:rPr>
              <w:t>291806,50</w:t>
            </w:r>
          </w:p>
        </w:tc>
        <w:tc>
          <w:tcPr>
            <w:tcW w:w="992" w:type="dxa"/>
          </w:tcPr>
          <w:p w:rsidR="00936695" w:rsidRPr="00F130B9" w:rsidRDefault="00936695" w:rsidP="0018770B">
            <w:pPr>
              <w:widowControl w:val="0"/>
              <w:autoSpaceDE w:val="0"/>
              <w:autoSpaceDN w:val="0"/>
              <w:jc w:val="center"/>
              <w:rPr>
                <w:sz w:val="20"/>
              </w:rPr>
            </w:pPr>
            <w:r w:rsidRPr="00F130B9">
              <w:rPr>
                <w:sz w:val="20"/>
              </w:rPr>
              <w:t>294724,50</w:t>
            </w:r>
          </w:p>
        </w:tc>
        <w:tc>
          <w:tcPr>
            <w:tcW w:w="996" w:type="dxa"/>
          </w:tcPr>
          <w:p w:rsidR="00936695" w:rsidRPr="00F130B9" w:rsidRDefault="00936695" w:rsidP="0018770B">
            <w:pPr>
              <w:widowControl w:val="0"/>
              <w:autoSpaceDE w:val="0"/>
              <w:autoSpaceDN w:val="0"/>
              <w:jc w:val="center"/>
              <w:rPr>
                <w:sz w:val="20"/>
              </w:rPr>
            </w:pPr>
            <w:r w:rsidRPr="00F130B9">
              <w:rPr>
                <w:sz w:val="20"/>
              </w:rPr>
              <w:t>297671,8</w:t>
            </w:r>
          </w:p>
        </w:tc>
        <w:tc>
          <w:tcPr>
            <w:tcW w:w="1134" w:type="dxa"/>
          </w:tcPr>
          <w:p w:rsidR="00936695" w:rsidRPr="00F130B9" w:rsidRDefault="00936695" w:rsidP="0018770B">
            <w:pPr>
              <w:widowControl w:val="0"/>
              <w:autoSpaceDE w:val="0"/>
              <w:autoSpaceDN w:val="0"/>
              <w:jc w:val="center"/>
              <w:rPr>
                <w:sz w:val="20"/>
              </w:rPr>
            </w:pPr>
            <w:r w:rsidRPr="00F130B9">
              <w:rPr>
                <w:sz w:val="20"/>
              </w:rPr>
              <w:t>312555,39</w:t>
            </w:r>
          </w:p>
        </w:tc>
        <w:tc>
          <w:tcPr>
            <w:tcW w:w="1134" w:type="dxa"/>
          </w:tcPr>
          <w:p w:rsidR="00936695" w:rsidRPr="00F130B9" w:rsidRDefault="00936695" w:rsidP="0018770B">
            <w:pPr>
              <w:widowControl w:val="0"/>
              <w:autoSpaceDE w:val="0"/>
              <w:autoSpaceDN w:val="0"/>
              <w:jc w:val="center"/>
              <w:rPr>
                <w:sz w:val="20"/>
              </w:rPr>
            </w:pPr>
            <w:r w:rsidRPr="00F130B9">
              <w:rPr>
                <w:sz w:val="20"/>
              </w:rPr>
              <w:t>328183,16</w:t>
            </w:r>
          </w:p>
        </w:tc>
      </w:tr>
      <w:tr w:rsidR="00936695" w:rsidRPr="00F130B9" w:rsidTr="00F130B9">
        <w:tc>
          <w:tcPr>
            <w:tcW w:w="3544" w:type="dxa"/>
          </w:tcPr>
          <w:p w:rsidR="00936695" w:rsidRPr="00F130B9" w:rsidRDefault="00936695" w:rsidP="0018770B">
            <w:pPr>
              <w:widowControl w:val="0"/>
              <w:autoSpaceDE w:val="0"/>
              <w:autoSpaceDN w:val="0"/>
              <w:jc w:val="both"/>
              <w:rPr>
                <w:sz w:val="20"/>
              </w:rPr>
            </w:pPr>
            <w:r w:rsidRPr="00F130B9">
              <w:rPr>
                <w:sz w:val="20"/>
              </w:rPr>
              <w:t>Число субъектов малого и среднего предпринимательства (без индивидуальных предпринимателей) в расчете на 10 тыс. человек населения, единиц</w:t>
            </w:r>
          </w:p>
        </w:tc>
        <w:tc>
          <w:tcPr>
            <w:tcW w:w="1273" w:type="dxa"/>
          </w:tcPr>
          <w:p w:rsidR="00936695" w:rsidRPr="00F130B9" w:rsidRDefault="00936695" w:rsidP="0018770B">
            <w:pPr>
              <w:widowControl w:val="0"/>
              <w:autoSpaceDE w:val="0"/>
              <w:autoSpaceDN w:val="0"/>
              <w:rPr>
                <w:sz w:val="20"/>
              </w:rPr>
            </w:pPr>
            <w:r w:rsidRPr="00F130B9">
              <w:rPr>
                <w:sz w:val="20"/>
              </w:rPr>
              <w:t>Целевой</w:t>
            </w:r>
          </w:p>
        </w:tc>
        <w:tc>
          <w:tcPr>
            <w:tcW w:w="992" w:type="dxa"/>
          </w:tcPr>
          <w:p w:rsidR="00936695" w:rsidRPr="00F130B9" w:rsidRDefault="00936695" w:rsidP="0018770B">
            <w:pPr>
              <w:jc w:val="center"/>
              <w:rPr>
                <w:sz w:val="20"/>
              </w:rPr>
            </w:pPr>
            <w:r w:rsidRPr="00F130B9">
              <w:rPr>
                <w:sz w:val="20"/>
              </w:rPr>
              <w:t>170,71</w:t>
            </w:r>
          </w:p>
        </w:tc>
        <w:tc>
          <w:tcPr>
            <w:tcW w:w="992" w:type="dxa"/>
          </w:tcPr>
          <w:p w:rsidR="00936695" w:rsidRPr="00F130B9" w:rsidRDefault="00936695" w:rsidP="0018770B">
            <w:pPr>
              <w:jc w:val="center"/>
              <w:rPr>
                <w:sz w:val="20"/>
              </w:rPr>
            </w:pPr>
            <w:r w:rsidRPr="00F130B9">
              <w:rPr>
                <w:sz w:val="20"/>
              </w:rPr>
              <w:t>170,71</w:t>
            </w:r>
          </w:p>
        </w:tc>
        <w:tc>
          <w:tcPr>
            <w:tcW w:w="993" w:type="dxa"/>
          </w:tcPr>
          <w:p w:rsidR="00936695" w:rsidRPr="00F130B9" w:rsidRDefault="00936695" w:rsidP="0018770B">
            <w:pPr>
              <w:ind w:left="-59" w:right="-65"/>
              <w:jc w:val="center"/>
              <w:rPr>
                <w:rFonts w:eastAsia="Calibri"/>
                <w:sz w:val="20"/>
                <w:lang w:eastAsia="en-US"/>
              </w:rPr>
            </w:pPr>
            <w:r w:rsidRPr="00F130B9">
              <w:rPr>
                <w:rFonts w:eastAsia="Calibri"/>
                <w:sz w:val="20"/>
                <w:lang w:eastAsia="en-US"/>
              </w:rPr>
              <w:t>170,71</w:t>
            </w:r>
          </w:p>
        </w:tc>
        <w:tc>
          <w:tcPr>
            <w:tcW w:w="1134" w:type="dxa"/>
          </w:tcPr>
          <w:p w:rsidR="00936695" w:rsidRPr="00F130B9" w:rsidRDefault="00936695" w:rsidP="0018770B">
            <w:pPr>
              <w:jc w:val="center"/>
              <w:rPr>
                <w:rFonts w:eastAsia="Calibri"/>
                <w:sz w:val="20"/>
                <w:lang w:eastAsia="en-US"/>
              </w:rPr>
            </w:pPr>
            <w:r w:rsidRPr="00F130B9">
              <w:rPr>
                <w:rFonts w:eastAsia="Calibri"/>
                <w:sz w:val="20"/>
                <w:lang w:eastAsia="en-US"/>
              </w:rPr>
              <w:t>174,71</w:t>
            </w:r>
          </w:p>
        </w:tc>
        <w:tc>
          <w:tcPr>
            <w:tcW w:w="992" w:type="dxa"/>
          </w:tcPr>
          <w:p w:rsidR="00936695" w:rsidRPr="00F130B9" w:rsidRDefault="00936695" w:rsidP="0018770B">
            <w:pPr>
              <w:jc w:val="center"/>
              <w:rPr>
                <w:rFonts w:eastAsia="Calibri"/>
                <w:sz w:val="20"/>
                <w:lang w:eastAsia="en-US"/>
              </w:rPr>
            </w:pPr>
            <w:r w:rsidRPr="00F130B9">
              <w:rPr>
                <w:rFonts w:eastAsia="Calibri"/>
                <w:sz w:val="20"/>
                <w:lang w:eastAsia="en-US"/>
              </w:rPr>
              <w:t>176,67</w:t>
            </w:r>
          </w:p>
        </w:tc>
        <w:tc>
          <w:tcPr>
            <w:tcW w:w="992" w:type="dxa"/>
          </w:tcPr>
          <w:p w:rsidR="00936695" w:rsidRPr="00F130B9" w:rsidRDefault="00936695" w:rsidP="0018770B">
            <w:pPr>
              <w:jc w:val="center"/>
              <w:rPr>
                <w:rFonts w:eastAsia="Calibri"/>
                <w:sz w:val="20"/>
                <w:lang w:eastAsia="en-US"/>
              </w:rPr>
            </w:pPr>
            <w:r w:rsidRPr="00F130B9">
              <w:rPr>
                <w:rFonts w:eastAsia="Calibri"/>
                <w:sz w:val="20"/>
                <w:lang w:eastAsia="en-US"/>
              </w:rPr>
              <w:t>177,49</w:t>
            </w:r>
          </w:p>
        </w:tc>
        <w:tc>
          <w:tcPr>
            <w:tcW w:w="992" w:type="dxa"/>
          </w:tcPr>
          <w:p w:rsidR="00936695" w:rsidRPr="00F130B9" w:rsidRDefault="00936695" w:rsidP="0018770B">
            <w:pPr>
              <w:jc w:val="center"/>
              <w:rPr>
                <w:rFonts w:eastAsia="Calibri"/>
                <w:sz w:val="20"/>
                <w:lang w:eastAsia="en-US"/>
              </w:rPr>
            </w:pPr>
            <w:r w:rsidRPr="00F130B9">
              <w:rPr>
                <w:rFonts w:eastAsia="Calibri"/>
                <w:sz w:val="20"/>
                <w:lang w:eastAsia="en-US"/>
              </w:rPr>
              <w:t>180,65</w:t>
            </w:r>
          </w:p>
        </w:tc>
        <w:tc>
          <w:tcPr>
            <w:tcW w:w="996" w:type="dxa"/>
          </w:tcPr>
          <w:p w:rsidR="00936695" w:rsidRPr="00F130B9" w:rsidRDefault="00936695" w:rsidP="0018770B">
            <w:pPr>
              <w:spacing w:after="1" w:line="280" w:lineRule="atLeast"/>
              <w:jc w:val="center"/>
              <w:rPr>
                <w:rFonts w:eastAsia="Calibri"/>
                <w:sz w:val="20"/>
                <w:lang w:eastAsia="en-US"/>
              </w:rPr>
            </w:pPr>
            <w:r w:rsidRPr="00F130B9">
              <w:rPr>
                <w:rFonts w:eastAsia="Calibri"/>
                <w:sz w:val="20"/>
                <w:lang w:eastAsia="en-US"/>
              </w:rPr>
              <w:t>181,50</w:t>
            </w:r>
          </w:p>
        </w:tc>
        <w:tc>
          <w:tcPr>
            <w:tcW w:w="1134" w:type="dxa"/>
          </w:tcPr>
          <w:p w:rsidR="00936695" w:rsidRPr="00F130B9" w:rsidRDefault="00936695" w:rsidP="0018770B">
            <w:pPr>
              <w:widowControl w:val="0"/>
              <w:autoSpaceDE w:val="0"/>
              <w:autoSpaceDN w:val="0"/>
              <w:jc w:val="center"/>
              <w:rPr>
                <w:sz w:val="20"/>
              </w:rPr>
            </w:pPr>
            <w:r w:rsidRPr="00F130B9">
              <w:rPr>
                <w:sz w:val="20"/>
              </w:rPr>
              <w:t>183,00</w:t>
            </w:r>
          </w:p>
        </w:tc>
        <w:tc>
          <w:tcPr>
            <w:tcW w:w="1134" w:type="dxa"/>
          </w:tcPr>
          <w:p w:rsidR="00936695" w:rsidRPr="00F130B9" w:rsidRDefault="00936695" w:rsidP="0018770B">
            <w:pPr>
              <w:widowControl w:val="0"/>
              <w:autoSpaceDE w:val="0"/>
              <w:autoSpaceDN w:val="0"/>
              <w:jc w:val="center"/>
              <w:rPr>
                <w:sz w:val="20"/>
              </w:rPr>
            </w:pPr>
            <w:r w:rsidRPr="00F130B9">
              <w:rPr>
                <w:sz w:val="20"/>
              </w:rPr>
              <w:t>185,00</w:t>
            </w:r>
          </w:p>
        </w:tc>
      </w:tr>
      <w:tr w:rsidR="00936695" w:rsidRPr="00F130B9" w:rsidTr="00396D47">
        <w:trPr>
          <w:trHeight w:val="575"/>
        </w:trPr>
        <w:tc>
          <w:tcPr>
            <w:tcW w:w="3544" w:type="dxa"/>
          </w:tcPr>
          <w:p w:rsidR="00936695" w:rsidRPr="00F130B9" w:rsidRDefault="00936695" w:rsidP="0018770B">
            <w:pPr>
              <w:widowControl w:val="0"/>
              <w:autoSpaceDE w:val="0"/>
              <w:autoSpaceDN w:val="0"/>
              <w:jc w:val="both"/>
              <w:rPr>
                <w:sz w:val="20"/>
              </w:rPr>
            </w:pPr>
            <w:r w:rsidRPr="00F130B9">
              <w:rPr>
                <w:sz w:val="20"/>
              </w:rPr>
              <w:t>Доля прибыльных сельскохозяйственных организаций в общем их числе, %</w:t>
            </w:r>
          </w:p>
        </w:tc>
        <w:tc>
          <w:tcPr>
            <w:tcW w:w="1273" w:type="dxa"/>
          </w:tcPr>
          <w:p w:rsidR="00936695" w:rsidRPr="00F130B9" w:rsidRDefault="00936695" w:rsidP="0018770B">
            <w:pPr>
              <w:widowControl w:val="0"/>
              <w:autoSpaceDE w:val="0"/>
              <w:autoSpaceDN w:val="0"/>
              <w:rPr>
                <w:sz w:val="20"/>
              </w:rPr>
            </w:pPr>
            <w:r w:rsidRPr="00F130B9">
              <w:rPr>
                <w:sz w:val="20"/>
              </w:rPr>
              <w:t>Целевой</w:t>
            </w:r>
          </w:p>
        </w:tc>
        <w:tc>
          <w:tcPr>
            <w:tcW w:w="992" w:type="dxa"/>
          </w:tcPr>
          <w:p w:rsidR="00936695" w:rsidRPr="00F130B9" w:rsidRDefault="00936695" w:rsidP="0018770B">
            <w:pPr>
              <w:widowControl w:val="0"/>
              <w:autoSpaceDE w:val="0"/>
              <w:autoSpaceDN w:val="0"/>
              <w:jc w:val="center"/>
              <w:rPr>
                <w:sz w:val="20"/>
              </w:rPr>
            </w:pPr>
            <w:r w:rsidRPr="00F130B9">
              <w:rPr>
                <w:sz w:val="20"/>
              </w:rPr>
              <w:t>100</w:t>
            </w:r>
          </w:p>
        </w:tc>
        <w:tc>
          <w:tcPr>
            <w:tcW w:w="992" w:type="dxa"/>
          </w:tcPr>
          <w:p w:rsidR="00936695" w:rsidRPr="00F130B9" w:rsidRDefault="00936695" w:rsidP="0018770B">
            <w:pPr>
              <w:widowControl w:val="0"/>
              <w:autoSpaceDE w:val="0"/>
              <w:autoSpaceDN w:val="0"/>
              <w:jc w:val="center"/>
              <w:rPr>
                <w:sz w:val="20"/>
              </w:rPr>
            </w:pPr>
            <w:r w:rsidRPr="00F130B9">
              <w:rPr>
                <w:sz w:val="20"/>
              </w:rPr>
              <w:t>100</w:t>
            </w:r>
          </w:p>
        </w:tc>
        <w:tc>
          <w:tcPr>
            <w:tcW w:w="993" w:type="dxa"/>
          </w:tcPr>
          <w:p w:rsidR="00936695" w:rsidRPr="00F130B9" w:rsidRDefault="00936695" w:rsidP="0018770B">
            <w:pPr>
              <w:widowControl w:val="0"/>
              <w:autoSpaceDE w:val="0"/>
              <w:autoSpaceDN w:val="0"/>
              <w:jc w:val="center"/>
              <w:rPr>
                <w:sz w:val="20"/>
              </w:rPr>
            </w:pPr>
            <w:r w:rsidRPr="00F130B9">
              <w:rPr>
                <w:sz w:val="20"/>
              </w:rPr>
              <w:t>100</w:t>
            </w:r>
          </w:p>
        </w:tc>
        <w:tc>
          <w:tcPr>
            <w:tcW w:w="1134" w:type="dxa"/>
          </w:tcPr>
          <w:p w:rsidR="00936695" w:rsidRPr="00F130B9" w:rsidRDefault="00936695" w:rsidP="0018770B">
            <w:pPr>
              <w:widowControl w:val="0"/>
              <w:autoSpaceDE w:val="0"/>
              <w:autoSpaceDN w:val="0"/>
              <w:jc w:val="center"/>
              <w:rPr>
                <w:sz w:val="20"/>
              </w:rPr>
            </w:pPr>
            <w:r w:rsidRPr="00F130B9">
              <w:rPr>
                <w:sz w:val="20"/>
              </w:rPr>
              <w:t>100</w:t>
            </w:r>
          </w:p>
        </w:tc>
        <w:tc>
          <w:tcPr>
            <w:tcW w:w="992" w:type="dxa"/>
          </w:tcPr>
          <w:p w:rsidR="00936695" w:rsidRPr="00F130B9" w:rsidRDefault="00936695" w:rsidP="0018770B">
            <w:pPr>
              <w:widowControl w:val="0"/>
              <w:autoSpaceDE w:val="0"/>
              <w:autoSpaceDN w:val="0"/>
              <w:jc w:val="center"/>
              <w:rPr>
                <w:sz w:val="20"/>
              </w:rPr>
            </w:pPr>
            <w:r w:rsidRPr="00F130B9">
              <w:rPr>
                <w:sz w:val="20"/>
              </w:rPr>
              <w:t>100</w:t>
            </w:r>
          </w:p>
        </w:tc>
        <w:tc>
          <w:tcPr>
            <w:tcW w:w="992" w:type="dxa"/>
          </w:tcPr>
          <w:p w:rsidR="00936695" w:rsidRPr="00F130B9" w:rsidRDefault="00936695" w:rsidP="0018770B">
            <w:pPr>
              <w:widowControl w:val="0"/>
              <w:autoSpaceDE w:val="0"/>
              <w:autoSpaceDN w:val="0"/>
              <w:jc w:val="center"/>
              <w:rPr>
                <w:sz w:val="20"/>
              </w:rPr>
            </w:pPr>
            <w:r w:rsidRPr="00F130B9">
              <w:rPr>
                <w:sz w:val="20"/>
              </w:rPr>
              <w:t>100</w:t>
            </w:r>
          </w:p>
        </w:tc>
        <w:tc>
          <w:tcPr>
            <w:tcW w:w="992" w:type="dxa"/>
          </w:tcPr>
          <w:p w:rsidR="00936695" w:rsidRPr="00F130B9" w:rsidRDefault="00936695" w:rsidP="0018770B">
            <w:pPr>
              <w:widowControl w:val="0"/>
              <w:autoSpaceDE w:val="0"/>
              <w:autoSpaceDN w:val="0"/>
              <w:jc w:val="center"/>
              <w:rPr>
                <w:sz w:val="20"/>
              </w:rPr>
            </w:pPr>
            <w:r w:rsidRPr="00F130B9">
              <w:rPr>
                <w:sz w:val="20"/>
              </w:rPr>
              <w:t>100</w:t>
            </w:r>
          </w:p>
        </w:tc>
        <w:tc>
          <w:tcPr>
            <w:tcW w:w="996" w:type="dxa"/>
          </w:tcPr>
          <w:p w:rsidR="00936695" w:rsidRPr="00F130B9" w:rsidRDefault="00936695" w:rsidP="0018770B">
            <w:pPr>
              <w:widowControl w:val="0"/>
              <w:autoSpaceDE w:val="0"/>
              <w:autoSpaceDN w:val="0"/>
              <w:jc w:val="center"/>
              <w:rPr>
                <w:sz w:val="20"/>
              </w:rPr>
            </w:pPr>
            <w:r w:rsidRPr="00F130B9">
              <w:rPr>
                <w:sz w:val="20"/>
              </w:rPr>
              <w:t>100</w:t>
            </w:r>
          </w:p>
        </w:tc>
        <w:tc>
          <w:tcPr>
            <w:tcW w:w="1134" w:type="dxa"/>
          </w:tcPr>
          <w:p w:rsidR="00936695" w:rsidRPr="00F130B9" w:rsidRDefault="00936695" w:rsidP="0018770B">
            <w:pPr>
              <w:widowControl w:val="0"/>
              <w:autoSpaceDE w:val="0"/>
              <w:autoSpaceDN w:val="0"/>
              <w:jc w:val="center"/>
              <w:rPr>
                <w:sz w:val="20"/>
              </w:rPr>
            </w:pPr>
            <w:r w:rsidRPr="00F130B9">
              <w:rPr>
                <w:sz w:val="20"/>
              </w:rPr>
              <w:t>100</w:t>
            </w:r>
          </w:p>
        </w:tc>
        <w:tc>
          <w:tcPr>
            <w:tcW w:w="1134" w:type="dxa"/>
          </w:tcPr>
          <w:p w:rsidR="00936695" w:rsidRPr="00F130B9" w:rsidRDefault="00936695" w:rsidP="0018770B">
            <w:pPr>
              <w:widowControl w:val="0"/>
              <w:autoSpaceDE w:val="0"/>
              <w:autoSpaceDN w:val="0"/>
              <w:jc w:val="center"/>
              <w:rPr>
                <w:sz w:val="20"/>
              </w:rPr>
            </w:pPr>
            <w:r w:rsidRPr="00F130B9">
              <w:rPr>
                <w:sz w:val="20"/>
              </w:rPr>
              <w:t>100</w:t>
            </w:r>
          </w:p>
        </w:tc>
      </w:tr>
      <w:tr w:rsidR="00936695" w:rsidRPr="00F130B9" w:rsidTr="00F130B9">
        <w:tc>
          <w:tcPr>
            <w:tcW w:w="3544" w:type="dxa"/>
          </w:tcPr>
          <w:p w:rsidR="00936695" w:rsidRPr="00F130B9" w:rsidRDefault="00936695" w:rsidP="0018770B">
            <w:pPr>
              <w:widowControl w:val="0"/>
              <w:autoSpaceDE w:val="0"/>
              <w:autoSpaceDN w:val="0"/>
              <w:jc w:val="both"/>
              <w:rPr>
                <w:sz w:val="20"/>
              </w:rPr>
            </w:pPr>
            <w:r w:rsidRPr="00F130B9">
              <w:rPr>
                <w:sz w:val="20"/>
              </w:rPr>
              <w:t>Ввод в действие жилых домов, кв.м</w:t>
            </w:r>
          </w:p>
        </w:tc>
        <w:tc>
          <w:tcPr>
            <w:tcW w:w="1273" w:type="dxa"/>
          </w:tcPr>
          <w:p w:rsidR="00936695" w:rsidRPr="00F130B9" w:rsidRDefault="00936695" w:rsidP="0018770B">
            <w:pPr>
              <w:widowControl w:val="0"/>
              <w:autoSpaceDE w:val="0"/>
              <w:autoSpaceDN w:val="0"/>
              <w:rPr>
                <w:sz w:val="20"/>
              </w:rPr>
            </w:pPr>
            <w:r w:rsidRPr="00F130B9">
              <w:rPr>
                <w:sz w:val="20"/>
              </w:rPr>
              <w:t>Целевой</w:t>
            </w:r>
          </w:p>
        </w:tc>
        <w:tc>
          <w:tcPr>
            <w:tcW w:w="992" w:type="dxa"/>
          </w:tcPr>
          <w:p w:rsidR="00936695" w:rsidRPr="00F130B9" w:rsidRDefault="00936695" w:rsidP="0018770B">
            <w:pPr>
              <w:widowControl w:val="0"/>
              <w:autoSpaceDE w:val="0"/>
              <w:autoSpaceDN w:val="0"/>
              <w:jc w:val="center"/>
              <w:rPr>
                <w:sz w:val="20"/>
              </w:rPr>
            </w:pPr>
            <w:r w:rsidRPr="00F130B9">
              <w:rPr>
                <w:sz w:val="20"/>
              </w:rPr>
              <w:t>9512</w:t>
            </w:r>
          </w:p>
        </w:tc>
        <w:tc>
          <w:tcPr>
            <w:tcW w:w="992" w:type="dxa"/>
          </w:tcPr>
          <w:p w:rsidR="00936695" w:rsidRPr="00064F38" w:rsidRDefault="00936695" w:rsidP="0018770B">
            <w:pPr>
              <w:widowControl w:val="0"/>
              <w:autoSpaceDE w:val="0"/>
              <w:autoSpaceDN w:val="0"/>
              <w:jc w:val="center"/>
              <w:rPr>
                <w:sz w:val="20"/>
              </w:rPr>
            </w:pPr>
            <w:r w:rsidRPr="00064F38">
              <w:rPr>
                <w:sz w:val="20"/>
              </w:rPr>
              <w:t>1373</w:t>
            </w:r>
          </w:p>
        </w:tc>
        <w:tc>
          <w:tcPr>
            <w:tcW w:w="993" w:type="dxa"/>
          </w:tcPr>
          <w:p w:rsidR="00936695" w:rsidRPr="00064F38" w:rsidRDefault="00936695" w:rsidP="0018770B">
            <w:pPr>
              <w:widowControl w:val="0"/>
              <w:autoSpaceDE w:val="0"/>
              <w:autoSpaceDN w:val="0"/>
              <w:jc w:val="center"/>
              <w:rPr>
                <w:sz w:val="20"/>
              </w:rPr>
            </w:pPr>
            <w:r w:rsidRPr="00064F38">
              <w:rPr>
                <w:sz w:val="20"/>
              </w:rPr>
              <w:t>8200</w:t>
            </w:r>
          </w:p>
        </w:tc>
        <w:tc>
          <w:tcPr>
            <w:tcW w:w="1134" w:type="dxa"/>
          </w:tcPr>
          <w:p w:rsidR="00936695" w:rsidRPr="00064F38" w:rsidRDefault="00936695" w:rsidP="0018770B">
            <w:pPr>
              <w:widowControl w:val="0"/>
              <w:autoSpaceDE w:val="0"/>
              <w:autoSpaceDN w:val="0"/>
              <w:jc w:val="center"/>
              <w:rPr>
                <w:sz w:val="20"/>
              </w:rPr>
            </w:pPr>
            <w:r w:rsidRPr="00064F38">
              <w:rPr>
                <w:sz w:val="20"/>
              </w:rPr>
              <w:t>8200</w:t>
            </w:r>
          </w:p>
        </w:tc>
        <w:tc>
          <w:tcPr>
            <w:tcW w:w="992" w:type="dxa"/>
          </w:tcPr>
          <w:p w:rsidR="00936695" w:rsidRPr="00064F38" w:rsidRDefault="00936695" w:rsidP="0018770B">
            <w:pPr>
              <w:widowControl w:val="0"/>
              <w:autoSpaceDE w:val="0"/>
              <w:autoSpaceDN w:val="0"/>
              <w:jc w:val="center"/>
              <w:rPr>
                <w:sz w:val="20"/>
              </w:rPr>
            </w:pPr>
            <w:r w:rsidRPr="00064F38">
              <w:rPr>
                <w:sz w:val="20"/>
              </w:rPr>
              <w:t>1200</w:t>
            </w:r>
          </w:p>
        </w:tc>
        <w:tc>
          <w:tcPr>
            <w:tcW w:w="992" w:type="dxa"/>
          </w:tcPr>
          <w:p w:rsidR="00936695" w:rsidRPr="00064F38" w:rsidRDefault="00936695" w:rsidP="0018770B">
            <w:pPr>
              <w:widowControl w:val="0"/>
              <w:autoSpaceDE w:val="0"/>
              <w:autoSpaceDN w:val="0"/>
              <w:jc w:val="center"/>
              <w:rPr>
                <w:sz w:val="20"/>
              </w:rPr>
            </w:pPr>
            <w:r w:rsidRPr="00064F38">
              <w:rPr>
                <w:sz w:val="20"/>
              </w:rPr>
              <w:t>1200</w:t>
            </w:r>
          </w:p>
        </w:tc>
        <w:tc>
          <w:tcPr>
            <w:tcW w:w="992" w:type="dxa"/>
          </w:tcPr>
          <w:p w:rsidR="00936695" w:rsidRPr="00064F38" w:rsidRDefault="00936695" w:rsidP="0018770B">
            <w:pPr>
              <w:widowControl w:val="0"/>
              <w:autoSpaceDE w:val="0"/>
              <w:autoSpaceDN w:val="0"/>
              <w:jc w:val="center"/>
              <w:rPr>
                <w:sz w:val="20"/>
              </w:rPr>
            </w:pPr>
            <w:r w:rsidRPr="00064F38">
              <w:rPr>
                <w:sz w:val="20"/>
              </w:rPr>
              <w:t>3000</w:t>
            </w:r>
          </w:p>
        </w:tc>
        <w:tc>
          <w:tcPr>
            <w:tcW w:w="996" w:type="dxa"/>
          </w:tcPr>
          <w:p w:rsidR="00936695" w:rsidRPr="00F130B9" w:rsidRDefault="00936695" w:rsidP="0018770B">
            <w:pPr>
              <w:widowControl w:val="0"/>
              <w:autoSpaceDE w:val="0"/>
              <w:autoSpaceDN w:val="0"/>
              <w:jc w:val="center"/>
              <w:rPr>
                <w:sz w:val="20"/>
              </w:rPr>
            </w:pPr>
            <w:r w:rsidRPr="00F130B9">
              <w:rPr>
                <w:sz w:val="20"/>
              </w:rPr>
              <w:t>1000</w:t>
            </w:r>
          </w:p>
        </w:tc>
        <w:tc>
          <w:tcPr>
            <w:tcW w:w="1134" w:type="dxa"/>
          </w:tcPr>
          <w:p w:rsidR="00936695" w:rsidRPr="00F130B9" w:rsidRDefault="00936695" w:rsidP="0018770B">
            <w:pPr>
              <w:widowControl w:val="0"/>
              <w:autoSpaceDE w:val="0"/>
              <w:autoSpaceDN w:val="0"/>
              <w:jc w:val="center"/>
              <w:rPr>
                <w:sz w:val="20"/>
              </w:rPr>
            </w:pPr>
            <w:r w:rsidRPr="00F130B9">
              <w:rPr>
                <w:sz w:val="20"/>
              </w:rPr>
              <w:t>1000</w:t>
            </w:r>
          </w:p>
        </w:tc>
        <w:tc>
          <w:tcPr>
            <w:tcW w:w="1134" w:type="dxa"/>
          </w:tcPr>
          <w:p w:rsidR="00936695" w:rsidRPr="00F130B9" w:rsidRDefault="00936695" w:rsidP="0018770B">
            <w:pPr>
              <w:widowControl w:val="0"/>
              <w:autoSpaceDE w:val="0"/>
              <w:autoSpaceDN w:val="0"/>
              <w:jc w:val="center"/>
              <w:rPr>
                <w:sz w:val="20"/>
              </w:rPr>
            </w:pPr>
            <w:r w:rsidRPr="00F130B9">
              <w:rPr>
                <w:sz w:val="20"/>
              </w:rPr>
              <w:t>1000</w:t>
            </w:r>
          </w:p>
        </w:tc>
      </w:tr>
      <w:tr w:rsidR="00936695" w:rsidRPr="00F130B9" w:rsidTr="00F130B9">
        <w:tc>
          <w:tcPr>
            <w:tcW w:w="3544" w:type="dxa"/>
          </w:tcPr>
          <w:p w:rsidR="00936695" w:rsidRPr="00F130B9" w:rsidRDefault="00936695" w:rsidP="0018770B">
            <w:pPr>
              <w:widowControl w:val="0"/>
              <w:autoSpaceDE w:val="0"/>
              <w:autoSpaceDN w:val="0"/>
              <w:jc w:val="both"/>
              <w:rPr>
                <w:sz w:val="20"/>
              </w:rPr>
            </w:pPr>
            <w:r w:rsidRPr="00F130B9">
              <w:rPr>
                <w:sz w:val="20"/>
              </w:rPr>
              <w:t>Доля протяженности автомобильных дорог общего пользования местного значения, отвечающих нормативным требованиям, в общей протяженности автомобильных дорог общего пользования местного значения, %</w:t>
            </w:r>
          </w:p>
        </w:tc>
        <w:tc>
          <w:tcPr>
            <w:tcW w:w="1273" w:type="dxa"/>
          </w:tcPr>
          <w:p w:rsidR="00936695" w:rsidRPr="00F130B9" w:rsidRDefault="00936695" w:rsidP="0018770B">
            <w:pPr>
              <w:widowControl w:val="0"/>
              <w:autoSpaceDE w:val="0"/>
              <w:autoSpaceDN w:val="0"/>
              <w:rPr>
                <w:sz w:val="20"/>
              </w:rPr>
            </w:pPr>
            <w:r w:rsidRPr="00F130B9">
              <w:rPr>
                <w:sz w:val="20"/>
              </w:rPr>
              <w:t>Целевой</w:t>
            </w:r>
          </w:p>
        </w:tc>
        <w:tc>
          <w:tcPr>
            <w:tcW w:w="992" w:type="dxa"/>
          </w:tcPr>
          <w:p w:rsidR="00936695" w:rsidRPr="00F130B9" w:rsidRDefault="00936695" w:rsidP="0018770B">
            <w:pPr>
              <w:widowControl w:val="0"/>
              <w:autoSpaceDE w:val="0"/>
              <w:autoSpaceDN w:val="0"/>
              <w:jc w:val="center"/>
              <w:rPr>
                <w:sz w:val="20"/>
              </w:rPr>
            </w:pPr>
            <w:r w:rsidRPr="00F130B9">
              <w:rPr>
                <w:sz w:val="20"/>
              </w:rPr>
              <w:t>78,07</w:t>
            </w:r>
          </w:p>
        </w:tc>
        <w:tc>
          <w:tcPr>
            <w:tcW w:w="992" w:type="dxa"/>
          </w:tcPr>
          <w:p w:rsidR="00936695" w:rsidRPr="00F130B9" w:rsidRDefault="00936695" w:rsidP="0018770B">
            <w:pPr>
              <w:widowControl w:val="0"/>
              <w:autoSpaceDE w:val="0"/>
              <w:autoSpaceDN w:val="0"/>
              <w:jc w:val="center"/>
              <w:rPr>
                <w:sz w:val="20"/>
              </w:rPr>
            </w:pPr>
            <w:r w:rsidRPr="00F130B9">
              <w:rPr>
                <w:sz w:val="20"/>
              </w:rPr>
              <w:t>79,16</w:t>
            </w:r>
          </w:p>
        </w:tc>
        <w:tc>
          <w:tcPr>
            <w:tcW w:w="993" w:type="dxa"/>
          </w:tcPr>
          <w:p w:rsidR="00936695" w:rsidRPr="00F130B9" w:rsidRDefault="00936695" w:rsidP="0018770B">
            <w:pPr>
              <w:widowControl w:val="0"/>
              <w:autoSpaceDE w:val="0"/>
              <w:autoSpaceDN w:val="0"/>
              <w:jc w:val="center"/>
              <w:rPr>
                <w:sz w:val="20"/>
              </w:rPr>
            </w:pPr>
            <w:r w:rsidRPr="00F130B9">
              <w:rPr>
                <w:sz w:val="20"/>
              </w:rPr>
              <w:t>80,70</w:t>
            </w:r>
          </w:p>
        </w:tc>
        <w:tc>
          <w:tcPr>
            <w:tcW w:w="1134" w:type="dxa"/>
          </w:tcPr>
          <w:p w:rsidR="00936695" w:rsidRPr="00F130B9" w:rsidRDefault="00936695" w:rsidP="0018770B">
            <w:pPr>
              <w:widowControl w:val="0"/>
              <w:autoSpaceDE w:val="0"/>
              <w:autoSpaceDN w:val="0"/>
              <w:jc w:val="center"/>
              <w:rPr>
                <w:sz w:val="20"/>
              </w:rPr>
            </w:pPr>
            <w:r w:rsidRPr="00F130B9">
              <w:rPr>
                <w:sz w:val="20"/>
              </w:rPr>
              <w:t>81,83</w:t>
            </w:r>
          </w:p>
        </w:tc>
        <w:tc>
          <w:tcPr>
            <w:tcW w:w="992" w:type="dxa"/>
          </w:tcPr>
          <w:p w:rsidR="00936695" w:rsidRPr="00F130B9" w:rsidRDefault="00936695" w:rsidP="0018770B">
            <w:pPr>
              <w:widowControl w:val="0"/>
              <w:autoSpaceDE w:val="0"/>
              <w:autoSpaceDN w:val="0"/>
              <w:jc w:val="center"/>
              <w:rPr>
                <w:sz w:val="20"/>
              </w:rPr>
            </w:pPr>
            <w:r w:rsidRPr="00F130B9">
              <w:rPr>
                <w:sz w:val="20"/>
              </w:rPr>
              <w:t>83,01</w:t>
            </w:r>
          </w:p>
        </w:tc>
        <w:tc>
          <w:tcPr>
            <w:tcW w:w="992" w:type="dxa"/>
          </w:tcPr>
          <w:p w:rsidR="00936695" w:rsidRPr="00F130B9" w:rsidRDefault="00936695" w:rsidP="0018770B">
            <w:pPr>
              <w:widowControl w:val="0"/>
              <w:autoSpaceDE w:val="0"/>
              <w:autoSpaceDN w:val="0"/>
              <w:jc w:val="center"/>
              <w:rPr>
                <w:sz w:val="20"/>
              </w:rPr>
            </w:pPr>
            <w:r w:rsidRPr="00F130B9">
              <w:rPr>
                <w:sz w:val="20"/>
              </w:rPr>
              <w:t>84,2</w:t>
            </w:r>
          </w:p>
        </w:tc>
        <w:tc>
          <w:tcPr>
            <w:tcW w:w="992" w:type="dxa"/>
          </w:tcPr>
          <w:p w:rsidR="00936695" w:rsidRPr="00F130B9" w:rsidRDefault="00936695" w:rsidP="0018770B">
            <w:pPr>
              <w:widowControl w:val="0"/>
              <w:autoSpaceDE w:val="0"/>
              <w:autoSpaceDN w:val="0"/>
              <w:jc w:val="center"/>
              <w:rPr>
                <w:sz w:val="20"/>
              </w:rPr>
            </w:pPr>
            <w:r w:rsidRPr="00F130B9">
              <w:rPr>
                <w:sz w:val="20"/>
              </w:rPr>
              <w:t>85,38</w:t>
            </w:r>
          </w:p>
        </w:tc>
        <w:tc>
          <w:tcPr>
            <w:tcW w:w="996" w:type="dxa"/>
          </w:tcPr>
          <w:p w:rsidR="00936695" w:rsidRPr="00F130B9" w:rsidRDefault="00936695" w:rsidP="0018770B">
            <w:pPr>
              <w:widowControl w:val="0"/>
              <w:autoSpaceDE w:val="0"/>
              <w:autoSpaceDN w:val="0"/>
              <w:jc w:val="center"/>
              <w:rPr>
                <w:sz w:val="20"/>
              </w:rPr>
            </w:pPr>
            <w:r w:rsidRPr="00F130B9">
              <w:rPr>
                <w:sz w:val="20"/>
              </w:rPr>
              <w:t>86,57</w:t>
            </w:r>
          </w:p>
        </w:tc>
        <w:tc>
          <w:tcPr>
            <w:tcW w:w="1134" w:type="dxa"/>
          </w:tcPr>
          <w:p w:rsidR="00936695" w:rsidRPr="00F130B9" w:rsidRDefault="00936695" w:rsidP="0018770B">
            <w:pPr>
              <w:widowControl w:val="0"/>
              <w:autoSpaceDE w:val="0"/>
              <w:autoSpaceDN w:val="0"/>
              <w:jc w:val="center"/>
              <w:rPr>
                <w:sz w:val="20"/>
              </w:rPr>
            </w:pPr>
            <w:r w:rsidRPr="00F130B9">
              <w:rPr>
                <w:sz w:val="20"/>
              </w:rPr>
              <w:t>91,76</w:t>
            </w:r>
          </w:p>
        </w:tc>
        <w:tc>
          <w:tcPr>
            <w:tcW w:w="1134" w:type="dxa"/>
          </w:tcPr>
          <w:p w:rsidR="00936695" w:rsidRPr="00F130B9" w:rsidRDefault="00936695" w:rsidP="0018770B">
            <w:pPr>
              <w:widowControl w:val="0"/>
              <w:autoSpaceDE w:val="0"/>
              <w:autoSpaceDN w:val="0"/>
              <w:jc w:val="center"/>
              <w:rPr>
                <w:sz w:val="20"/>
              </w:rPr>
            </w:pPr>
            <w:r w:rsidRPr="00F130B9">
              <w:rPr>
                <w:sz w:val="20"/>
              </w:rPr>
              <w:t>97,27</w:t>
            </w:r>
          </w:p>
        </w:tc>
      </w:tr>
      <w:tr w:rsidR="00936695" w:rsidRPr="00F130B9" w:rsidTr="00F130B9">
        <w:tc>
          <w:tcPr>
            <w:tcW w:w="3544" w:type="dxa"/>
          </w:tcPr>
          <w:p w:rsidR="00936695" w:rsidRPr="00F130B9" w:rsidRDefault="00936695" w:rsidP="0018770B">
            <w:pPr>
              <w:widowControl w:val="0"/>
              <w:autoSpaceDE w:val="0"/>
              <w:autoSpaceDN w:val="0"/>
              <w:jc w:val="both"/>
              <w:rPr>
                <w:sz w:val="20"/>
              </w:rPr>
            </w:pPr>
            <w:r w:rsidRPr="00F130B9">
              <w:rPr>
                <w:sz w:val="20"/>
              </w:rPr>
              <w:t>Выбросы загрязняющих веществ в атмосферу стационарными источниками загрязнения, тыс. тонн</w:t>
            </w:r>
          </w:p>
        </w:tc>
        <w:tc>
          <w:tcPr>
            <w:tcW w:w="1273" w:type="dxa"/>
          </w:tcPr>
          <w:p w:rsidR="00936695" w:rsidRPr="00F130B9" w:rsidRDefault="00936695" w:rsidP="0018770B">
            <w:pPr>
              <w:widowControl w:val="0"/>
              <w:autoSpaceDE w:val="0"/>
              <w:autoSpaceDN w:val="0"/>
              <w:rPr>
                <w:sz w:val="20"/>
              </w:rPr>
            </w:pPr>
            <w:r w:rsidRPr="00F130B9">
              <w:rPr>
                <w:sz w:val="20"/>
              </w:rPr>
              <w:t>Целевой</w:t>
            </w:r>
          </w:p>
        </w:tc>
        <w:tc>
          <w:tcPr>
            <w:tcW w:w="992" w:type="dxa"/>
          </w:tcPr>
          <w:p w:rsidR="00936695" w:rsidRPr="00F130B9" w:rsidRDefault="00936695" w:rsidP="0018770B">
            <w:pPr>
              <w:widowControl w:val="0"/>
              <w:autoSpaceDE w:val="0"/>
              <w:autoSpaceDN w:val="0"/>
              <w:jc w:val="center"/>
              <w:rPr>
                <w:sz w:val="20"/>
              </w:rPr>
            </w:pPr>
            <w:r w:rsidRPr="00F130B9">
              <w:rPr>
                <w:sz w:val="20"/>
              </w:rPr>
              <w:t>81,2</w:t>
            </w:r>
          </w:p>
        </w:tc>
        <w:tc>
          <w:tcPr>
            <w:tcW w:w="992" w:type="dxa"/>
          </w:tcPr>
          <w:p w:rsidR="00936695" w:rsidRPr="00F130B9" w:rsidRDefault="00936695" w:rsidP="0018770B">
            <w:pPr>
              <w:widowControl w:val="0"/>
              <w:autoSpaceDE w:val="0"/>
              <w:autoSpaceDN w:val="0"/>
              <w:jc w:val="center"/>
              <w:rPr>
                <w:sz w:val="20"/>
              </w:rPr>
            </w:pPr>
            <w:r w:rsidRPr="00F130B9">
              <w:rPr>
                <w:sz w:val="20"/>
              </w:rPr>
              <w:t>80,0</w:t>
            </w:r>
          </w:p>
        </w:tc>
        <w:tc>
          <w:tcPr>
            <w:tcW w:w="993" w:type="dxa"/>
          </w:tcPr>
          <w:p w:rsidR="00936695" w:rsidRPr="00F130B9" w:rsidRDefault="00936695" w:rsidP="0018770B">
            <w:pPr>
              <w:widowControl w:val="0"/>
              <w:autoSpaceDE w:val="0"/>
              <w:autoSpaceDN w:val="0"/>
              <w:jc w:val="center"/>
              <w:rPr>
                <w:sz w:val="20"/>
              </w:rPr>
            </w:pPr>
            <w:r w:rsidRPr="00F130B9">
              <w:rPr>
                <w:sz w:val="20"/>
              </w:rPr>
              <w:t>77,24</w:t>
            </w:r>
          </w:p>
        </w:tc>
        <w:tc>
          <w:tcPr>
            <w:tcW w:w="1134" w:type="dxa"/>
          </w:tcPr>
          <w:p w:rsidR="00936695" w:rsidRPr="00F130B9" w:rsidRDefault="00936695" w:rsidP="0018770B">
            <w:pPr>
              <w:widowControl w:val="0"/>
              <w:autoSpaceDE w:val="0"/>
              <w:autoSpaceDN w:val="0"/>
              <w:jc w:val="center"/>
              <w:rPr>
                <w:sz w:val="20"/>
              </w:rPr>
            </w:pPr>
            <w:r w:rsidRPr="00F130B9">
              <w:rPr>
                <w:sz w:val="20"/>
              </w:rPr>
              <w:t>71,05</w:t>
            </w:r>
          </w:p>
        </w:tc>
        <w:tc>
          <w:tcPr>
            <w:tcW w:w="992" w:type="dxa"/>
          </w:tcPr>
          <w:p w:rsidR="00936695" w:rsidRPr="00F130B9" w:rsidRDefault="00936695" w:rsidP="0018770B">
            <w:pPr>
              <w:widowControl w:val="0"/>
              <w:autoSpaceDE w:val="0"/>
              <w:autoSpaceDN w:val="0"/>
              <w:jc w:val="center"/>
              <w:rPr>
                <w:sz w:val="20"/>
              </w:rPr>
            </w:pPr>
            <w:r w:rsidRPr="00F130B9">
              <w:rPr>
                <w:sz w:val="20"/>
              </w:rPr>
              <w:t>67,50</w:t>
            </w:r>
          </w:p>
        </w:tc>
        <w:tc>
          <w:tcPr>
            <w:tcW w:w="992" w:type="dxa"/>
          </w:tcPr>
          <w:p w:rsidR="00936695" w:rsidRPr="00F130B9" w:rsidRDefault="00936695" w:rsidP="0018770B">
            <w:pPr>
              <w:widowControl w:val="0"/>
              <w:autoSpaceDE w:val="0"/>
              <w:autoSpaceDN w:val="0"/>
              <w:jc w:val="center"/>
              <w:rPr>
                <w:sz w:val="20"/>
              </w:rPr>
            </w:pPr>
            <w:r w:rsidRPr="00F130B9">
              <w:rPr>
                <w:sz w:val="20"/>
              </w:rPr>
              <w:t>64,12</w:t>
            </w:r>
          </w:p>
        </w:tc>
        <w:tc>
          <w:tcPr>
            <w:tcW w:w="992" w:type="dxa"/>
          </w:tcPr>
          <w:p w:rsidR="00936695" w:rsidRPr="00F130B9" w:rsidRDefault="00936695" w:rsidP="0018770B">
            <w:pPr>
              <w:widowControl w:val="0"/>
              <w:autoSpaceDE w:val="0"/>
              <w:autoSpaceDN w:val="0"/>
              <w:jc w:val="center"/>
              <w:rPr>
                <w:sz w:val="20"/>
              </w:rPr>
            </w:pPr>
            <w:r w:rsidRPr="00F130B9">
              <w:rPr>
                <w:sz w:val="20"/>
              </w:rPr>
              <w:t>60,91</w:t>
            </w:r>
          </w:p>
        </w:tc>
        <w:tc>
          <w:tcPr>
            <w:tcW w:w="996" w:type="dxa"/>
          </w:tcPr>
          <w:p w:rsidR="00936695" w:rsidRPr="00F130B9" w:rsidRDefault="00936695" w:rsidP="0018770B">
            <w:pPr>
              <w:widowControl w:val="0"/>
              <w:autoSpaceDE w:val="0"/>
              <w:autoSpaceDN w:val="0"/>
              <w:jc w:val="center"/>
              <w:rPr>
                <w:sz w:val="20"/>
              </w:rPr>
            </w:pPr>
            <w:r w:rsidRPr="00F130B9">
              <w:rPr>
                <w:sz w:val="20"/>
              </w:rPr>
              <w:t>58,47</w:t>
            </w:r>
          </w:p>
        </w:tc>
        <w:tc>
          <w:tcPr>
            <w:tcW w:w="1134" w:type="dxa"/>
          </w:tcPr>
          <w:p w:rsidR="00936695" w:rsidRPr="00F130B9" w:rsidRDefault="00936695" w:rsidP="0018770B">
            <w:pPr>
              <w:widowControl w:val="0"/>
              <w:autoSpaceDE w:val="0"/>
              <w:autoSpaceDN w:val="0"/>
              <w:jc w:val="center"/>
              <w:rPr>
                <w:sz w:val="20"/>
              </w:rPr>
            </w:pPr>
            <w:r w:rsidRPr="00F130B9">
              <w:rPr>
                <w:sz w:val="20"/>
              </w:rPr>
              <w:t>52,62</w:t>
            </w:r>
          </w:p>
        </w:tc>
        <w:tc>
          <w:tcPr>
            <w:tcW w:w="1134" w:type="dxa"/>
          </w:tcPr>
          <w:p w:rsidR="00936695" w:rsidRPr="00F130B9" w:rsidRDefault="00936695" w:rsidP="0018770B">
            <w:pPr>
              <w:widowControl w:val="0"/>
              <w:autoSpaceDE w:val="0"/>
              <w:autoSpaceDN w:val="0"/>
              <w:jc w:val="center"/>
              <w:rPr>
                <w:sz w:val="20"/>
              </w:rPr>
            </w:pPr>
            <w:r w:rsidRPr="00F130B9">
              <w:rPr>
                <w:sz w:val="20"/>
              </w:rPr>
              <w:t>47,36</w:t>
            </w:r>
          </w:p>
        </w:tc>
      </w:tr>
      <w:tr w:rsidR="00936695" w:rsidRPr="00F130B9" w:rsidTr="00396D47">
        <w:trPr>
          <w:trHeight w:val="296"/>
        </w:trPr>
        <w:tc>
          <w:tcPr>
            <w:tcW w:w="3544" w:type="dxa"/>
          </w:tcPr>
          <w:p w:rsidR="00936695" w:rsidRPr="00F130B9" w:rsidRDefault="00936695" w:rsidP="0018770B">
            <w:pPr>
              <w:widowControl w:val="0"/>
              <w:autoSpaceDE w:val="0"/>
              <w:autoSpaceDN w:val="0"/>
              <w:jc w:val="both"/>
              <w:rPr>
                <w:sz w:val="20"/>
              </w:rPr>
            </w:pPr>
            <w:r w:rsidRPr="00F130B9">
              <w:rPr>
                <w:sz w:val="20"/>
              </w:rPr>
              <w:t xml:space="preserve">Дорожно-транспортные происшествия, </w:t>
            </w:r>
            <w:r w:rsidRPr="00F130B9">
              <w:rPr>
                <w:sz w:val="20"/>
              </w:rPr>
              <w:lastRenderedPageBreak/>
              <w:t>единиц</w:t>
            </w:r>
          </w:p>
        </w:tc>
        <w:tc>
          <w:tcPr>
            <w:tcW w:w="1273" w:type="dxa"/>
          </w:tcPr>
          <w:p w:rsidR="00936695" w:rsidRPr="00F130B9" w:rsidRDefault="00936695" w:rsidP="0018770B">
            <w:pPr>
              <w:widowControl w:val="0"/>
              <w:autoSpaceDE w:val="0"/>
              <w:autoSpaceDN w:val="0"/>
              <w:rPr>
                <w:sz w:val="20"/>
              </w:rPr>
            </w:pPr>
            <w:r w:rsidRPr="00F130B9">
              <w:rPr>
                <w:sz w:val="20"/>
              </w:rPr>
              <w:lastRenderedPageBreak/>
              <w:t>Целевой</w:t>
            </w:r>
          </w:p>
        </w:tc>
        <w:tc>
          <w:tcPr>
            <w:tcW w:w="992" w:type="dxa"/>
          </w:tcPr>
          <w:p w:rsidR="00936695" w:rsidRPr="00F130B9" w:rsidRDefault="00936695" w:rsidP="0018770B">
            <w:pPr>
              <w:widowControl w:val="0"/>
              <w:autoSpaceDE w:val="0"/>
              <w:autoSpaceDN w:val="0"/>
              <w:jc w:val="center"/>
              <w:rPr>
                <w:sz w:val="20"/>
              </w:rPr>
            </w:pPr>
            <w:r w:rsidRPr="00F130B9">
              <w:rPr>
                <w:sz w:val="20"/>
              </w:rPr>
              <w:t>59</w:t>
            </w:r>
          </w:p>
        </w:tc>
        <w:tc>
          <w:tcPr>
            <w:tcW w:w="992" w:type="dxa"/>
          </w:tcPr>
          <w:p w:rsidR="00936695" w:rsidRPr="00F130B9" w:rsidRDefault="00936695" w:rsidP="0018770B">
            <w:pPr>
              <w:widowControl w:val="0"/>
              <w:autoSpaceDE w:val="0"/>
              <w:autoSpaceDN w:val="0"/>
              <w:jc w:val="center"/>
              <w:rPr>
                <w:sz w:val="20"/>
              </w:rPr>
            </w:pPr>
            <w:r w:rsidRPr="00F130B9">
              <w:rPr>
                <w:sz w:val="20"/>
              </w:rPr>
              <w:t>44</w:t>
            </w:r>
          </w:p>
        </w:tc>
        <w:tc>
          <w:tcPr>
            <w:tcW w:w="993" w:type="dxa"/>
          </w:tcPr>
          <w:p w:rsidR="00936695" w:rsidRPr="00F130B9" w:rsidRDefault="00936695" w:rsidP="0018770B">
            <w:pPr>
              <w:widowControl w:val="0"/>
              <w:autoSpaceDE w:val="0"/>
              <w:autoSpaceDN w:val="0"/>
              <w:jc w:val="center"/>
              <w:rPr>
                <w:sz w:val="20"/>
              </w:rPr>
            </w:pPr>
            <w:r w:rsidRPr="00F130B9">
              <w:rPr>
                <w:sz w:val="20"/>
              </w:rPr>
              <w:t>36</w:t>
            </w:r>
          </w:p>
        </w:tc>
        <w:tc>
          <w:tcPr>
            <w:tcW w:w="1134" w:type="dxa"/>
          </w:tcPr>
          <w:p w:rsidR="00936695" w:rsidRPr="00F130B9" w:rsidRDefault="00936695" w:rsidP="0018770B">
            <w:pPr>
              <w:widowControl w:val="0"/>
              <w:autoSpaceDE w:val="0"/>
              <w:autoSpaceDN w:val="0"/>
              <w:jc w:val="center"/>
              <w:rPr>
                <w:sz w:val="20"/>
              </w:rPr>
            </w:pPr>
            <w:r w:rsidRPr="00F130B9">
              <w:rPr>
                <w:sz w:val="20"/>
              </w:rPr>
              <w:t>35</w:t>
            </w:r>
          </w:p>
        </w:tc>
        <w:tc>
          <w:tcPr>
            <w:tcW w:w="992" w:type="dxa"/>
          </w:tcPr>
          <w:p w:rsidR="00936695" w:rsidRPr="00F130B9" w:rsidRDefault="00936695" w:rsidP="0018770B">
            <w:pPr>
              <w:widowControl w:val="0"/>
              <w:autoSpaceDE w:val="0"/>
              <w:autoSpaceDN w:val="0"/>
              <w:jc w:val="center"/>
              <w:rPr>
                <w:sz w:val="20"/>
              </w:rPr>
            </w:pPr>
            <w:r w:rsidRPr="00F130B9">
              <w:rPr>
                <w:sz w:val="20"/>
              </w:rPr>
              <w:t>34</w:t>
            </w:r>
          </w:p>
        </w:tc>
        <w:tc>
          <w:tcPr>
            <w:tcW w:w="992" w:type="dxa"/>
          </w:tcPr>
          <w:p w:rsidR="00936695" w:rsidRPr="00F130B9" w:rsidRDefault="00936695" w:rsidP="0018770B">
            <w:pPr>
              <w:widowControl w:val="0"/>
              <w:autoSpaceDE w:val="0"/>
              <w:autoSpaceDN w:val="0"/>
              <w:jc w:val="center"/>
              <w:rPr>
                <w:sz w:val="20"/>
              </w:rPr>
            </w:pPr>
            <w:r w:rsidRPr="00F130B9">
              <w:rPr>
                <w:sz w:val="20"/>
              </w:rPr>
              <w:t>33</w:t>
            </w:r>
          </w:p>
        </w:tc>
        <w:tc>
          <w:tcPr>
            <w:tcW w:w="992" w:type="dxa"/>
          </w:tcPr>
          <w:p w:rsidR="00936695" w:rsidRPr="00F130B9" w:rsidRDefault="00936695" w:rsidP="0018770B">
            <w:pPr>
              <w:widowControl w:val="0"/>
              <w:autoSpaceDE w:val="0"/>
              <w:autoSpaceDN w:val="0"/>
              <w:jc w:val="center"/>
              <w:rPr>
                <w:sz w:val="20"/>
              </w:rPr>
            </w:pPr>
            <w:r w:rsidRPr="00F130B9">
              <w:rPr>
                <w:sz w:val="20"/>
              </w:rPr>
              <w:t>33</w:t>
            </w:r>
          </w:p>
        </w:tc>
        <w:tc>
          <w:tcPr>
            <w:tcW w:w="996" w:type="dxa"/>
          </w:tcPr>
          <w:p w:rsidR="00936695" w:rsidRPr="00F130B9" w:rsidRDefault="00936695" w:rsidP="0018770B">
            <w:pPr>
              <w:widowControl w:val="0"/>
              <w:autoSpaceDE w:val="0"/>
              <w:autoSpaceDN w:val="0"/>
              <w:jc w:val="center"/>
              <w:rPr>
                <w:sz w:val="20"/>
              </w:rPr>
            </w:pPr>
            <w:r w:rsidRPr="00F130B9">
              <w:rPr>
                <w:sz w:val="20"/>
              </w:rPr>
              <w:t>33</w:t>
            </w:r>
          </w:p>
        </w:tc>
        <w:tc>
          <w:tcPr>
            <w:tcW w:w="1134" w:type="dxa"/>
          </w:tcPr>
          <w:p w:rsidR="00936695" w:rsidRPr="00F130B9" w:rsidRDefault="00936695" w:rsidP="0018770B">
            <w:pPr>
              <w:widowControl w:val="0"/>
              <w:autoSpaceDE w:val="0"/>
              <w:autoSpaceDN w:val="0"/>
              <w:jc w:val="center"/>
              <w:rPr>
                <w:sz w:val="20"/>
              </w:rPr>
            </w:pPr>
            <w:r w:rsidRPr="00F130B9">
              <w:rPr>
                <w:sz w:val="20"/>
              </w:rPr>
              <w:t>32</w:t>
            </w:r>
          </w:p>
        </w:tc>
        <w:tc>
          <w:tcPr>
            <w:tcW w:w="1134" w:type="dxa"/>
          </w:tcPr>
          <w:p w:rsidR="00936695" w:rsidRPr="00F130B9" w:rsidRDefault="00936695" w:rsidP="0018770B">
            <w:pPr>
              <w:widowControl w:val="0"/>
              <w:autoSpaceDE w:val="0"/>
              <w:autoSpaceDN w:val="0"/>
              <w:jc w:val="center"/>
              <w:rPr>
                <w:sz w:val="20"/>
              </w:rPr>
            </w:pPr>
            <w:r w:rsidRPr="00F130B9">
              <w:rPr>
                <w:sz w:val="20"/>
              </w:rPr>
              <w:t>31</w:t>
            </w:r>
          </w:p>
        </w:tc>
      </w:tr>
      <w:tr w:rsidR="00936695" w:rsidRPr="00F130B9" w:rsidTr="00F130B9">
        <w:tc>
          <w:tcPr>
            <w:tcW w:w="3544" w:type="dxa"/>
          </w:tcPr>
          <w:p w:rsidR="00936695" w:rsidRPr="00072AC2" w:rsidRDefault="00936695" w:rsidP="0018770B">
            <w:pPr>
              <w:widowControl w:val="0"/>
              <w:autoSpaceDE w:val="0"/>
              <w:autoSpaceDN w:val="0"/>
              <w:jc w:val="both"/>
              <w:rPr>
                <w:sz w:val="20"/>
              </w:rPr>
            </w:pPr>
            <w:r w:rsidRPr="00072AC2">
              <w:rPr>
                <w:sz w:val="20"/>
              </w:rPr>
              <w:lastRenderedPageBreak/>
              <w:t>Смертность от дорожно-транспортных происшествий, случаев на 100 тыс. населения</w:t>
            </w:r>
          </w:p>
        </w:tc>
        <w:tc>
          <w:tcPr>
            <w:tcW w:w="1273" w:type="dxa"/>
          </w:tcPr>
          <w:p w:rsidR="00936695" w:rsidRPr="00072AC2" w:rsidRDefault="00936695" w:rsidP="0018770B">
            <w:pPr>
              <w:widowControl w:val="0"/>
              <w:autoSpaceDE w:val="0"/>
              <w:autoSpaceDN w:val="0"/>
              <w:rPr>
                <w:sz w:val="20"/>
              </w:rPr>
            </w:pPr>
            <w:r w:rsidRPr="00072AC2">
              <w:rPr>
                <w:sz w:val="20"/>
              </w:rPr>
              <w:t>Целевой</w:t>
            </w:r>
          </w:p>
        </w:tc>
        <w:tc>
          <w:tcPr>
            <w:tcW w:w="992" w:type="dxa"/>
          </w:tcPr>
          <w:p w:rsidR="00936695" w:rsidRPr="00072AC2" w:rsidRDefault="00936695" w:rsidP="0018770B">
            <w:pPr>
              <w:widowControl w:val="0"/>
              <w:autoSpaceDE w:val="0"/>
              <w:autoSpaceDN w:val="0"/>
              <w:jc w:val="center"/>
              <w:rPr>
                <w:sz w:val="20"/>
              </w:rPr>
            </w:pPr>
            <w:r w:rsidRPr="00072AC2">
              <w:rPr>
                <w:sz w:val="20"/>
              </w:rPr>
              <w:t>13,7</w:t>
            </w:r>
          </w:p>
        </w:tc>
        <w:tc>
          <w:tcPr>
            <w:tcW w:w="992" w:type="dxa"/>
          </w:tcPr>
          <w:p w:rsidR="00936695" w:rsidRPr="00072AC2" w:rsidRDefault="00936695" w:rsidP="0018770B">
            <w:pPr>
              <w:widowControl w:val="0"/>
              <w:autoSpaceDE w:val="0"/>
              <w:autoSpaceDN w:val="0"/>
              <w:jc w:val="center"/>
              <w:rPr>
                <w:sz w:val="20"/>
              </w:rPr>
            </w:pPr>
            <w:r w:rsidRPr="00072AC2">
              <w:rPr>
                <w:sz w:val="20"/>
              </w:rPr>
              <w:t>13,9</w:t>
            </w:r>
          </w:p>
        </w:tc>
        <w:tc>
          <w:tcPr>
            <w:tcW w:w="993" w:type="dxa"/>
          </w:tcPr>
          <w:p w:rsidR="00936695" w:rsidRPr="00072AC2" w:rsidRDefault="00936695" w:rsidP="0018770B">
            <w:pPr>
              <w:widowControl w:val="0"/>
              <w:autoSpaceDE w:val="0"/>
              <w:autoSpaceDN w:val="0"/>
              <w:jc w:val="center"/>
              <w:rPr>
                <w:sz w:val="20"/>
              </w:rPr>
            </w:pPr>
            <w:r w:rsidRPr="00072AC2">
              <w:rPr>
                <w:sz w:val="20"/>
              </w:rPr>
              <w:t>11,7</w:t>
            </w:r>
          </w:p>
        </w:tc>
        <w:tc>
          <w:tcPr>
            <w:tcW w:w="1134" w:type="dxa"/>
          </w:tcPr>
          <w:p w:rsidR="00936695" w:rsidRPr="00072AC2" w:rsidRDefault="00936695" w:rsidP="0018770B">
            <w:pPr>
              <w:widowControl w:val="0"/>
              <w:autoSpaceDE w:val="0"/>
              <w:autoSpaceDN w:val="0"/>
              <w:jc w:val="center"/>
              <w:rPr>
                <w:sz w:val="20"/>
              </w:rPr>
            </w:pPr>
            <w:r w:rsidRPr="00072AC2">
              <w:rPr>
                <w:sz w:val="20"/>
              </w:rPr>
              <w:t>9,4</w:t>
            </w:r>
          </w:p>
        </w:tc>
        <w:tc>
          <w:tcPr>
            <w:tcW w:w="992" w:type="dxa"/>
          </w:tcPr>
          <w:p w:rsidR="00936695" w:rsidRPr="00072AC2" w:rsidRDefault="00936695" w:rsidP="0018770B">
            <w:pPr>
              <w:widowControl w:val="0"/>
              <w:autoSpaceDE w:val="0"/>
              <w:autoSpaceDN w:val="0"/>
              <w:jc w:val="center"/>
              <w:rPr>
                <w:sz w:val="20"/>
              </w:rPr>
            </w:pPr>
            <w:r w:rsidRPr="00072AC2">
              <w:rPr>
                <w:sz w:val="20"/>
              </w:rPr>
              <w:t>7,1</w:t>
            </w:r>
          </w:p>
        </w:tc>
        <w:tc>
          <w:tcPr>
            <w:tcW w:w="992" w:type="dxa"/>
          </w:tcPr>
          <w:p w:rsidR="00936695" w:rsidRPr="00072AC2" w:rsidRDefault="00936695" w:rsidP="0018770B">
            <w:pPr>
              <w:widowControl w:val="0"/>
              <w:autoSpaceDE w:val="0"/>
              <w:autoSpaceDN w:val="0"/>
              <w:jc w:val="center"/>
              <w:rPr>
                <w:sz w:val="20"/>
              </w:rPr>
            </w:pPr>
            <w:r w:rsidRPr="00072AC2">
              <w:rPr>
                <w:sz w:val="20"/>
              </w:rPr>
              <w:t>4,8</w:t>
            </w:r>
          </w:p>
        </w:tc>
        <w:tc>
          <w:tcPr>
            <w:tcW w:w="992" w:type="dxa"/>
          </w:tcPr>
          <w:p w:rsidR="00936695" w:rsidRPr="00072AC2" w:rsidRDefault="00936695" w:rsidP="0018770B">
            <w:pPr>
              <w:widowControl w:val="0"/>
              <w:autoSpaceDE w:val="0"/>
              <w:autoSpaceDN w:val="0"/>
              <w:jc w:val="center"/>
              <w:rPr>
                <w:sz w:val="20"/>
              </w:rPr>
            </w:pPr>
            <w:r w:rsidRPr="00072AC2">
              <w:rPr>
                <w:sz w:val="20"/>
              </w:rPr>
              <w:t>2,4</w:t>
            </w:r>
          </w:p>
        </w:tc>
        <w:tc>
          <w:tcPr>
            <w:tcW w:w="996" w:type="dxa"/>
          </w:tcPr>
          <w:p w:rsidR="00936695" w:rsidRPr="00072AC2" w:rsidRDefault="00936695" w:rsidP="0018770B">
            <w:pPr>
              <w:widowControl w:val="0"/>
              <w:autoSpaceDE w:val="0"/>
              <w:autoSpaceDN w:val="0"/>
              <w:jc w:val="center"/>
              <w:rPr>
                <w:sz w:val="20"/>
              </w:rPr>
            </w:pPr>
            <w:r w:rsidRPr="00072AC2">
              <w:rPr>
                <w:sz w:val="20"/>
              </w:rPr>
              <w:t>2,4</w:t>
            </w:r>
          </w:p>
        </w:tc>
        <w:tc>
          <w:tcPr>
            <w:tcW w:w="1134" w:type="dxa"/>
          </w:tcPr>
          <w:p w:rsidR="00936695" w:rsidRPr="00072AC2" w:rsidRDefault="00936695" w:rsidP="0018770B">
            <w:pPr>
              <w:widowControl w:val="0"/>
              <w:autoSpaceDE w:val="0"/>
              <w:autoSpaceDN w:val="0"/>
              <w:jc w:val="center"/>
              <w:rPr>
                <w:sz w:val="20"/>
              </w:rPr>
            </w:pPr>
            <w:r w:rsidRPr="00072AC2">
              <w:rPr>
                <w:sz w:val="20"/>
              </w:rPr>
              <w:t>2,4</w:t>
            </w:r>
          </w:p>
        </w:tc>
        <w:tc>
          <w:tcPr>
            <w:tcW w:w="1134" w:type="dxa"/>
          </w:tcPr>
          <w:p w:rsidR="00936695" w:rsidRPr="00072AC2" w:rsidRDefault="00936695" w:rsidP="0018770B">
            <w:pPr>
              <w:widowControl w:val="0"/>
              <w:autoSpaceDE w:val="0"/>
              <w:autoSpaceDN w:val="0"/>
              <w:jc w:val="center"/>
              <w:rPr>
                <w:sz w:val="20"/>
              </w:rPr>
            </w:pPr>
            <w:r w:rsidRPr="00072AC2">
              <w:rPr>
                <w:sz w:val="20"/>
              </w:rPr>
              <w:t>2,4</w:t>
            </w:r>
          </w:p>
        </w:tc>
      </w:tr>
      <w:tr w:rsidR="00936695" w:rsidRPr="00F130B9" w:rsidTr="00F130B9">
        <w:tc>
          <w:tcPr>
            <w:tcW w:w="3544" w:type="dxa"/>
          </w:tcPr>
          <w:p w:rsidR="00936695" w:rsidRPr="00F130B9" w:rsidRDefault="00936695" w:rsidP="0018770B">
            <w:pPr>
              <w:widowControl w:val="0"/>
              <w:autoSpaceDE w:val="0"/>
              <w:autoSpaceDN w:val="0"/>
              <w:jc w:val="both"/>
              <w:rPr>
                <w:sz w:val="20"/>
              </w:rPr>
            </w:pPr>
            <w:r w:rsidRPr="00F130B9">
              <w:rPr>
                <w:sz w:val="20"/>
              </w:rPr>
              <w:t>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 тыс. рублей</w:t>
            </w:r>
          </w:p>
        </w:tc>
        <w:tc>
          <w:tcPr>
            <w:tcW w:w="1273" w:type="dxa"/>
          </w:tcPr>
          <w:p w:rsidR="00936695" w:rsidRPr="00F130B9" w:rsidRDefault="00936695" w:rsidP="0018770B">
            <w:pPr>
              <w:widowControl w:val="0"/>
              <w:autoSpaceDE w:val="0"/>
              <w:autoSpaceDN w:val="0"/>
              <w:rPr>
                <w:sz w:val="20"/>
              </w:rPr>
            </w:pPr>
            <w:r w:rsidRPr="00F130B9">
              <w:rPr>
                <w:sz w:val="20"/>
              </w:rPr>
              <w:t>Целевой</w:t>
            </w:r>
          </w:p>
        </w:tc>
        <w:tc>
          <w:tcPr>
            <w:tcW w:w="992" w:type="dxa"/>
          </w:tcPr>
          <w:p w:rsidR="00936695" w:rsidRPr="00F130B9" w:rsidRDefault="00936695" w:rsidP="0018770B">
            <w:pPr>
              <w:widowControl w:val="0"/>
              <w:autoSpaceDE w:val="0"/>
              <w:autoSpaceDN w:val="0"/>
              <w:jc w:val="center"/>
              <w:rPr>
                <w:sz w:val="20"/>
              </w:rPr>
            </w:pPr>
            <w:r w:rsidRPr="00F130B9">
              <w:rPr>
                <w:sz w:val="20"/>
              </w:rPr>
              <w:t>6,6</w:t>
            </w:r>
          </w:p>
        </w:tc>
        <w:tc>
          <w:tcPr>
            <w:tcW w:w="992" w:type="dxa"/>
          </w:tcPr>
          <w:p w:rsidR="00936695" w:rsidRPr="00F130B9" w:rsidRDefault="00936695" w:rsidP="0018770B">
            <w:pPr>
              <w:widowControl w:val="0"/>
              <w:autoSpaceDE w:val="0"/>
              <w:autoSpaceDN w:val="0"/>
              <w:jc w:val="center"/>
              <w:rPr>
                <w:sz w:val="20"/>
                <w:highlight w:val="yellow"/>
              </w:rPr>
            </w:pPr>
            <w:r w:rsidRPr="00F130B9">
              <w:rPr>
                <w:sz w:val="20"/>
              </w:rPr>
              <w:t>6,8</w:t>
            </w:r>
          </w:p>
        </w:tc>
        <w:tc>
          <w:tcPr>
            <w:tcW w:w="993" w:type="dxa"/>
          </w:tcPr>
          <w:p w:rsidR="00936695" w:rsidRPr="00F130B9" w:rsidRDefault="00936695" w:rsidP="0018770B">
            <w:pPr>
              <w:widowControl w:val="0"/>
              <w:autoSpaceDE w:val="0"/>
              <w:autoSpaceDN w:val="0"/>
              <w:jc w:val="center"/>
              <w:rPr>
                <w:sz w:val="20"/>
              </w:rPr>
            </w:pPr>
            <w:r w:rsidRPr="00F130B9">
              <w:rPr>
                <w:sz w:val="20"/>
              </w:rPr>
              <w:t>7,3</w:t>
            </w:r>
          </w:p>
        </w:tc>
        <w:tc>
          <w:tcPr>
            <w:tcW w:w="1134" w:type="dxa"/>
          </w:tcPr>
          <w:p w:rsidR="00936695" w:rsidRPr="00F130B9" w:rsidRDefault="00936695" w:rsidP="0018770B">
            <w:pPr>
              <w:widowControl w:val="0"/>
              <w:autoSpaceDE w:val="0"/>
              <w:autoSpaceDN w:val="0"/>
              <w:jc w:val="center"/>
              <w:rPr>
                <w:sz w:val="20"/>
              </w:rPr>
            </w:pPr>
            <w:r w:rsidRPr="00F130B9">
              <w:rPr>
                <w:sz w:val="20"/>
              </w:rPr>
              <w:t>7,3</w:t>
            </w:r>
          </w:p>
        </w:tc>
        <w:tc>
          <w:tcPr>
            <w:tcW w:w="992" w:type="dxa"/>
          </w:tcPr>
          <w:p w:rsidR="00936695" w:rsidRPr="00F130B9" w:rsidRDefault="00936695" w:rsidP="0018770B">
            <w:pPr>
              <w:widowControl w:val="0"/>
              <w:autoSpaceDE w:val="0"/>
              <w:autoSpaceDN w:val="0"/>
              <w:jc w:val="center"/>
              <w:rPr>
                <w:sz w:val="20"/>
              </w:rPr>
            </w:pPr>
            <w:r w:rsidRPr="00F130B9">
              <w:rPr>
                <w:sz w:val="20"/>
              </w:rPr>
              <w:t>7,3</w:t>
            </w:r>
          </w:p>
        </w:tc>
        <w:tc>
          <w:tcPr>
            <w:tcW w:w="992" w:type="dxa"/>
          </w:tcPr>
          <w:p w:rsidR="00936695" w:rsidRPr="00F130B9" w:rsidRDefault="00936695" w:rsidP="0018770B">
            <w:pPr>
              <w:widowControl w:val="0"/>
              <w:autoSpaceDE w:val="0"/>
              <w:autoSpaceDN w:val="0"/>
              <w:jc w:val="center"/>
              <w:rPr>
                <w:sz w:val="20"/>
              </w:rPr>
            </w:pPr>
            <w:r w:rsidRPr="00F130B9">
              <w:rPr>
                <w:sz w:val="20"/>
              </w:rPr>
              <w:t>7,3</w:t>
            </w:r>
          </w:p>
        </w:tc>
        <w:tc>
          <w:tcPr>
            <w:tcW w:w="992" w:type="dxa"/>
          </w:tcPr>
          <w:p w:rsidR="00936695" w:rsidRPr="00F130B9" w:rsidRDefault="00936695" w:rsidP="0018770B">
            <w:pPr>
              <w:widowControl w:val="0"/>
              <w:autoSpaceDE w:val="0"/>
              <w:autoSpaceDN w:val="0"/>
              <w:jc w:val="center"/>
              <w:rPr>
                <w:sz w:val="20"/>
              </w:rPr>
            </w:pPr>
            <w:r w:rsidRPr="00F130B9">
              <w:rPr>
                <w:sz w:val="20"/>
              </w:rPr>
              <w:t>7,3</w:t>
            </w:r>
          </w:p>
        </w:tc>
        <w:tc>
          <w:tcPr>
            <w:tcW w:w="996" w:type="dxa"/>
          </w:tcPr>
          <w:p w:rsidR="00936695" w:rsidRPr="00F130B9" w:rsidRDefault="00936695" w:rsidP="0018770B">
            <w:pPr>
              <w:widowControl w:val="0"/>
              <w:autoSpaceDE w:val="0"/>
              <w:autoSpaceDN w:val="0"/>
              <w:jc w:val="center"/>
              <w:rPr>
                <w:sz w:val="20"/>
              </w:rPr>
            </w:pPr>
            <w:r w:rsidRPr="00F130B9">
              <w:rPr>
                <w:sz w:val="20"/>
              </w:rPr>
              <w:t>7,3</w:t>
            </w:r>
          </w:p>
        </w:tc>
        <w:tc>
          <w:tcPr>
            <w:tcW w:w="1134" w:type="dxa"/>
          </w:tcPr>
          <w:p w:rsidR="00936695" w:rsidRPr="00F130B9" w:rsidRDefault="00936695" w:rsidP="0018770B">
            <w:pPr>
              <w:widowControl w:val="0"/>
              <w:autoSpaceDE w:val="0"/>
              <w:autoSpaceDN w:val="0"/>
              <w:jc w:val="center"/>
              <w:rPr>
                <w:sz w:val="20"/>
              </w:rPr>
            </w:pPr>
            <w:r w:rsidRPr="00F130B9">
              <w:rPr>
                <w:sz w:val="20"/>
              </w:rPr>
              <w:t>7,3</w:t>
            </w:r>
          </w:p>
        </w:tc>
        <w:tc>
          <w:tcPr>
            <w:tcW w:w="1134" w:type="dxa"/>
          </w:tcPr>
          <w:p w:rsidR="00936695" w:rsidRPr="00F130B9" w:rsidRDefault="00936695" w:rsidP="0018770B">
            <w:pPr>
              <w:widowControl w:val="0"/>
              <w:autoSpaceDE w:val="0"/>
              <w:autoSpaceDN w:val="0"/>
              <w:jc w:val="center"/>
              <w:rPr>
                <w:sz w:val="20"/>
              </w:rPr>
            </w:pPr>
            <w:r w:rsidRPr="00F130B9">
              <w:rPr>
                <w:sz w:val="20"/>
              </w:rPr>
              <w:t>7,3</w:t>
            </w:r>
          </w:p>
        </w:tc>
      </w:tr>
      <w:tr w:rsidR="00936695" w:rsidRPr="00F130B9" w:rsidTr="00F130B9">
        <w:tc>
          <w:tcPr>
            <w:tcW w:w="3544" w:type="dxa"/>
          </w:tcPr>
          <w:p w:rsidR="00936695" w:rsidRPr="008500F0" w:rsidRDefault="00936695" w:rsidP="0018770B">
            <w:pPr>
              <w:widowControl w:val="0"/>
              <w:autoSpaceDE w:val="0"/>
              <w:autoSpaceDN w:val="0"/>
              <w:jc w:val="both"/>
              <w:rPr>
                <w:sz w:val="20"/>
              </w:rPr>
            </w:pPr>
            <w:r w:rsidRPr="008500F0">
              <w:rPr>
                <w:sz w:val="20"/>
              </w:rPr>
              <w:t>Налоговые и неналоговые доходы бюджета муниципального образования (за исключением поступлений налоговых доходов по дополнительным нормативам отчислений) в расчете на одного жителя муниципального образования, тыс. рублей</w:t>
            </w:r>
          </w:p>
        </w:tc>
        <w:tc>
          <w:tcPr>
            <w:tcW w:w="1273" w:type="dxa"/>
          </w:tcPr>
          <w:p w:rsidR="00936695" w:rsidRPr="008500F0" w:rsidRDefault="00936695" w:rsidP="0018770B">
            <w:pPr>
              <w:widowControl w:val="0"/>
              <w:autoSpaceDE w:val="0"/>
              <w:autoSpaceDN w:val="0"/>
              <w:rPr>
                <w:sz w:val="20"/>
              </w:rPr>
            </w:pPr>
            <w:r w:rsidRPr="008500F0">
              <w:rPr>
                <w:sz w:val="20"/>
              </w:rPr>
              <w:t>Целевой</w:t>
            </w:r>
          </w:p>
        </w:tc>
        <w:tc>
          <w:tcPr>
            <w:tcW w:w="992" w:type="dxa"/>
          </w:tcPr>
          <w:p w:rsidR="00936695" w:rsidRPr="008500F0" w:rsidRDefault="00936695" w:rsidP="0018770B">
            <w:pPr>
              <w:widowControl w:val="0"/>
              <w:autoSpaceDE w:val="0"/>
              <w:autoSpaceDN w:val="0"/>
              <w:jc w:val="center"/>
              <w:rPr>
                <w:sz w:val="20"/>
              </w:rPr>
            </w:pPr>
            <w:r w:rsidRPr="008500F0">
              <w:rPr>
                <w:sz w:val="20"/>
              </w:rPr>
              <w:t>29,8</w:t>
            </w:r>
          </w:p>
        </w:tc>
        <w:tc>
          <w:tcPr>
            <w:tcW w:w="992" w:type="dxa"/>
          </w:tcPr>
          <w:p w:rsidR="00936695" w:rsidRPr="008500F0" w:rsidRDefault="00936695" w:rsidP="0018770B">
            <w:pPr>
              <w:widowControl w:val="0"/>
              <w:autoSpaceDE w:val="0"/>
              <w:autoSpaceDN w:val="0"/>
              <w:jc w:val="center"/>
              <w:rPr>
                <w:sz w:val="20"/>
              </w:rPr>
            </w:pPr>
            <w:r w:rsidRPr="008500F0">
              <w:rPr>
                <w:sz w:val="20"/>
              </w:rPr>
              <w:t>31,9</w:t>
            </w:r>
          </w:p>
        </w:tc>
        <w:tc>
          <w:tcPr>
            <w:tcW w:w="993" w:type="dxa"/>
          </w:tcPr>
          <w:p w:rsidR="00936695" w:rsidRPr="008500F0" w:rsidRDefault="00936695" w:rsidP="0018770B">
            <w:pPr>
              <w:widowControl w:val="0"/>
              <w:autoSpaceDE w:val="0"/>
              <w:autoSpaceDN w:val="0"/>
              <w:jc w:val="center"/>
              <w:rPr>
                <w:sz w:val="20"/>
              </w:rPr>
            </w:pPr>
            <w:r w:rsidRPr="008500F0">
              <w:rPr>
                <w:sz w:val="20"/>
              </w:rPr>
              <w:t>29,6</w:t>
            </w:r>
          </w:p>
        </w:tc>
        <w:tc>
          <w:tcPr>
            <w:tcW w:w="1134" w:type="dxa"/>
          </w:tcPr>
          <w:p w:rsidR="00936695" w:rsidRPr="008500F0" w:rsidRDefault="00936695" w:rsidP="0018770B">
            <w:pPr>
              <w:widowControl w:val="0"/>
              <w:autoSpaceDE w:val="0"/>
              <w:autoSpaceDN w:val="0"/>
              <w:jc w:val="center"/>
              <w:rPr>
                <w:sz w:val="20"/>
              </w:rPr>
            </w:pPr>
            <w:r w:rsidRPr="008500F0">
              <w:rPr>
                <w:sz w:val="20"/>
              </w:rPr>
              <w:t>31,2</w:t>
            </w:r>
          </w:p>
        </w:tc>
        <w:tc>
          <w:tcPr>
            <w:tcW w:w="992" w:type="dxa"/>
          </w:tcPr>
          <w:p w:rsidR="00936695" w:rsidRPr="008500F0" w:rsidRDefault="00936695" w:rsidP="0018770B">
            <w:pPr>
              <w:widowControl w:val="0"/>
              <w:autoSpaceDE w:val="0"/>
              <w:autoSpaceDN w:val="0"/>
              <w:jc w:val="center"/>
              <w:rPr>
                <w:sz w:val="20"/>
              </w:rPr>
            </w:pPr>
            <w:r w:rsidRPr="008500F0">
              <w:rPr>
                <w:sz w:val="20"/>
              </w:rPr>
              <w:t>31,9</w:t>
            </w:r>
          </w:p>
        </w:tc>
        <w:tc>
          <w:tcPr>
            <w:tcW w:w="992" w:type="dxa"/>
          </w:tcPr>
          <w:p w:rsidR="00936695" w:rsidRPr="008500F0" w:rsidRDefault="00936695" w:rsidP="0018770B">
            <w:pPr>
              <w:widowControl w:val="0"/>
              <w:autoSpaceDE w:val="0"/>
              <w:autoSpaceDN w:val="0"/>
              <w:jc w:val="center"/>
              <w:rPr>
                <w:sz w:val="20"/>
              </w:rPr>
            </w:pPr>
            <w:r w:rsidRPr="008500F0">
              <w:rPr>
                <w:sz w:val="20"/>
              </w:rPr>
              <w:t>32,0</w:t>
            </w:r>
          </w:p>
        </w:tc>
        <w:tc>
          <w:tcPr>
            <w:tcW w:w="992" w:type="dxa"/>
          </w:tcPr>
          <w:p w:rsidR="00936695" w:rsidRPr="008500F0" w:rsidRDefault="00936695" w:rsidP="0018770B">
            <w:pPr>
              <w:widowControl w:val="0"/>
              <w:autoSpaceDE w:val="0"/>
              <w:autoSpaceDN w:val="0"/>
              <w:jc w:val="center"/>
              <w:rPr>
                <w:sz w:val="20"/>
              </w:rPr>
            </w:pPr>
            <w:r w:rsidRPr="008500F0">
              <w:rPr>
                <w:sz w:val="20"/>
              </w:rPr>
              <w:t>32,2</w:t>
            </w:r>
          </w:p>
        </w:tc>
        <w:tc>
          <w:tcPr>
            <w:tcW w:w="996" w:type="dxa"/>
          </w:tcPr>
          <w:p w:rsidR="00936695" w:rsidRPr="008500F0" w:rsidRDefault="00936695" w:rsidP="0018770B">
            <w:pPr>
              <w:widowControl w:val="0"/>
              <w:autoSpaceDE w:val="0"/>
              <w:autoSpaceDN w:val="0"/>
              <w:jc w:val="center"/>
              <w:rPr>
                <w:sz w:val="20"/>
              </w:rPr>
            </w:pPr>
            <w:r w:rsidRPr="008500F0">
              <w:rPr>
                <w:sz w:val="20"/>
              </w:rPr>
              <w:t>32,3</w:t>
            </w:r>
          </w:p>
        </w:tc>
        <w:tc>
          <w:tcPr>
            <w:tcW w:w="1134" w:type="dxa"/>
          </w:tcPr>
          <w:p w:rsidR="00936695" w:rsidRPr="008500F0" w:rsidRDefault="00936695" w:rsidP="0018770B">
            <w:pPr>
              <w:widowControl w:val="0"/>
              <w:autoSpaceDE w:val="0"/>
              <w:autoSpaceDN w:val="0"/>
              <w:jc w:val="center"/>
              <w:rPr>
                <w:sz w:val="20"/>
              </w:rPr>
            </w:pPr>
            <w:r w:rsidRPr="008500F0">
              <w:rPr>
                <w:sz w:val="20"/>
              </w:rPr>
              <w:t>32,3</w:t>
            </w:r>
          </w:p>
        </w:tc>
        <w:tc>
          <w:tcPr>
            <w:tcW w:w="1134" w:type="dxa"/>
          </w:tcPr>
          <w:p w:rsidR="00936695" w:rsidRPr="008500F0" w:rsidRDefault="00936695" w:rsidP="0018770B">
            <w:pPr>
              <w:widowControl w:val="0"/>
              <w:autoSpaceDE w:val="0"/>
              <w:autoSpaceDN w:val="0"/>
              <w:jc w:val="center"/>
              <w:rPr>
                <w:sz w:val="20"/>
              </w:rPr>
            </w:pPr>
            <w:r w:rsidRPr="008500F0">
              <w:rPr>
                <w:sz w:val="20"/>
              </w:rPr>
              <w:t>32,3</w:t>
            </w:r>
          </w:p>
        </w:tc>
      </w:tr>
      <w:tr w:rsidR="00936695" w:rsidRPr="00F130B9" w:rsidTr="00396D47">
        <w:trPr>
          <w:trHeight w:val="1813"/>
        </w:trPr>
        <w:tc>
          <w:tcPr>
            <w:tcW w:w="3544" w:type="dxa"/>
          </w:tcPr>
          <w:p w:rsidR="00936695" w:rsidRPr="00F130B9" w:rsidRDefault="00936695" w:rsidP="0018770B">
            <w:pPr>
              <w:widowControl w:val="0"/>
              <w:autoSpaceDE w:val="0"/>
              <w:autoSpaceDN w:val="0"/>
              <w:jc w:val="both"/>
              <w:rPr>
                <w:sz w:val="20"/>
              </w:rPr>
            </w:pPr>
            <w:r w:rsidRPr="00F130B9">
              <w:rPr>
                <w:sz w:val="20"/>
              </w:rPr>
              <w:t>Доля налоговых и неналоговых доходов местного бюджета (за исключением поступлений налоговых доходов по дополнительным нормативам отчислений) в общем объеме собственных доходов бюджета муниципального образования (без учета субвенций), %</w:t>
            </w:r>
          </w:p>
        </w:tc>
        <w:tc>
          <w:tcPr>
            <w:tcW w:w="1273" w:type="dxa"/>
          </w:tcPr>
          <w:p w:rsidR="00936695" w:rsidRPr="00F130B9" w:rsidRDefault="00936695" w:rsidP="0018770B">
            <w:pPr>
              <w:widowControl w:val="0"/>
              <w:autoSpaceDE w:val="0"/>
              <w:autoSpaceDN w:val="0"/>
              <w:rPr>
                <w:sz w:val="20"/>
              </w:rPr>
            </w:pPr>
            <w:r w:rsidRPr="00F130B9">
              <w:rPr>
                <w:sz w:val="20"/>
              </w:rPr>
              <w:t>Целевой</w:t>
            </w:r>
          </w:p>
        </w:tc>
        <w:tc>
          <w:tcPr>
            <w:tcW w:w="992" w:type="dxa"/>
          </w:tcPr>
          <w:p w:rsidR="00936695" w:rsidRPr="00F130B9" w:rsidRDefault="00936695" w:rsidP="0018770B">
            <w:pPr>
              <w:widowControl w:val="0"/>
              <w:autoSpaceDE w:val="0"/>
              <w:autoSpaceDN w:val="0"/>
              <w:jc w:val="center"/>
              <w:rPr>
                <w:sz w:val="20"/>
              </w:rPr>
            </w:pPr>
            <w:r w:rsidRPr="00F130B9">
              <w:rPr>
                <w:sz w:val="20"/>
              </w:rPr>
              <w:t>84,5</w:t>
            </w:r>
          </w:p>
        </w:tc>
        <w:tc>
          <w:tcPr>
            <w:tcW w:w="992" w:type="dxa"/>
          </w:tcPr>
          <w:p w:rsidR="00936695" w:rsidRPr="00F130B9" w:rsidRDefault="00936695" w:rsidP="0018770B">
            <w:pPr>
              <w:widowControl w:val="0"/>
              <w:autoSpaceDE w:val="0"/>
              <w:autoSpaceDN w:val="0"/>
              <w:jc w:val="center"/>
              <w:rPr>
                <w:sz w:val="20"/>
              </w:rPr>
            </w:pPr>
            <w:r w:rsidRPr="00F130B9">
              <w:rPr>
                <w:sz w:val="20"/>
              </w:rPr>
              <w:t>77,2</w:t>
            </w:r>
          </w:p>
        </w:tc>
        <w:tc>
          <w:tcPr>
            <w:tcW w:w="993" w:type="dxa"/>
          </w:tcPr>
          <w:p w:rsidR="00936695" w:rsidRPr="00F130B9" w:rsidRDefault="00936695" w:rsidP="0018770B">
            <w:pPr>
              <w:widowControl w:val="0"/>
              <w:autoSpaceDE w:val="0"/>
              <w:autoSpaceDN w:val="0"/>
              <w:jc w:val="center"/>
              <w:rPr>
                <w:sz w:val="20"/>
              </w:rPr>
            </w:pPr>
            <w:r w:rsidRPr="00F130B9">
              <w:rPr>
                <w:sz w:val="20"/>
              </w:rPr>
              <w:t>81,4</w:t>
            </w:r>
          </w:p>
        </w:tc>
        <w:tc>
          <w:tcPr>
            <w:tcW w:w="1134" w:type="dxa"/>
          </w:tcPr>
          <w:p w:rsidR="00936695" w:rsidRPr="00F130B9" w:rsidRDefault="00936695" w:rsidP="0018770B">
            <w:pPr>
              <w:widowControl w:val="0"/>
              <w:autoSpaceDE w:val="0"/>
              <w:autoSpaceDN w:val="0"/>
              <w:jc w:val="center"/>
              <w:rPr>
                <w:sz w:val="20"/>
              </w:rPr>
            </w:pPr>
            <w:r w:rsidRPr="00F130B9">
              <w:rPr>
                <w:sz w:val="20"/>
              </w:rPr>
              <w:t>84,0</w:t>
            </w:r>
          </w:p>
        </w:tc>
        <w:tc>
          <w:tcPr>
            <w:tcW w:w="992" w:type="dxa"/>
          </w:tcPr>
          <w:p w:rsidR="00936695" w:rsidRPr="00F130B9" w:rsidRDefault="00936695" w:rsidP="0018770B">
            <w:pPr>
              <w:widowControl w:val="0"/>
              <w:autoSpaceDE w:val="0"/>
              <w:autoSpaceDN w:val="0"/>
              <w:jc w:val="center"/>
              <w:rPr>
                <w:sz w:val="20"/>
              </w:rPr>
            </w:pPr>
            <w:r w:rsidRPr="00F130B9">
              <w:rPr>
                <w:sz w:val="20"/>
              </w:rPr>
              <w:t>85,0</w:t>
            </w:r>
          </w:p>
        </w:tc>
        <w:tc>
          <w:tcPr>
            <w:tcW w:w="992" w:type="dxa"/>
          </w:tcPr>
          <w:p w:rsidR="00936695" w:rsidRPr="00F130B9" w:rsidRDefault="00936695" w:rsidP="0018770B">
            <w:pPr>
              <w:widowControl w:val="0"/>
              <w:autoSpaceDE w:val="0"/>
              <w:autoSpaceDN w:val="0"/>
              <w:jc w:val="center"/>
              <w:rPr>
                <w:sz w:val="20"/>
              </w:rPr>
            </w:pPr>
            <w:r w:rsidRPr="00F130B9">
              <w:rPr>
                <w:sz w:val="20"/>
              </w:rPr>
              <w:t>85,0</w:t>
            </w:r>
          </w:p>
        </w:tc>
        <w:tc>
          <w:tcPr>
            <w:tcW w:w="992" w:type="dxa"/>
          </w:tcPr>
          <w:p w:rsidR="00936695" w:rsidRPr="00F130B9" w:rsidRDefault="00936695" w:rsidP="0018770B">
            <w:pPr>
              <w:widowControl w:val="0"/>
              <w:autoSpaceDE w:val="0"/>
              <w:autoSpaceDN w:val="0"/>
              <w:jc w:val="center"/>
              <w:rPr>
                <w:sz w:val="20"/>
              </w:rPr>
            </w:pPr>
            <w:r w:rsidRPr="00F130B9">
              <w:rPr>
                <w:sz w:val="20"/>
              </w:rPr>
              <w:t>85,0</w:t>
            </w:r>
          </w:p>
        </w:tc>
        <w:tc>
          <w:tcPr>
            <w:tcW w:w="996" w:type="dxa"/>
          </w:tcPr>
          <w:p w:rsidR="00936695" w:rsidRPr="00F130B9" w:rsidRDefault="00936695" w:rsidP="0018770B">
            <w:pPr>
              <w:widowControl w:val="0"/>
              <w:autoSpaceDE w:val="0"/>
              <w:autoSpaceDN w:val="0"/>
              <w:jc w:val="center"/>
              <w:rPr>
                <w:sz w:val="20"/>
              </w:rPr>
            </w:pPr>
            <w:r w:rsidRPr="00F130B9">
              <w:rPr>
                <w:sz w:val="20"/>
              </w:rPr>
              <w:t>85,0</w:t>
            </w:r>
          </w:p>
        </w:tc>
        <w:tc>
          <w:tcPr>
            <w:tcW w:w="1134" w:type="dxa"/>
          </w:tcPr>
          <w:p w:rsidR="00936695" w:rsidRPr="00F130B9" w:rsidRDefault="00936695" w:rsidP="0018770B">
            <w:pPr>
              <w:widowControl w:val="0"/>
              <w:autoSpaceDE w:val="0"/>
              <w:autoSpaceDN w:val="0"/>
              <w:jc w:val="center"/>
              <w:rPr>
                <w:sz w:val="20"/>
              </w:rPr>
            </w:pPr>
            <w:r w:rsidRPr="00F130B9">
              <w:rPr>
                <w:sz w:val="20"/>
              </w:rPr>
              <w:t>85,0</w:t>
            </w:r>
          </w:p>
        </w:tc>
        <w:tc>
          <w:tcPr>
            <w:tcW w:w="1134" w:type="dxa"/>
          </w:tcPr>
          <w:p w:rsidR="00936695" w:rsidRPr="00F130B9" w:rsidRDefault="00936695" w:rsidP="0018770B">
            <w:pPr>
              <w:widowControl w:val="0"/>
              <w:autoSpaceDE w:val="0"/>
              <w:autoSpaceDN w:val="0"/>
              <w:jc w:val="center"/>
              <w:rPr>
                <w:sz w:val="20"/>
              </w:rPr>
            </w:pPr>
            <w:r w:rsidRPr="00F130B9">
              <w:rPr>
                <w:sz w:val="20"/>
              </w:rPr>
              <w:t>85,0</w:t>
            </w:r>
          </w:p>
        </w:tc>
      </w:tr>
      <w:tr w:rsidR="00936695" w:rsidRPr="00F130B9" w:rsidTr="00F130B9">
        <w:tc>
          <w:tcPr>
            <w:tcW w:w="3544" w:type="dxa"/>
          </w:tcPr>
          <w:p w:rsidR="00936695" w:rsidRPr="00F130B9" w:rsidRDefault="00936695" w:rsidP="0018770B">
            <w:pPr>
              <w:widowControl w:val="0"/>
              <w:autoSpaceDE w:val="0"/>
              <w:autoSpaceDN w:val="0"/>
              <w:jc w:val="both"/>
              <w:rPr>
                <w:sz w:val="20"/>
              </w:rPr>
            </w:pPr>
            <w:r w:rsidRPr="00F130B9">
              <w:rPr>
                <w:sz w:val="20"/>
              </w:rPr>
              <w:t>Доля просроченной кредиторской задолженности по оплате труда (включая начисления на оплату труда) муниципальных учреждений в общем объеме расходов муниципального образования на оплату труда (включая начисления на оплату труда), %</w:t>
            </w:r>
          </w:p>
        </w:tc>
        <w:tc>
          <w:tcPr>
            <w:tcW w:w="1273" w:type="dxa"/>
          </w:tcPr>
          <w:p w:rsidR="00936695" w:rsidRPr="00F130B9" w:rsidRDefault="00936695" w:rsidP="0018770B">
            <w:pPr>
              <w:widowControl w:val="0"/>
              <w:autoSpaceDE w:val="0"/>
              <w:autoSpaceDN w:val="0"/>
              <w:rPr>
                <w:sz w:val="20"/>
              </w:rPr>
            </w:pPr>
            <w:r w:rsidRPr="00F130B9">
              <w:rPr>
                <w:sz w:val="20"/>
              </w:rPr>
              <w:t>Целевой</w:t>
            </w:r>
          </w:p>
        </w:tc>
        <w:tc>
          <w:tcPr>
            <w:tcW w:w="992" w:type="dxa"/>
          </w:tcPr>
          <w:p w:rsidR="00936695" w:rsidRPr="00F130B9" w:rsidRDefault="00936695" w:rsidP="0018770B">
            <w:pPr>
              <w:widowControl w:val="0"/>
              <w:autoSpaceDE w:val="0"/>
              <w:autoSpaceDN w:val="0"/>
              <w:jc w:val="center"/>
              <w:rPr>
                <w:sz w:val="20"/>
              </w:rPr>
            </w:pPr>
            <w:r w:rsidRPr="00F130B9">
              <w:rPr>
                <w:sz w:val="20"/>
              </w:rPr>
              <w:t>0</w:t>
            </w:r>
          </w:p>
        </w:tc>
        <w:tc>
          <w:tcPr>
            <w:tcW w:w="992" w:type="dxa"/>
          </w:tcPr>
          <w:p w:rsidR="00936695" w:rsidRPr="00F130B9" w:rsidRDefault="00936695" w:rsidP="0018770B">
            <w:pPr>
              <w:widowControl w:val="0"/>
              <w:autoSpaceDE w:val="0"/>
              <w:autoSpaceDN w:val="0"/>
              <w:jc w:val="center"/>
              <w:rPr>
                <w:sz w:val="20"/>
              </w:rPr>
            </w:pPr>
            <w:r w:rsidRPr="00F130B9">
              <w:rPr>
                <w:sz w:val="20"/>
              </w:rPr>
              <w:t>0</w:t>
            </w:r>
          </w:p>
        </w:tc>
        <w:tc>
          <w:tcPr>
            <w:tcW w:w="993" w:type="dxa"/>
          </w:tcPr>
          <w:p w:rsidR="00936695" w:rsidRPr="00F130B9" w:rsidRDefault="00936695" w:rsidP="0018770B">
            <w:pPr>
              <w:widowControl w:val="0"/>
              <w:autoSpaceDE w:val="0"/>
              <w:autoSpaceDN w:val="0"/>
              <w:jc w:val="center"/>
              <w:rPr>
                <w:sz w:val="20"/>
              </w:rPr>
            </w:pPr>
            <w:r w:rsidRPr="00F130B9">
              <w:rPr>
                <w:sz w:val="20"/>
              </w:rPr>
              <w:t>0</w:t>
            </w:r>
          </w:p>
        </w:tc>
        <w:tc>
          <w:tcPr>
            <w:tcW w:w="1134" w:type="dxa"/>
          </w:tcPr>
          <w:p w:rsidR="00936695" w:rsidRPr="00F130B9" w:rsidRDefault="00936695" w:rsidP="0018770B">
            <w:pPr>
              <w:widowControl w:val="0"/>
              <w:autoSpaceDE w:val="0"/>
              <w:autoSpaceDN w:val="0"/>
              <w:jc w:val="center"/>
              <w:rPr>
                <w:sz w:val="20"/>
              </w:rPr>
            </w:pPr>
            <w:r w:rsidRPr="00F130B9">
              <w:rPr>
                <w:sz w:val="20"/>
              </w:rPr>
              <w:t>0</w:t>
            </w:r>
          </w:p>
        </w:tc>
        <w:tc>
          <w:tcPr>
            <w:tcW w:w="992" w:type="dxa"/>
          </w:tcPr>
          <w:p w:rsidR="00936695" w:rsidRPr="00F130B9" w:rsidRDefault="00936695" w:rsidP="0018770B">
            <w:pPr>
              <w:widowControl w:val="0"/>
              <w:autoSpaceDE w:val="0"/>
              <w:autoSpaceDN w:val="0"/>
              <w:jc w:val="center"/>
              <w:rPr>
                <w:sz w:val="20"/>
              </w:rPr>
            </w:pPr>
            <w:r w:rsidRPr="00F130B9">
              <w:rPr>
                <w:sz w:val="20"/>
              </w:rPr>
              <w:t>0</w:t>
            </w:r>
          </w:p>
        </w:tc>
        <w:tc>
          <w:tcPr>
            <w:tcW w:w="992" w:type="dxa"/>
          </w:tcPr>
          <w:p w:rsidR="00936695" w:rsidRPr="00F130B9" w:rsidRDefault="00936695" w:rsidP="0018770B">
            <w:pPr>
              <w:widowControl w:val="0"/>
              <w:autoSpaceDE w:val="0"/>
              <w:autoSpaceDN w:val="0"/>
              <w:jc w:val="center"/>
              <w:rPr>
                <w:sz w:val="20"/>
              </w:rPr>
            </w:pPr>
            <w:r w:rsidRPr="00F130B9">
              <w:rPr>
                <w:sz w:val="20"/>
              </w:rPr>
              <w:t>0</w:t>
            </w:r>
          </w:p>
        </w:tc>
        <w:tc>
          <w:tcPr>
            <w:tcW w:w="992" w:type="dxa"/>
          </w:tcPr>
          <w:p w:rsidR="00936695" w:rsidRPr="00F130B9" w:rsidRDefault="00936695" w:rsidP="0018770B">
            <w:pPr>
              <w:widowControl w:val="0"/>
              <w:autoSpaceDE w:val="0"/>
              <w:autoSpaceDN w:val="0"/>
              <w:jc w:val="center"/>
              <w:rPr>
                <w:sz w:val="20"/>
              </w:rPr>
            </w:pPr>
            <w:r w:rsidRPr="00F130B9">
              <w:rPr>
                <w:sz w:val="20"/>
              </w:rPr>
              <w:t>0</w:t>
            </w:r>
          </w:p>
        </w:tc>
        <w:tc>
          <w:tcPr>
            <w:tcW w:w="996" w:type="dxa"/>
          </w:tcPr>
          <w:p w:rsidR="00936695" w:rsidRPr="00F130B9" w:rsidRDefault="00936695" w:rsidP="0018770B">
            <w:pPr>
              <w:widowControl w:val="0"/>
              <w:autoSpaceDE w:val="0"/>
              <w:autoSpaceDN w:val="0"/>
              <w:jc w:val="center"/>
              <w:rPr>
                <w:sz w:val="20"/>
              </w:rPr>
            </w:pPr>
            <w:r w:rsidRPr="00F130B9">
              <w:rPr>
                <w:sz w:val="20"/>
              </w:rPr>
              <w:t>0</w:t>
            </w:r>
          </w:p>
        </w:tc>
        <w:tc>
          <w:tcPr>
            <w:tcW w:w="1134" w:type="dxa"/>
          </w:tcPr>
          <w:p w:rsidR="00936695" w:rsidRPr="00F130B9" w:rsidRDefault="00936695" w:rsidP="0018770B">
            <w:pPr>
              <w:widowControl w:val="0"/>
              <w:autoSpaceDE w:val="0"/>
              <w:autoSpaceDN w:val="0"/>
              <w:jc w:val="center"/>
              <w:rPr>
                <w:sz w:val="20"/>
              </w:rPr>
            </w:pPr>
            <w:r w:rsidRPr="00F130B9">
              <w:rPr>
                <w:sz w:val="20"/>
              </w:rPr>
              <w:t>0</w:t>
            </w:r>
          </w:p>
        </w:tc>
        <w:tc>
          <w:tcPr>
            <w:tcW w:w="1134" w:type="dxa"/>
          </w:tcPr>
          <w:p w:rsidR="00936695" w:rsidRPr="00F130B9" w:rsidRDefault="00936695" w:rsidP="0018770B">
            <w:pPr>
              <w:widowControl w:val="0"/>
              <w:autoSpaceDE w:val="0"/>
              <w:autoSpaceDN w:val="0"/>
              <w:jc w:val="center"/>
              <w:rPr>
                <w:sz w:val="20"/>
              </w:rPr>
            </w:pPr>
            <w:r w:rsidRPr="00F130B9">
              <w:rPr>
                <w:sz w:val="20"/>
              </w:rPr>
              <w:t>0</w:t>
            </w:r>
          </w:p>
        </w:tc>
      </w:tr>
      <w:tr w:rsidR="00936695" w:rsidRPr="00F130B9" w:rsidTr="00F130B9">
        <w:tc>
          <w:tcPr>
            <w:tcW w:w="3544" w:type="dxa"/>
          </w:tcPr>
          <w:p w:rsidR="00936695" w:rsidRPr="00F130B9" w:rsidRDefault="00936695" w:rsidP="0018770B">
            <w:pPr>
              <w:widowControl w:val="0"/>
              <w:autoSpaceDE w:val="0"/>
              <w:autoSpaceDN w:val="0"/>
              <w:jc w:val="both"/>
              <w:rPr>
                <w:sz w:val="20"/>
              </w:rPr>
            </w:pPr>
            <w:r w:rsidRPr="00F130B9">
              <w:rPr>
                <w:sz w:val="20"/>
              </w:rPr>
              <w:t>Уровень удовлетворенности деятельностью органов местного самоуправления, %</w:t>
            </w:r>
          </w:p>
        </w:tc>
        <w:tc>
          <w:tcPr>
            <w:tcW w:w="1273" w:type="dxa"/>
          </w:tcPr>
          <w:p w:rsidR="00936695" w:rsidRPr="00F130B9" w:rsidRDefault="00936695" w:rsidP="0018770B">
            <w:pPr>
              <w:widowControl w:val="0"/>
              <w:autoSpaceDE w:val="0"/>
              <w:autoSpaceDN w:val="0"/>
              <w:rPr>
                <w:sz w:val="20"/>
              </w:rPr>
            </w:pPr>
            <w:r w:rsidRPr="00F130B9">
              <w:rPr>
                <w:sz w:val="20"/>
              </w:rPr>
              <w:t>Целевой</w:t>
            </w:r>
          </w:p>
        </w:tc>
        <w:tc>
          <w:tcPr>
            <w:tcW w:w="992" w:type="dxa"/>
          </w:tcPr>
          <w:p w:rsidR="00936695" w:rsidRPr="00F130B9" w:rsidRDefault="00936695" w:rsidP="0018770B">
            <w:pPr>
              <w:widowControl w:val="0"/>
              <w:autoSpaceDE w:val="0"/>
              <w:autoSpaceDN w:val="0"/>
              <w:jc w:val="center"/>
              <w:rPr>
                <w:sz w:val="20"/>
              </w:rPr>
            </w:pPr>
            <w:r w:rsidRPr="00F130B9">
              <w:rPr>
                <w:sz w:val="20"/>
              </w:rPr>
              <w:t>58,6</w:t>
            </w:r>
          </w:p>
        </w:tc>
        <w:tc>
          <w:tcPr>
            <w:tcW w:w="992" w:type="dxa"/>
          </w:tcPr>
          <w:p w:rsidR="00936695" w:rsidRPr="00F130B9" w:rsidRDefault="00936695" w:rsidP="0018770B">
            <w:pPr>
              <w:widowControl w:val="0"/>
              <w:autoSpaceDE w:val="0"/>
              <w:autoSpaceDN w:val="0"/>
              <w:jc w:val="center"/>
              <w:rPr>
                <w:sz w:val="20"/>
              </w:rPr>
            </w:pPr>
            <w:r w:rsidRPr="00F130B9">
              <w:rPr>
                <w:sz w:val="20"/>
              </w:rPr>
              <w:t>63,2</w:t>
            </w:r>
          </w:p>
        </w:tc>
        <w:tc>
          <w:tcPr>
            <w:tcW w:w="993" w:type="dxa"/>
          </w:tcPr>
          <w:p w:rsidR="00936695" w:rsidRPr="00F130B9" w:rsidRDefault="00936695" w:rsidP="0018770B">
            <w:pPr>
              <w:widowControl w:val="0"/>
              <w:autoSpaceDE w:val="0"/>
              <w:autoSpaceDN w:val="0"/>
              <w:jc w:val="center"/>
              <w:rPr>
                <w:sz w:val="20"/>
              </w:rPr>
            </w:pPr>
            <w:r w:rsidRPr="00F130B9">
              <w:rPr>
                <w:sz w:val="20"/>
              </w:rPr>
              <w:t>65,0</w:t>
            </w:r>
          </w:p>
        </w:tc>
        <w:tc>
          <w:tcPr>
            <w:tcW w:w="1134" w:type="dxa"/>
          </w:tcPr>
          <w:p w:rsidR="00936695" w:rsidRPr="00F130B9" w:rsidRDefault="00936695" w:rsidP="0018770B">
            <w:pPr>
              <w:widowControl w:val="0"/>
              <w:autoSpaceDE w:val="0"/>
              <w:autoSpaceDN w:val="0"/>
              <w:jc w:val="center"/>
              <w:rPr>
                <w:sz w:val="20"/>
              </w:rPr>
            </w:pPr>
            <w:r w:rsidRPr="00F130B9">
              <w:rPr>
                <w:sz w:val="20"/>
              </w:rPr>
              <w:t>65,0</w:t>
            </w:r>
          </w:p>
        </w:tc>
        <w:tc>
          <w:tcPr>
            <w:tcW w:w="992" w:type="dxa"/>
          </w:tcPr>
          <w:p w:rsidR="00936695" w:rsidRPr="00F130B9" w:rsidRDefault="00936695" w:rsidP="0018770B">
            <w:pPr>
              <w:widowControl w:val="0"/>
              <w:autoSpaceDE w:val="0"/>
              <w:autoSpaceDN w:val="0"/>
              <w:jc w:val="center"/>
              <w:rPr>
                <w:sz w:val="20"/>
              </w:rPr>
            </w:pPr>
            <w:r w:rsidRPr="00F130B9">
              <w:rPr>
                <w:sz w:val="20"/>
              </w:rPr>
              <w:t>65,0</w:t>
            </w:r>
          </w:p>
        </w:tc>
        <w:tc>
          <w:tcPr>
            <w:tcW w:w="992" w:type="dxa"/>
          </w:tcPr>
          <w:p w:rsidR="00936695" w:rsidRPr="00F130B9" w:rsidRDefault="00936695" w:rsidP="0018770B">
            <w:pPr>
              <w:widowControl w:val="0"/>
              <w:autoSpaceDE w:val="0"/>
              <w:autoSpaceDN w:val="0"/>
              <w:jc w:val="center"/>
              <w:rPr>
                <w:sz w:val="20"/>
              </w:rPr>
            </w:pPr>
            <w:r w:rsidRPr="00F130B9">
              <w:rPr>
                <w:sz w:val="20"/>
              </w:rPr>
              <w:t>66,0</w:t>
            </w:r>
          </w:p>
        </w:tc>
        <w:tc>
          <w:tcPr>
            <w:tcW w:w="992" w:type="dxa"/>
          </w:tcPr>
          <w:p w:rsidR="00936695" w:rsidRPr="00F130B9" w:rsidRDefault="00936695" w:rsidP="0018770B">
            <w:pPr>
              <w:widowControl w:val="0"/>
              <w:autoSpaceDE w:val="0"/>
              <w:autoSpaceDN w:val="0"/>
              <w:jc w:val="center"/>
              <w:rPr>
                <w:sz w:val="20"/>
              </w:rPr>
            </w:pPr>
            <w:r w:rsidRPr="00F130B9">
              <w:rPr>
                <w:sz w:val="20"/>
              </w:rPr>
              <w:t>66,0</w:t>
            </w:r>
          </w:p>
        </w:tc>
        <w:tc>
          <w:tcPr>
            <w:tcW w:w="996" w:type="dxa"/>
          </w:tcPr>
          <w:p w:rsidR="00936695" w:rsidRPr="00F130B9" w:rsidRDefault="00936695" w:rsidP="0018770B">
            <w:pPr>
              <w:widowControl w:val="0"/>
              <w:autoSpaceDE w:val="0"/>
              <w:autoSpaceDN w:val="0"/>
              <w:jc w:val="center"/>
              <w:rPr>
                <w:sz w:val="20"/>
              </w:rPr>
            </w:pPr>
            <w:r w:rsidRPr="00F130B9">
              <w:rPr>
                <w:sz w:val="20"/>
              </w:rPr>
              <w:t>66,0</w:t>
            </w:r>
          </w:p>
        </w:tc>
        <w:tc>
          <w:tcPr>
            <w:tcW w:w="1134" w:type="dxa"/>
          </w:tcPr>
          <w:p w:rsidR="00936695" w:rsidRPr="00F130B9" w:rsidRDefault="00936695" w:rsidP="0018770B">
            <w:pPr>
              <w:widowControl w:val="0"/>
              <w:autoSpaceDE w:val="0"/>
              <w:autoSpaceDN w:val="0"/>
              <w:jc w:val="center"/>
              <w:rPr>
                <w:sz w:val="20"/>
              </w:rPr>
            </w:pPr>
            <w:r w:rsidRPr="00F130B9">
              <w:rPr>
                <w:sz w:val="20"/>
              </w:rPr>
              <w:t>68,0</w:t>
            </w:r>
          </w:p>
        </w:tc>
        <w:tc>
          <w:tcPr>
            <w:tcW w:w="1134" w:type="dxa"/>
          </w:tcPr>
          <w:p w:rsidR="00936695" w:rsidRPr="00F130B9" w:rsidRDefault="00936695" w:rsidP="0018770B">
            <w:pPr>
              <w:widowControl w:val="0"/>
              <w:autoSpaceDE w:val="0"/>
              <w:autoSpaceDN w:val="0"/>
              <w:jc w:val="center"/>
              <w:rPr>
                <w:sz w:val="20"/>
              </w:rPr>
            </w:pPr>
            <w:r w:rsidRPr="00F130B9">
              <w:rPr>
                <w:sz w:val="20"/>
              </w:rPr>
              <w:t>70,0</w:t>
            </w:r>
          </w:p>
        </w:tc>
      </w:tr>
    </w:tbl>
    <w:p w:rsidR="007420EB" w:rsidRDefault="007420EB" w:rsidP="00F130B9">
      <w:pPr>
        <w:spacing w:after="200" w:line="276" w:lineRule="auto"/>
        <w:rPr>
          <w:rFonts w:ascii="Calibri" w:eastAsia="Calibri" w:hAnsi="Calibri"/>
          <w:sz w:val="22"/>
          <w:szCs w:val="22"/>
          <w:lang w:eastAsia="en-US"/>
        </w:rPr>
        <w:sectPr w:rsidR="007420EB" w:rsidSect="00E96094">
          <w:pgSz w:w="16838" w:h="11906" w:orient="landscape"/>
          <w:pgMar w:top="709" w:right="536" w:bottom="284" w:left="1134" w:header="708" w:footer="708" w:gutter="0"/>
          <w:cols w:space="708"/>
          <w:docGrid w:linePitch="360"/>
        </w:sectPr>
      </w:pPr>
    </w:p>
    <w:p w:rsidR="00F130B9" w:rsidRPr="00F130B9" w:rsidRDefault="00F130B9" w:rsidP="007420EB">
      <w:pPr>
        <w:widowControl w:val="0"/>
        <w:autoSpaceDE w:val="0"/>
        <w:autoSpaceDN w:val="0"/>
        <w:jc w:val="right"/>
        <w:outlineLvl w:val="1"/>
        <w:rPr>
          <w:sz w:val="24"/>
          <w:szCs w:val="24"/>
        </w:rPr>
      </w:pPr>
      <w:r w:rsidRPr="00F130B9">
        <w:rPr>
          <w:sz w:val="24"/>
          <w:szCs w:val="24"/>
        </w:rPr>
        <w:lastRenderedPageBreak/>
        <w:t>Приложение 2</w:t>
      </w:r>
    </w:p>
    <w:p w:rsidR="00F130B9" w:rsidRPr="00F130B9" w:rsidRDefault="00F130B9" w:rsidP="00F130B9">
      <w:pPr>
        <w:widowControl w:val="0"/>
        <w:autoSpaceDE w:val="0"/>
        <w:autoSpaceDN w:val="0"/>
        <w:jc w:val="right"/>
        <w:rPr>
          <w:sz w:val="24"/>
          <w:szCs w:val="24"/>
        </w:rPr>
      </w:pPr>
      <w:r w:rsidRPr="00F130B9">
        <w:rPr>
          <w:sz w:val="24"/>
          <w:szCs w:val="24"/>
        </w:rPr>
        <w:t>к Стратегии</w:t>
      </w:r>
    </w:p>
    <w:p w:rsidR="00F130B9" w:rsidRPr="00F130B9" w:rsidRDefault="00F130B9" w:rsidP="00F130B9">
      <w:pPr>
        <w:widowControl w:val="0"/>
        <w:autoSpaceDE w:val="0"/>
        <w:autoSpaceDN w:val="0"/>
        <w:jc w:val="right"/>
        <w:rPr>
          <w:sz w:val="24"/>
          <w:szCs w:val="24"/>
        </w:rPr>
      </w:pPr>
      <w:r w:rsidRPr="00F130B9">
        <w:rPr>
          <w:sz w:val="24"/>
          <w:szCs w:val="24"/>
        </w:rPr>
        <w:t>социально-экономического развития</w:t>
      </w:r>
    </w:p>
    <w:p w:rsidR="00F130B9" w:rsidRPr="00F130B9" w:rsidRDefault="00F130B9" w:rsidP="00F130B9">
      <w:pPr>
        <w:widowControl w:val="0"/>
        <w:autoSpaceDE w:val="0"/>
        <w:autoSpaceDN w:val="0"/>
        <w:jc w:val="right"/>
        <w:rPr>
          <w:sz w:val="24"/>
          <w:szCs w:val="24"/>
        </w:rPr>
      </w:pPr>
      <w:r w:rsidRPr="00F130B9">
        <w:rPr>
          <w:sz w:val="24"/>
          <w:szCs w:val="24"/>
        </w:rPr>
        <w:t>муниципального образования</w:t>
      </w:r>
    </w:p>
    <w:p w:rsidR="00F130B9" w:rsidRPr="00F130B9" w:rsidRDefault="00F130B9" w:rsidP="00F130B9">
      <w:pPr>
        <w:widowControl w:val="0"/>
        <w:autoSpaceDE w:val="0"/>
        <w:autoSpaceDN w:val="0"/>
        <w:jc w:val="right"/>
        <w:rPr>
          <w:sz w:val="24"/>
          <w:szCs w:val="24"/>
        </w:rPr>
      </w:pPr>
      <w:r w:rsidRPr="00F130B9">
        <w:rPr>
          <w:sz w:val="24"/>
          <w:szCs w:val="24"/>
        </w:rPr>
        <w:t>городского округа «Усинск»</w:t>
      </w:r>
    </w:p>
    <w:p w:rsidR="00F130B9" w:rsidRPr="00F130B9" w:rsidRDefault="00F130B9" w:rsidP="00F130B9">
      <w:pPr>
        <w:widowControl w:val="0"/>
        <w:autoSpaceDE w:val="0"/>
        <w:autoSpaceDN w:val="0"/>
        <w:jc w:val="right"/>
        <w:rPr>
          <w:sz w:val="24"/>
          <w:szCs w:val="24"/>
        </w:rPr>
      </w:pPr>
      <w:r w:rsidRPr="00F130B9">
        <w:rPr>
          <w:sz w:val="24"/>
          <w:szCs w:val="24"/>
        </w:rPr>
        <w:t>на период до 2035 года</w:t>
      </w:r>
    </w:p>
    <w:p w:rsidR="00F130B9" w:rsidRPr="00F130B9" w:rsidRDefault="00F130B9" w:rsidP="00F130B9">
      <w:pPr>
        <w:widowControl w:val="0"/>
        <w:autoSpaceDE w:val="0"/>
        <w:autoSpaceDN w:val="0"/>
        <w:rPr>
          <w:sz w:val="24"/>
          <w:szCs w:val="24"/>
        </w:rPr>
      </w:pPr>
    </w:p>
    <w:p w:rsidR="00F130B9" w:rsidRPr="00F130B9" w:rsidRDefault="00F130B9" w:rsidP="00F130B9">
      <w:pPr>
        <w:widowControl w:val="0"/>
        <w:autoSpaceDE w:val="0"/>
        <w:autoSpaceDN w:val="0"/>
        <w:jc w:val="center"/>
        <w:rPr>
          <w:b/>
          <w:sz w:val="24"/>
          <w:szCs w:val="24"/>
        </w:rPr>
      </w:pPr>
      <w:bookmarkStart w:id="7" w:name="P2550"/>
      <w:bookmarkEnd w:id="7"/>
      <w:r w:rsidRPr="00F130B9">
        <w:rPr>
          <w:b/>
          <w:sz w:val="24"/>
          <w:szCs w:val="24"/>
        </w:rPr>
        <w:t>ПЕРЕЧЕНЬ</w:t>
      </w:r>
    </w:p>
    <w:p w:rsidR="00F130B9" w:rsidRPr="00F130B9" w:rsidRDefault="00F130B9" w:rsidP="00F130B9">
      <w:pPr>
        <w:widowControl w:val="0"/>
        <w:autoSpaceDE w:val="0"/>
        <w:autoSpaceDN w:val="0"/>
        <w:jc w:val="center"/>
        <w:rPr>
          <w:b/>
          <w:sz w:val="24"/>
          <w:szCs w:val="24"/>
        </w:rPr>
      </w:pPr>
      <w:r w:rsidRPr="00F130B9">
        <w:rPr>
          <w:b/>
          <w:sz w:val="24"/>
          <w:szCs w:val="24"/>
        </w:rPr>
        <w:t xml:space="preserve">МУНИЦИПАЛЬНЫХ ПРОГРАММ МУНИЦИПАЛЬНОГО ОБРАЗОВАНИЯ </w:t>
      </w:r>
    </w:p>
    <w:p w:rsidR="00F130B9" w:rsidRPr="00F130B9" w:rsidRDefault="00F130B9" w:rsidP="00F130B9">
      <w:pPr>
        <w:widowControl w:val="0"/>
        <w:autoSpaceDE w:val="0"/>
        <w:autoSpaceDN w:val="0"/>
        <w:jc w:val="center"/>
        <w:rPr>
          <w:b/>
          <w:sz w:val="24"/>
          <w:szCs w:val="24"/>
        </w:rPr>
      </w:pPr>
      <w:r w:rsidRPr="00F130B9">
        <w:rPr>
          <w:b/>
          <w:sz w:val="24"/>
          <w:szCs w:val="24"/>
        </w:rPr>
        <w:t>ГОРОДСКОГО ОКРУГА «УСИНСК», НЕОБХОДИМЫХ ДЛЯ</w:t>
      </w:r>
    </w:p>
    <w:p w:rsidR="00F130B9" w:rsidRPr="00F130B9" w:rsidRDefault="00F130B9" w:rsidP="00F130B9">
      <w:pPr>
        <w:widowControl w:val="0"/>
        <w:autoSpaceDE w:val="0"/>
        <w:autoSpaceDN w:val="0"/>
        <w:jc w:val="center"/>
        <w:rPr>
          <w:b/>
          <w:sz w:val="24"/>
          <w:szCs w:val="24"/>
        </w:rPr>
      </w:pPr>
      <w:r w:rsidRPr="00F130B9">
        <w:rPr>
          <w:b/>
          <w:sz w:val="24"/>
          <w:szCs w:val="24"/>
        </w:rPr>
        <w:t>РЕАЛИЗАЦИИ СТРАТЕГИИ</w:t>
      </w:r>
    </w:p>
    <w:p w:rsidR="00F130B9" w:rsidRPr="00F130B9" w:rsidRDefault="00F130B9" w:rsidP="00F130B9">
      <w:pPr>
        <w:widowControl w:val="0"/>
        <w:autoSpaceDE w:val="0"/>
        <w:autoSpaceDN w:val="0"/>
        <w:rPr>
          <w:sz w:val="24"/>
          <w:szCs w:val="24"/>
        </w:rPr>
      </w:pPr>
    </w:p>
    <w:p w:rsidR="00F130B9" w:rsidRPr="00F130B9" w:rsidRDefault="00F130B9" w:rsidP="000B016D">
      <w:pPr>
        <w:widowControl w:val="0"/>
        <w:autoSpaceDE w:val="0"/>
        <w:autoSpaceDN w:val="0"/>
        <w:ind w:firstLine="539"/>
        <w:jc w:val="both"/>
        <w:rPr>
          <w:sz w:val="24"/>
          <w:szCs w:val="24"/>
        </w:rPr>
      </w:pPr>
      <w:r w:rsidRPr="00F130B9">
        <w:rPr>
          <w:sz w:val="24"/>
          <w:szCs w:val="24"/>
        </w:rPr>
        <w:t>1. Развитие экономики</w:t>
      </w:r>
    </w:p>
    <w:p w:rsidR="00F130B9" w:rsidRPr="00F130B9" w:rsidRDefault="00F130B9" w:rsidP="000B016D">
      <w:pPr>
        <w:widowControl w:val="0"/>
        <w:autoSpaceDE w:val="0"/>
        <w:autoSpaceDN w:val="0"/>
        <w:ind w:firstLine="539"/>
        <w:jc w:val="both"/>
        <w:rPr>
          <w:sz w:val="24"/>
          <w:szCs w:val="24"/>
        </w:rPr>
      </w:pPr>
      <w:r w:rsidRPr="00F130B9">
        <w:rPr>
          <w:sz w:val="24"/>
          <w:szCs w:val="24"/>
        </w:rPr>
        <w:t>2. Жилье и жилищно-коммунальное хозяйство</w:t>
      </w:r>
    </w:p>
    <w:p w:rsidR="00F130B9" w:rsidRPr="00F130B9" w:rsidRDefault="00F130B9" w:rsidP="000B016D">
      <w:pPr>
        <w:widowControl w:val="0"/>
        <w:autoSpaceDE w:val="0"/>
        <w:autoSpaceDN w:val="0"/>
        <w:ind w:firstLine="539"/>
        <w:jc w:val="both"/>
        <w:rPr>
          <w:sz w:val="24"/>
          <w:szCs w:val="24"/>
        </w:rPr>
      </w:pPr>
      <w:r w:rsidRPr="00F130B9">
        <w:rPr>
          <w:sz w:val="24"/>
          <w:szCs w:val="24"/>
        </w:rPr>
        <w:t>3. Развитие транспортной системы</w:t>
      </w:r>
    </w:p>
    <w:p w:rsidR="00F130B9" w:rsidRPr="00F130B9" w:rsidRDefault="00F130B9" w:rsidP="000B016D">
      <w:pPr>
        <w:widowControl w:val="0"/>
        <w:autoSpaceDE w:val="0"/>
        <w:autoSpaceDN w:val="0"/>
        <w:ind w:firstLine="539"/>
        <w:jc w:val="both"/>
        <w:rPr>
          <w:sz w:val="24"/>
          <w:szCs w:val="24"/>
        </w:rPr>
      </w:pPr>
      <w:r w:rsidRPr="00F130B9">
        <w:rPr>
          <w:sz w:val="24"/>
          <w:szCs w:val="24"/>
        </w:rPr>
        <w:t>4. Устойчивое развитие сельских территорий</w:t>
      </w:r>
    </w:p>
    <w:p w:rsidR="00F130B9" w:rsidRPr="00F130B9" w:rsidRDefault="00F130B9" w:rsidP="000B016D">
      <w:pPr>
        <w:widowControl w:val="0"/>
        <w:autoSpaceDE w:val="0"/>
        <w:autoSpaceDN w:val="0"/>
        <w:ind w:firstLine="539"/>
        <w:jc w:val="both"/>
        <w:rPr>
          <w:sz w:val="24"/>
          <w:szCs w:val="24"/>
        </w:rPr>
      </w:pPr>
      <w:r w:rsidRPr="00F130B9">
        <w:rPr>
          <w:sz w:val="24"/>
          <w:szCs w:val="24"/>
        </w:rPr>
        <w:t>5. Развитие образования</w:t>
      </w:r>
    </w:p>
    <w:p w:rsidR="00F130B9" w:rsidRPr="00F130B9" w:rsidRDefault="00F130B9" w:rsidP="000B016D">
      <w:pPr>
        <w:widowControl w:val="0"/>
        <w:autoSpaceDE w:val="0"/>
        <w:autoSpaceDN w:val="0"/>
        <w:ind w:firstLine="539"/>
        <w:jc w:val="both"/>
        <w:rPr>
          <w:sz w:val="24"/>
          <w:szCs w:val="24"/>
        </w:rPr>
      </w:pPr>
      <w:r w:rsidRPr="00F130B9">
        <w:rPr>
          <w:sz w:val="24"/>
          <w:szCs w:val="24"/>
        </w:rPr>
        <w:t>6. Развитие культуры и туризма</w:t>
      </w:r>
    </w:p>
    <w:p w:rsidR="00F130B9" w:rsidRPr="00F130B9" w:rsidRDefault="00F130B9" w:rsidP="000B016D">
      <w:pPr>
        <w:widowControl w:val="0"/>
        <w:autoSpaceDE w:val="0"/>
        <w:autoSpaceDN w:val="0"/>
        <w:ind w:firstLine="539"/>
        <w:jc w:val="both"/>
        <w:rPr>
          <w:sz w:val="24"/>
          <w:szCs w:val="24"/>
        </w:rPr>
      </w:pPr>
      <w:r w:rsidRPr="00F130B9">
        <w:rPr>
          <w:sz w:val="24"/>
          <w:szCs w:val="24"/>
        </w:rPr>
        <w:t>7. Развитие физической культуры и спорта</w:t>
      </w:r>
    </w:p>
    <w:p w:rsidR="00F130B9" w:rsidRPr="00F130B9" w:rsidRDefault="00F130B9" w:rsidP="000B016D">
      <w:pPr>
        <w:widowControl w:val="0"/>
        <w:autoSpaceDE w:val="0"/>
        <w:autoSpaceDN w:val="0"/>
        <w:ind w:firstLine="539"/>
        <w:jc w:val="both"/>
        <w:rPr>
          <w:sz w:val="24"/>
          <w:szCs w:val="24"/>
        </w:rPr>
      </w:pPr>
      <w:r w:rsidRPr="00F130B9">
        <w:rPr>
          <w:sz w:val="24"/>
          <w:szCs w:val="24"/>
        </w:rPr>
        <w:t>8. Социальная защита населения</w:t>
      </w:r>
    </w:p>
    <w:p w:rsidR="00F130B9" w:rsidRPr="00F130B9" w:rsidRDefault="00F130B9" w:rsidP="000B016D">
      <w:pPr>
        <w:widowControl w:val="0"/>
        <w:autoSpaceDE w:val="0"/>
        <w:autoSpaceDN w:val="0"/>
        <w:ind w:firstLine="539"/>
        <w:jc w:val="both"/>
        <w:rPr>
          <w:sz w:val="24"/>
          <w:szCs w:val="24"/>
        </w:rPr>
      </w:pPr>
      <w:r w:rsidRPr="00F130B9">
        <w:rPr>
          <w:sz w:val="24"/>
          <w:szCs w:val="24"/>
        </w:rPr>
        <w:t>9. Развитие системы муниципального управления</w:t>
      </w:r>
    </w:p>
    <w:p w:rsidR="00F130B9" w:rsidRPr="00F130B9" w:rsidRDefault="00F130B9" w:rsidP="000B016D">
      <w:pPr>
        <w:widowControl w:val="0"/>
        <w:autoSpaceDE w:val="0"/>
        <w:autoSpaceDN w:val="0"/>
        <w:ind w:firstLine="539"/>
        <w:jc w:val="both"/>
        <w:rPr>
          <w:sz w:val="24"/>
          <w:szCs w:val="24"/>
        </w:rPr>
      </w:pPr>
      <w:r w:rsidRPr="00F130B9">
        <w:rPr>
          <w:sz w:val="24"/>
          <w:szCs w:val="24"/>
        </w:rPr>
        <w:t>10. Обеспечение безопасности жизнедеятельности населения</w:t>
      </w:r>
    </w:p>
    <w:p w:rsidR="00F130B9" w:rsidRDefault="00F130B9" w:rsidP="000B016D">
      <w:pPr>
        <w:widowControl w:val="0"/>
        <w:autoSpaceDE w:val="0"/>
        <w:autoSpaceDN w:val="0"/>
        <w:ind w:firstLine="539"/>
        <w:jc w:val="both"/>
        <w:rPr>
          <w:sz w:val="24"/>
          <w:szCs w:val="24"/>
        </w:rPr>
      </w:pPr>
      <w:r w:rsidRPr="00F130B9">
        <w:rPr>
          <w:sz w:val="24"/>
          <w:szCs w:val="24"/>
        </w:rPr>
        <w:t>11. Энергосбережение и повышение энергетической эффективности</w:t>
      </w:r>
    </w:p>
    <w:p w:rsidR="00B64FDC" w:rsidRPr="00064F38" w:rsidRDefault="001A2408" w:rsidP="00B64FDC">
      <w:pPr>
        <w:widowControl w:val="0"/>
        <w:autoSpaceDE w:val="0"/>
        <w:autoSpaceDN w:val="0"/>
        <w:ind w:left="567" w:hanging="27"/>
        <w:jc w:val="both"/>
        <w:rPr>
          <w:sz w:val="24"/>
          <w:szCs w:val="24"/>
        </w:rPr>
      </w:pPr>
      <w:r w:rsidRPr="00064F38">
        <w:rPr>
          <w:sz w:val="24"/>
          <w:szCs w:val="24"/>
        </w:rPr>
        <w:t xml:space="preserve">12. Формирование комфортной городской среды муниципального образования городского округа «Усинск» на 2018-2024 годы </w:t>
      </w:r>
    </w:p>
    <w:p w:rsidR="001A2408" w:rsidRDefault="00B64FDC" w:rsidP="00B64FDC">
      <w:pPr>
        <w:widowControl w:val="0"/>
        <w:autoSpaceDE w:val="0"/>
        <w:autoSpaceDN w:val="0"/>
        <w:ind w:left="567" w:hanging="27"/>
        <w:jc w:val="both"/>
        <w:rPr>
          <w:sz w:val="24"/>
          <w:szCs w:val="24"/>
        </w:rPr>
      </w:pPr>
      <w:r w:rsidRPr="00064F38">
        <w:rPr>
          <w:sz w:val="24"/>
          <w:szCs w:val="24"/>
        </w:rPr>
        <w:t>13. </w:t>
      </w:r>
      <w:r w:rsidR="001A2408" w:rsidRPr="00064F38">
        <w:rPr>
          <w:sz w:val="24"/>
          <w:szCs w:val="24"/>
        </w:rPr>
        <w:t>Переселение граждан из аварийного жилищного фонда на период 2019-2025 годов на территории муниципального образования городского округа «Усинск»</w:t>
      </w:r>
    </w:p>
    <w:p w:rsidR="001A2408" w:rsidRPr="00F130B9" w:rsidRDefault="001A2408" w:rsidP="000B016D">
      <w:pPr>
        <w:widowControl w:val="0"/>
        <w:autoSpaceDE w:val="0"/>
        <w:autoSpaceDN w:val="0"/>
        <w:ind w:firstLine="539"/>
        <w:jc w:val="both"/>
        <w:rPr>
          <w:sz w:val="24"/>
          <w:szCs w:val="24"/>
        </w:rPr>
      </w:pPr>
    </w:p>
    <w:p w:rsidR="00F130B9" w:rsidRPr="00F130B9" w:rsidRDefault="00F130B9" w:rsidP="000B016D">
      <w:pPr>
        <w:widowControl w:val="0"/>
        <w:autoSpaceDE w:val="0"/>
        <w:autoSpaceDN w:val="0"/>
        <w:ind w:firstLine="539"/>
        <w:jc w:val="both"/>
        <w:rPr>
          <w:sz w:val="24"/>
          <w:szCs w:val="24"/>
        </w:rPr>
      </w:pPr>
    </w:p>
    <w:p w:rsidR="00F130B9" w:rsidRPr="00F130B9" w:rsidRDefault="00F130B9" w:rsidP="00F130B9">
      <w:pPr>
        <w:widowControl w:val="0"/>
        <w:autoSpaceDE w:val="0"/>
        <w:autoSpaceDN w:val="0"/>
        <w:spacing w:before="220"/>
        <w:ind w:firstLine="540"/>
        <w:jc w:val="both"/>
        <w:rPr>
          <w:sz w:val="24"/>
          <w:szCs w:val="24"/>
        </w:rPr>
      </w:pPr>
    </w:p>
    <w:p w:rsidR="00F130B9" w:rsidRPr="00F130B9" w:rsidRDefault="00F130B9" w:rsidP="00F130B9">
      <w:pPr>
        <w:widowControl w:val="0"/>
        <w:autoSpaceDE w:val="0"/>
        <w:autoSpaceDN w:val="0"/>
        <w:rPr>
          <w:sz w:val="24"/>
          <w:szCs w:val="24"/>
        </w:rPr>
      </w:pPr>
    </w:p>
    <w:p w:rsidR="00F130B9" w:rsidRPr="00F130B9" w:rsidRDefault="00F130B9" w:rsidP="00F130B9">
      <w:pPr>
        <w:widowControl w:val="0"/>
        <w:autoSpaceDE w:val="0"/>
        <w:autoSpaceDN w:val="0"/>
        <w:rPr>
          <w:sz w:val="24"/>
          <w:szCs w:val="24"/>
        </w:rPr>
      </w:pPr>
    </w:p>
    <w:p w:rsidR="00F130B9" w:rsidRPr="00F130B9" w:rsidRDefault="00F130B9" w:rsidP="00F130B9">
      <w:pPr>
        <w:widowControl w:val="0"/>
        <w:autoSpaceDE w:val="0"/>
        <w:autoSpaceDN w:val="0"/>
        <w:rPr>
          <w:sz w:val="24"/>
          <w:szCs w:val="24"/>
        </w:rPr>
      </w:pPr>
    </w:p>
    <w:p w:rsidR="00F130B9" w:rsidRPr="00F130B9" w:rsidRDefault="00F130B9" w:rsidP="00F130B9">
      <w:pPr>
        <w:widowControl w:val="0"/>
        <w:autoSpaceDE w:val="0"/>
        <w:autoSpaceDN w:val="0"/>
        <w:jc w:val="right"/>
        <w:outlineLvl w:val="1"/>
        <w:rPr>
          <w:sz w:val="24"/>
          <w:szCs w:val="24"/>
        </w:rPr>
      </w:pPr>
    </w:p>
    <w:p w:rsidR="00F130B9" w:rsidRPr="00F130B9" w:rsidRDefault="00F130B9" w:rsidP="00F130B9">
      <w:pPr>
        <w:widowControl w:val="0"/>
        <w:autoSpaceDE w:val="0"/>
        <w:autoSpaceDN w:val="0"/>
        <w:jc w:val="right"/>
        <w:outlineLvl w:val="1"/>
        <w:rPr>
          <w:sz w:val="24"/>
          <w:szCs w:val="24"/>
        </w:rPr>
      </w:pPr>
    </w:p>
    <w:p w:rsidR="00F130B9" w:rsidRPr="00F130B9" w:rsidRDefault="00F130B9" w:rsidP="00F130B9">
      <w:pPr>
        <w:widowControl w:val="0"/>
        <w:autoSpaceDE w:val="0"/>
        <w:autoSpaceDN w:val="0"/>
        <w:jc w:val="right"/>
        <w:outlineLvl w:val="1"/>
        <w:rPr>
          <w:sz w:val="24"/>
          <w:szCs w:val="24"/>
        </w:rPr>
      </w:pPr>
    </w:p>
    <w:p w:rsidR="00F130B9" w:rsidRPr="00F130B9" w:rsidRDefault="00F130B9" w:rsidP="00F130B9">
      <w:pPr>
        <w:widowControl w:val="0"/>
        <w:autoSpaceDE w:val="0"/>
        <w:autoSpaceDN w:val="0"/>
        <w:jc w:val="right"/>
        <w:outlineLvl w:val="1"/>
        <w:rPr>
          <w:sz w:val="24"/>
          <w:szCs w:val="24"/>
        </w:rPr>
      </w:pPr>
    </w:p>
    <w:p w:rsidR="00F130B9" w:rsidRPr="00F130B9" w:rsidRDefault="00F130B9" w:rsidP="00F130B9">
      <w:pPr>
        <w:widowControl w:val="0"/>
        <w:autoSpaceDE w:val="0"/>
        <w:autoSpaceDN w:val="0"/>
        <w:jc w:val="right"/>
        <w:outlineLvl w:val="1"/>
        <w:rPr>
          <w:sz w:val="24"/>
          <w:szCs w:val="24"/>
        </w:rPr>
      </w:pPr>
    </w:p>
    <w:p w:rsidR="00F130B9" w:rsidRPr="00F130B9" w:rsidRDefault="00F130B9" w:rsidP="00F130B9">
      <w:pPr>
        <w:widowControl w:val="0"/>
        <w:autoSpaceDE w:val="0"/>
        <w:autoSpaceDN w:val="0"/>
        <w:jc w:val="right"/>
        <w:outlineLvl w:val="1"/>
        <w:rPr>
          <w:sz w:val="24"/>
          <w:szCs w:val="24"/>
        </w:rPr>
      </w:pPr>
    </w:p>
    <w:p w:rsidR="00F130B9" w:rsidRPr="00F130B9" w:rsidRDefault="00F130B9" w:rsidP="00F130B9">
      <w:pPr>
        <w:widowControl w:val="0"/>
        <w:autoSpaceDE w:val="0"/>
        <w:autoSpaceDN w:val="0"/>
        <w:jc w:val="right"/>
        <w:outlineLvl w:val="1"/>
        <w:rPr>
          <w:sz w:val="24"/>
          <w:szCs w:val="24"/>
        </w:rPr>
      </w:pPr>
    </w:p>
    <w:p w:rsidR="00F130B9" w:rsidRPr="00F130B9" w:rsidRDefault="00F130B9" w:rsidP="00F130B9">
      <w:pPr>
        <w:widowControl w:val="0"/>
        <w:autoSpaceDE w:val="0"/>
        <w:autoSpaceDN w:val="0"/>
        <w:jc w:val="right"/>
        <w:outlineLvl w:val="1"/>
        <w:rPr>
          <w:sz w:val="24"/>
          <w:szCs w:val="24"/>
        </w:rPr>
      </w:pPr>
    </w:p>
    <w:p w:rsidR="00F130B9" w:rsidRPr="00F130B9" w:rsidRDefault="00F130B9" w:rsidP="00F130B9">
      <w:pPr>
        <w:widowControl w:val="0"/>
        <w:autoSpaceDE w:val="0"/>
        <w:autoSpaceDN w:val="0"/>
        <w:jc w:val="right"/>
        <w:outlineLvl w:val="1"/>
        <w:rPr>
          <w:sz w:val="24"/>
          <w:szCs w:val="24"/>
        </w:rPr>
      </w:pPr>
    </w:p>
    <w:p w:rsidR="00F130B9" w:rsidRPr="00F130B9" w:rsidRDefault="00F130B9" w:rsidP="00F130B9">
      <w:pPr>
        <w:widowControl w:val="0"/>
        <w:autoSpaceDE w:val="0"/>
        <w:autoSpaceDN w:val="0"/>
        <w:outlineLvl w:val="1"/>
        <w:rPr>
          <w:sz w:val="24"/>
          <w:szCs w:val="24"/>
        </w:rPr>
      </w:pPr>
    </w:p>
    <w:p w:rsidR="00F130B9" w:rsidRPr="00F130B9" w:rsidRDefault="00F130B9" w:rsidP="00F130B9">
      <w:pPr>
        <w:widowControl w:val="0"/>
        <w:autoSpaceDE w:val="0"/>
        <w:autoSpaceDN w:val="0"/>
        <w:outlineLvl w:val="1"/>
        <w:rPr>
          <w:sz w:val="24"/>
          <w:szCs w:val="24"/>
        </w:rPr>
      </w:pPr>
    </w:p>
    <w:p w:rsidR="00F130B9" w:rsidRPr="00F130B9" w:rsidRDefault="00F130B9" w:rsidP="00F130B9">
      <w:pPr>
        <w:widowControl w:val="0"/>
        <w:autoSpaceDE w:val="0"/>
        <w:autoSpaceDN w:val="0"/>
        <w:jc w:val="right"/>
        <w:outlineLvl w:val="1"/>
        <w:rPr>
          <w:sz w:val="24"/>
          <w:szCs w:val="24"/>
        </w:rPr>
      </w:pPr>
    </w:p>
    <w:p w:rsidR="00F130B9" w:rsidRPr="00F130B9" w:rsidRDefault="00F130B9" w:rsidP="00F130B9">
      <w:pPr>
        <w:widowControl w:val="0"/>
        <w:autoSpaceDE w:val="0"/>
        <w:autoSpaceDN w:val="0"/>
        <w:jc w:val="right"/>
        <w:outlineLvl w:val="1"/>
        <w:rPr>
          <w:sz w:val="24"/>
          <w:szCs w:val="24"/>
        </w:rPr>
      </w:pPr>
    </w:p>
    <w:p w:rsidR="00F130B9" w:rsidRPr="00F130B9" w:rsidRDefault="00F130B9" w:rsidP="00F130B9">
      <w:pPr>
        <w:widowControl w:val="0"/>
        <w:autoSpaceDE w:val="0"/>
        <w:autoSpaceDN w:val="0"/>
        <w:jc w:val="right"/>
        <w:outlineLvl w:val="1"/>
        <w:rPr>
          <w:sz w:val="24"/>
          <w:szCs w:val="24"/>
        </w:rPr>
      </w:pPr>
    </w:p>
    <w:p w:rsidR="00F130B9" w:rsidRDefault="00F130B9" w:rsidP="00F130B9">
      <w:pPr>
        <w:widowControl w:val="0"/>
        <w:autoSpaceDE w:val="0"/>
        <w:autoSpaceDN w:val="0"/>
        <w:jc w:val="right"/>
        <w:outlineLvl w:val="1"/>
        <w:rPr>
          <w:sz w:val="24"/>
          <w:szCs w:val="24"/>
        </w:rPr>
      </w:pPr>
    </w:p>
    <w:p w:rsidR="000B016D" w:rsidRDefault="000B016D" w:rsidP="000B222C">
      <w:pPr>
        <w:widowControl w:val="0"/>
        <w:autoSpaceDE w:val="0"/>
        <w:autoSpaceDN w:val="0"/>
        <w:outlineLvl w:val="1"/>
        <w:rPr>
          <w:sz w:val="24"/>
          <w:szCs w:val="24"/>
        </w:rPr>
      </w:pPr>
    </w:p>
    <w:p w:rsidR="000B222C" w:rsidRDefault="000B222C" w:rsidP="000B222C">
      <w:pPr>
        <w:widowControl w:val="0"/>
        <w:autoSpaceDE w:val="0"/>
        <w:autoSpaceDN w:val="0"/>
        <w:outlineLvl w:val="1"/>
        <w:rPr>
          <w:sz w:val="24"/>
          <w:szCs w:val="24"/>
        </w:rPr>
      </w:pPr>
    </w:p>
    <w:p w:rsidR="00E65BC7" w:rsidRDefault="00E65BC7" w:rsidP="007420EB">
      <w:pPr>
        <w:widowControl w:val="0"/>
        <w:autoSpaceDE w:val="0"/>
        <w:autoSpaceDN w:val="0"/>
        <w:outlineLvl w:val="1"/>
        <w:rPr>
          <w:sz w:val="24"/>
          <w:szCs w:val="24"/>
        </w:rPr>
      </w:pPr>
    </w:p>
    <w:p w:rsidR="007420EB" w:rsidRPr="00F130B9" w:rsidRDefault="007420EB" w:rsidP="007420EB">
      <w:pPr>
        <w:widowControl w:val="0"/>
        <w:autoSpaceDE w:val="0"/>
        <w:autoSpaceDN w:val="0"/>
        <w:outlineLvl w:val="1"/>
        <w:rPr>
          <w:sz w:val="24"/>
          <w:szCs w:val="24"/>
        </w:rPr>
      </w:pPr>
    </w:p>
    <w:p w:rsidR="00F130B9" w:rsidRPr="00F130B9" w:rsidRDefault="00F130B9" w:rsidP="00F130B9">
      <w:pPr>
        <w:widowControl w:val="0"/>
        <w:autoSpaceDE w:val="0"/>
        <w:autoSpaceDN w:val="0"/>
        <w:jc w:val="right"/>
        <w:outlineLvl w:val="1"/>
        <w:rPr>
          <w:sz w:val="24"/>
          <w:szCs w:val="24"/>
        </w:rPr>
      </w:pPr>
      <w:r w:rsidRPr="00F130B9">
        <w:rPr>
          <w:sz w:val="24"/>
          <w:szCs w:val="24"/>
        </w:rPr>
        <w:lastRenderedPageBreak/>
        <w:t>Приложение 3</w:t>
      </w:r>
    </w:p>
    <w:p w:rsidR="00F130B9" w:rsidRPr="00F130B9" w:rsidRDefault="00F130B9" w:rsidP="00F130B9">
      <w:pPr>
        <w:widowControl w:val="0"/>
        <w:autoSpaceDE w:val="0"/>
        <w:autoSpaceDN w:val="0"/>
        <w:jc w:val="right"/>
        <w:rPr>
          <w:sz w:val="24"/>
          <w:szCs w:val="24"/>
        </w:rPr>
      </w:pPr>
      <w:r w:rsidRPr="00F130B9">
        <w:rPr>
          <w:sz w:val="24"/>
          <w:szCs w:val="24"/>
        </w:rPr>
        <w:t>к Стратегии</w:t>
      </w:r>
    </w:p>
    <w:p w:rsidR="00F130B9" w:rsidRPr="00F130B9" w:rsidRDefault="00F130B9" w:rsidP="00F130B9">
      <w:pPr>
        <w:widowControl w:val="0"/>
        <w:autoSpaceDE w:val="0"/>
        <w:autoSpaceDN w:val="0"/>
        <w:jc w:val="right"/>
        <w:rPr>
          <w:sz w:val="24"/>
          <w:szCs w:val="24"/>
        </w:rPr>
      </w:pPr>
      <w:r w:rsidRPr="00F130B9">
        <w:rPr>
          <w:sz w:val="24"/>
          <w:szCs w:val="24"/>
        </w:rPr>
        <w:t>социально-экономического развития</w:t>
      </w:r>
    </w:p>
    <w:p w:rsidR="00F130B9" w:rsidRPr="00F130B9" w:rsidRDefault="00F130B9" w:rsidP="00F130B9">
      <w:pPr>
        <w:widowControl w:val="0"/>
        <w:autoSpaceDE w:val="0"/>
        <w:autoSpaceDN w:val="0"/>
        <w:jc w:val="right"/>
        <w:rPr>
          <w:sz w:val="24"/>
          <w:szCs w:val="24"/>
        </w:rPr>
      </w:pPr>
      <w:r w:rsidRPr="00F130B9">
        <w:rPr>
          <w:sz w:val="24"/>
          <w:szCs w:val="24"/>
        </w:rPr>
        <w:t>муниципального образования</w:t>
      </w:r>
    </w:p>
    <w:p w:rsidR="00F130B9" w:rsidRPr="00F130B9" w:rsidRDefault="00F130B9" w:rsidP="00F130B9">
      <w:pPr>
        <w:widowControl w:val="0"/>
        <w:autoSpaceDE w:val="0"/>
        <w:autoSpaceDN w:val="0"/>
        <w:jc w:val="right"/>
        <w:rPr>
          <w:sz w:val="24"/>
          <w:szCs w:val="24"/>
        </w:rPr>
      </w:pPr>
      <w:r w:rsidRPr="00F130B9">
        <w:rPr>
          <w:sz w:val="24"/>
          <w:szCs w:val="24"/>
        </w:rPr>
        <w:t>городского округа «Усинск»</w:t>
      </w:r>
    </w:p>
    <w:p w:rsidR="00F130B9" w:rsidRPr="00F130B9" w:rsidRDefault="00F130B9" w:rsidP="00F130B9">
      <w:pPr>
        <w:widowControl w:val="0"/>
        <w:autoSpaceDE w:val="0"/>
        <w:autoSpaceDN w:val="0"/>
        <w:jc w:val="right"/>
        <w:rPr>
          <w:sz w:val="24"/>
          <w:szCs w:val="24"/>
        </w:rPr>
      </w:pPr>
      <w:r w:rsidRPr="00F130B9">
        <w:rPr>
          <w:sz w:val="24"/>
          <w:szCs w:val="24"/>
        </w:rPr>
        <w:t>на период до 2035 года</w:t>
      </w:r>
    </w:p>
    <w:p w:rsidR="00F130B9" w:rsidRPr="00F130B9" w:rsidRDefault="00F130B9" w:rsidP="00F130B9">
      <w:pPr>
        <w:widowControl w:val="0"/>
        <w:autoSpaceDE w:val="0"/>
        <w:autoSpaceDN w:val="0"/>
        <w:rPr>
          <w:sz w:val="24"/>
          <w:szCs w:val="24"/>
        </w:rPr>
      </w:pPr>
    </w:p>
    <w:p w:rsidR="00F130B9" w:rsidRPr="00F130B9" w:rsidRDefault="00F130B9" w:rsidP="00F130B9">
      <w:pPr>
        <w:widowControl w:val="0"/>
        <w:autoSpaceDE w:val="0"/>
        <w:autoSpaceDN w:val="0"/>
        <w:jc w:val="center"/>
        <w:rPr>
          <w:b/>
          <w:sz w:val="24"/>
          <w:szCs w:val="24"/>
        </w:rPr>
      </w:pPr>
      <w:bookmarkStart w:id="8" w:name="P2575"/>
      <w:bookmarkEnd w:id="8"/>
      <w:r w:rsidRPr="00F130B9">
        <w:rPr>
          <w:b/>
          <w:sz w:val="24"/>
          <w:szCs w:val="24"/>
        </w:rPr>
        <w:t>ИНВЕСТИЦИОННЫЕ ПРОЕКТЫ</w:t>
      </w:r>
    </w:p>
    <w:p w:rsidR="00F130B9" w:rsidRPr="00F130B9" w:rsidRDefault="00F130B9" w:rsidP="00F130B9">
      <w:pPr>
        <w:widowControl w:val="0"/>
        <w:autoSpaceDE w:val="0"/>
        <w:autoSpaceDN w:val="0"/>
        <w:jc w:val="center"/>
        <w:rPr>
          <w:b/>
          <w:sz w:val="24"/>
          <w:szCs w:val="24"/>
        </w:rPr>
      </w:pPr>
      <w:r w:rsidRPr="00F130B9">
        <w:rPr>
          <w:b/>
          <w:sz w:val="24"/>
          <w:szCs w:val="24"/>
        </w:rPr>
        <w:t>МУНИЦИПАЛЬНОГО ОБРАЗОВАНИЯ ГОРОДСКОГО ОКРУГА «УСИНСК»</w:t>
      </w:r>
    </w:p>
    <w:p w:rsidR="00F130B9" w:rsidRPr="00F130B9" w:rsidRDefault="00F130B9" w:rsidP="00F130B9">
      <w:pPr>
        <w:widowControl w:val="0"/>
        <w:autoSpaceDE w:val="0"/>
        <w:autoSpaceDN w:val="0"/>
        <w:jc w:val="center"/>
        <w:rPr>
          <w:b/>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2387"/>
        <w:gridCol w:w="1843"/>
        <w:gridCol w:w="2059"/>
        <w:gridCol w:w="1560"/>
        <w:gridCol w:w="1275"/>
      </w:tblGrid>
      <w:tr w:rsidR="00F130B9" w:rsidRPr="00F130B9" w:rsidTr="001368C2">
        <w:tc>
          <w:tcPr>
            <w:tcW w:w="51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jc w:val="center"/>
              <w:rPr>
                <w:sz w:val="22"/>
                <w:szCs w:val="22"/>
              </w:rPr>
            </w:pPr>
            <w:r w:rsidRPr="00F130B9">
              <w:rPr>
                <w:sz w:val="22"/>
                <w:szCs w:val="22"/>
              </w:rPr>
              <w:t>№ п/п</w:t>
            </w:r>
          </w:p>
        </w:tc>
        <w:tc>
          <w:tcPr>
            <w:tcW w:w="2387"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jc w:val="center"/>
              <w:rPr>
                <w:sz w:val="22"/>
                <w:szCs w:val="22"/>
              </w:rPr>
            </w:pPr>
            <w:r w:rsidRPr="00F130B9">
              <w:rPr>
                <w:sz w:val="22"/>
                <w:szCs w:val="22"/>
              </w:rPr>
              <w:t>Наименование проекта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jc w:val="center"/>
              <w:rPr>
                <w:sz w:val="22"/>
                <w:szCs w:val="22"/>
              </w:rPr>
            </w:pPr>
            <w:r w:rsidRPr="00F130B9">
              <w:rPr>
                <w:sz w:val="22"/>
                <w:szCs w:val="22"/>
              </w:rPr>
              <w:t>Инициатор проекта</w:t>
            </w:r>
          </w:p>
        </w:tc>
        <w:tc>
          <w:tcPr>
            <w:tcW w:w="2059"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jc w:val="center"/>
              <w:rPr>
                <w:sz w:val="22"/>
                <w:szCs w:val="22"/>
              </w:rPr>
            </w:pPr>
            <w:r w:rsidRPr="00F130B9">
              <w:rPr>
                <w:sz w:val="22"/>
                <w:szCs w:val="22"/>
              </w:rPr>
              <w:t>Цель, описание</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jc w:val="center"/>
              <w:rPr>
                <w:sz w:val="22"/>
                <w:szCs w:val="22"/>
              </w:rPr>
            </w:pPr>
            <w:r w:rsidRPr="00F130B9">
              <w:rPr>
                <w:sz w:val="22"/>
                <w:szCs w:val="22"/>
              </w:rPr>
              <w:t>Стоимость (</w:t>
            </w:r>
            <w:r w:rsidR="00146651">
              <w:rPr>
                <w:sz w:val="22"/>
                <w:szCs w:val="22"/>
              </w:rPr>
              <w:t>млн</w:t>
            </w:r>
            <w:r w:rsidR="0018219E">
              <w:rPr>
                <w:sz w:val="22"/>
                <w:szCs w:val="22"/>
              </w:rPr>
              <w:t>рублей</w:t>
            </w:r>
            <w:r w:rsidRPr="00F130B9">
              <w:rPr>
                <w:sz w:val="22"/>
                <w:szCs w:val="22"/>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jc w:val="center"/>
              <w:rPr>
                <w:sz w:val="22"/>
                <w:szCs w:val="22"/>
              </w:rPr>
            </w:pPr>
            <w:r w:rsidRPr="00F130B9">
              <w:rPr>
                <w:sz w:val="22"/>
                <w:szCs w:val="22"/>
              </w:rPr>
              <w:t>Срок реализации</w:t>
            </w:r>
          </w:p>
        </w:tc>
      </w:tr>
      <w:tr w:rsidR="00F130B9" w:rsidRPr="00F130B9" w:rsidTr="001368C2">
        <w:tc>
          <w:tcPr>
            <w:tcW w:w="51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1</w:t>
            </w:r>
          </w:p>
        </w:tc>
        <w:tc>
          <w:tcPr>
            <w:tcW w:w="2387"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Баяндыское месторождение</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ООО «ЛУКОЙЛ-Коми»</w:t>
            </w:r>
          </w:p>
        </w:tc>
        <w:tc>
          <w:tcPr>
            <w:tcW w:w="2059"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Добыча УВ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jc w:val="center"/>
              <w:rPr>
                <w:sz w:val="22"/>
                <w:szCs w:val="22"/>
              </w:rPr>
            </w:pPr>
            <w:r w:rsidRPr="00F130B9">
              <w:rPr>
                <w:sz w:val="22"/>
                <w:szCs w:val="22"/>
              </w:rPr>
              <w:t>5726,70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jc w:val="center"/>
              <w:rPr>
                <w:sz w:val="22"/>
                <w:szCs w:val="22"/>
              </w:rPr>
            </w:pPr>
            <w:r w:rsidRPr="00F130B9">
              <w:rPr>
                <w:sz w:val="22"/>
                <w:szCs w:val="22"/>
              </w:rPr>
              <w:t>2004-2049</w:t>
            </w:r>
          </w:p>
        </w:tc>
      </w:tr>
      <w:tr w:rsidR="00F130B9" w:rsidRPr="00F130B9" w:rsidTr="001368C2">
        <w:tc>
          <w:tcPr>
            <w:tcW w:w="51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2</w:t>
            </w:r>
          </w:p>
        </w:tc>
        <w:tc>
          <w:tcPr>
            <w:tcW w:w="2387"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Верхневозейское месторождение</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ООО «ЛУКОЙЛ-Коми»</w:t>
            </w:r>
          </w:p>
        </w:tc>
        <w:tc>
          <w:tcPr>
            <w:tcW w:w="2059"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Добыча УВ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jc w:val="center"/>
              <w:rPr>
                <w:sz w:val="22"/>
                <w:szCs w:val="22"/>
              </w:rPr>
            </w:pPr>
            <w:r w:rsidRPr="00F130B9">
              <w:rPr>
                <w:sz w:val="22"/>
                <w:szCs w:val="22"/>
              </w:rPr>
              <w:t>8212,20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jc w:val="center"/>
              <w:rPr>
                <w:sz w:val="22"/>
                <w:szCs w:val="22"/>
              </w:rPr>
            </w:pPr>
            <w:r w:rsidRPr="00F130B9">
              <w:rPr>
                <w:sz w:val="22"/>
                <w:szCs w:val="22"/>
              </w:rPr>
              <w:t>2004-2049</w:t>
            </w:r>
          </w:p>
        </w:tc>
      </w:tr>
      <w:tr w:rsidR="00F130B9" w:rsidRPr="00F130B9" w:rsidTr="001368C2">
        <w:tc>
          <w:tcPr>
            <w:tcW w:w="51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3</w:t>
            </w:r>
          </w:p>
        </w:tc>
        <w:tc>
          <w:tcPr>
            <w:tcW w:w="2387"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Верхнегрубешорское месторождение</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ООО «ЛУКОЙЛ-Коми»</w:t>
            </w:r>
          </w:p>
        </w:tc>
        <w:tc>
          <w:tcPr>
            <w:tcW w:w="2059"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Добыча УВ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jc w:val="center"/>
              <w:rPr>
                <w:sz w:val="22"/>
                <w:szCs w:val="22"/>
              </w:rPr>
            </w:pPr>
            <w:r w:rsidRPr="00F130B9">
              <w:rPr>
                <w:sz w:val="22"/>
                <w:szCs w:val="22"/>
              </w:rPr>
              <w:t>345,77</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jc w:val="center"/>
              <w:rPr>
                <w:sz w:val="22"/>
                <w:szCs w:val="22"/>
              </w:rPr>
            </w:pPr>
            <w:r w:rsidRPr="00F130B9">
              <w:rPr>
                <w:sz w:val="22"/>
                <w:szCs w:val="22"/>
              </w:rPr>
              <w:t>2004-2049</w:t>
            </w:r>
          </w:p>
        </w:tc>
      </w:tr>
      <w:tr w:rsidR="00F130B9" w:rsidRPr="00F130B9" w:rsidTr="001368C2">
        <w:tc>
          <w:tcPr>
            <w:tcW w:w="51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4</w:t>
            </w:r>
          </w:p>
        </w:tc>
        <w:tc>
          <w:tcPr>
            <w:tcW w:w="2387"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Верхнеипатское месторождение</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ООО «ЛУКОЙЛ-Коми»</w:t>
            </w:r>
          </w:p>
        </w:tc>
        <w:tc>
          <w:tcPr>
            <w:tcW w:w="2059"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Добыча УВ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jc w:val="center"/>
              <w:rPr>
                <w:sz w:val="22"/>
                <w:szCs w:val="22"/>
              </w:rPr>
            </w:pPr>
            <w:r w:rsidRPr="00F130B9">
              <w:rPr>
                <w:sz w:val="22"/>
                <w:szCs w:val="22"/>
              </w:rPr>
              <w:t>990,51</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jc w:val="center"/>
              <w:rPr>
                <w:sz w:val="22"/>
                <w:szCs w:val="22"/>
              </w:rPr>
            </w:pPr>
            <w:r w:rsidRPr="00F130B9">
              <w:rPr>
                <w:sz w:val="22"/>
                <w:szCs w:val="22"/>
              </w:rPr>
              <w:t>2004-2049</w:t>
            </w:r>
          </w:p>
        </w:tc>
      </w:tr>
      <w:tr w:rsidR="00F130B9" w:rsidRPr="00F130B9" w:rsidTr="001368C2">
        <w:tc>
          <w:tcPr>
            <w:tcW w:w="51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5</w:t>
            </w:r>
          </w:p>
        </w:tc>
        <w:tc>
          <w:tcPr>
            <w:tcW w:w="2387"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Возейское месторождение</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ООО «ЛУКОЙЛ-Коми»</w:t>
            </w:r>
          </w:p>
        </w:tc>
        <w:tc>
          <w:tcPr>
            <w:tcW w:w="2059"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Добыча УВ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jc w:val="center"/>
              <w:rPr>
                <w:sz w:val="22"/>
                <w:szCs w:val="22"/>
              </w:rPr>
            </w:pPr>
            <w:r w:rsidRPr="00F130B9">
              <w:rPr>
                <w:sz w:val="22"/>
                <w:szCs w:val="22"/>
              </w:rPr>
              <w:t>12576,21</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jc w:val="center"/>
              <w:rPr>
                <w:sz w:val="22"/>
                <w:szCs w:val="22"/>
              </w:rPr>
            </w:pPr>
            <w:r w:rsidRPr="00F130B9">
              <w:rPr>
                <w:sz w:val="22"/>
                <w:szCs w:val="22"/>
              </w:rPr>
              <w:t>2004-2049</w:t>
            </w:r>
          </w:p>
        </w:tc>
      </w:tr>
      <w:tr w:rsidR="00F130B9" w:rsidRPr="00F130B9" w:rsidTr="001368C2">
        <w:tc>
          <w:tcPr>
            <w:tcW w:w="51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6</w:t>
            </w:r>
          </w:p>
        </w:tc>
        <w:tc>
          <w:tcPr>
            <w:tcW w:w="2387"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Восточно-Ламбейшорское месторождение</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ООО «ЛУКОЙЛ-Коми»</w:t>
            </w:r>
          </w:p>
        </w:tc>
        <w:tc>
          <w:tcPr>
            <w:tcW w:w="2059"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Добыча УВ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jc w:val="center"/>
              <w:rPr>
                <w:sz w:val="22"/>
                <w:szCs w:val="22"/>
              </w:rPr>
            </w:pPr>
            <w:r w:rsidRPr="00F130B9">
              <w:rPr>
                <w:sz w:val="22"/>
                <w:szCs w:val="22"/>
              </w:rPr>
              <w:t>8852,24</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jc w:val="center"/>
              <w:rPr>
                <w:sz w:val="22"/>
                <w:szCs w:val="22"/>
              </w:rPr>
            </w:pPr>
            <w:r w:rsidRPr="00F130B9">
              <w:rPr>
                <w:sz w:val="22"/>
                <w:szCs w:val="22"/>
              </w:rPr>
              <w:t>2004-2049</w:t>
            </w:r>
          </w:p>
        </w:tc>
      </w:tr>
      <w:tr w:rsidR="00F130B9" w:rsidRPr="00F130B9" w:rsidTr="001368C2">
        <w:tc>
          <w:tcPr>
            <w:tcW w:w="51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7</w:t>
            </w:r>
          </w:p>
        </w:tc>
        <w:tc>
          <w:tcPr>
            <w:tcW w:w="2387"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Восточно-Мастеръельское месторождение</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ООО «ЛУКОЙЛ-Коми»</w:t>
            </w:r>
          </w:p>
        </w:tc>
        <w:tc>
          <w:tcPr>
            <w:tcW w:w="2059"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Добыча УВ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jc w:val="center"/>
              <w:rPr>
                <w:sz w:val="22"/>
                <w:szCs w:val="22"/>
              </w:rPr>
            </w:pPr>
            <w:r w:rsidRPr="00F130B9">
              <w:rPr>
                <w:sz w:val="22"/>
                <w:szCs w:val="22"/>
              </w:rPr>
              <w:t>461,53</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jc w:val="center"/>
              <w:rPr>
                <w:sz w:val="22"/>
                <w:szCs w:val="22"/>
              </w:rPr>
            </w:pPr>
            <w:r w:rsidRPr="00F130B9">
              <w:rPr>
                <w:sz w:val="22"/>
                <w:szCs w:val="22"/>
              </w:rPr>
              <w:t>2004-2049</w:t>
            </w:r>
          </w:p>
        </w:tc>
      </w:tr>
      <w:tr w:rsidR="00F130B9" w:rsidRPr="00F130B9" w:rsidTr="001368C2">
        <w:tc>
          <w:tcPr>
            <w:tcW w:w="51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8</w:t>
            </w:r>
          </w:p>
        </w:tc>
        <w:tc>
          <w:tcPr>
            <w:tcW w:w="2387"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Месторождение</w:t>
            </w:r>
          </w:p>
          <w:p w:rsidR="00F130B9" w:rsidRPr="00F130B9" w:rsidRDefault="00F130B9" w:rsidP="00F130B9">
            <w:pPr>
              <w:widowControl w:val="0"/>
              <w:autoSpaceDE w:val="0"/>
              <w:autoSpaceDN w:val="0"/>
              <w:rPr>
                <w:sz w:val="22"/>
                <w:szCs w:val="22"/>
              </w:rPr>
            </w:pPr>
            <w:r w:rsidRPr="00F130B9">
              <w:rPr>
                <w:sz w:val="22"/>
                <w:szCs w:val="22"/>
              </w:rPr>
              <w:t xml:space="preserve"> имени А.Алабушина (Северо-Ипатская)</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ООО «ЛУКОЙЛ-Коми»</w:t>
            </w:r>
          </w:p>
        </w:tc>
        <w:tc>
          <w:tcPr>
            <w:tcW w:w="2059"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Добыча УВ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jc w:val="center"/>
              <w:rPr>
                <w:sz w:val="22"/>
                <w:szCs w:val="22"/>
              </w:rPr>
            </w:pPr>
            <w:r w:rsidRPr="00F130B9">
              <w:rPr>
                <w:sz w:val="22"/>
                <w:szCs w:val="22"/>
              </w:rPr>
              <w:t>3685,35</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jc w:val="center"/>
              <w:rPr>
                <w:sz w:val="22"/>
                <w:szCs w:val="22"/>
              </w:rPr>
            </w:pPr>
            <w:r w:rsidRPr="00F130B9">
              <w:rPr>
                <w:sz w:val="22"/>
                <w:szCs w:val="22"/>
              </w:rPr>
              <w:t>2004-2049</w:t>
            </w:r>
          </w:p>
        </w:tc>
      </w:tr>
      <w:tr w:rsidR="00F130B9" w:rsidRPr="00F130B9" w:rsidTr="001368C2">
        <w:tc>
          <w:tcPr>
            <w:tcW w:w="51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9</w:t>
            </w:r>
          </w:p>
        </w:tc>
        <w:tc>
          <w:tcPr>
            <w:tcW w:w="2387"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Леккерское месторождение</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ООО «ЛУКОЙЛ-Коми»</w:t>
            </w:r>
          </w:p>
        </w:tc>
        <w:tc>
          <w:tcPr>
            <w:tcW w:w="2059"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Добыча УВ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jc w:val="center"/>
              <w:rPr>
                <w:sz w:val="22"/>
                <w:szCs w:val="22"/>
              </w:rPr>
            </w:pPr>
            <w:r w:rsidRPr="00F130B9">
              <w:rPr>
                <w:sz w:val="22"/>
                <w:szCs w:val="22"/>
              </w:rPr>
              <w:t>1026,87</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jc w:val="center"/>
              <w:rPr>
                <w:sz w:val="22"/>
                <w:szCs w:val="22"/>
              </w:rPr>
            </w:pPr>
            <w:r w:rsidRPr="00F130B9">
              <w:rPr>
                <w:sz w:val="22"/>
                <w:szCs w:val="22"/>
              </w:rPr>
              <w:t>2004-2050</w:t>
            </w:r>
          </w:p>
        </w:tc>
      </w:tr>
      <w:tr w:rsidR="00F130B9" w:rsidRPr="00F130B9" w:rsidTr="001368C2">
        <w:tc>
          <w:tcPr>
            <w:tcW w:w="51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10</w:t>
            </w:r>
          </w:p>
        </w:tc>
        <w:tc>
          <w:tcPr>
            <w:tcW w:w="2387"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Осваньюрский уч.</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ООО «ЛУКОЙЛ-Коми»</w:t>
            </w:r>
          </w:p>
        </w:tc>
        <w:tc>
          <w:tcPr>
            <w:tcW w:w="2059"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Добыча УВ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jc w:val="center"/>
              <w:rPr>
                <w:sz w:val="22"/>
                <w:szCs w:val="22"/>
              </w:rPr>
            </w:pPr>
            <w:r w:rsidRPr="00F130B9">
              <w:rPr>
                <w:sz w:val="22"/>
                <w:szCs w:val="22"/>
              </w:rPr>
              <w:t>3645,35</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jc w:val="center"/>
              <w:rPr>
                <w:sz w:val="22"/>
                <w:szCs w:val="22"/>
              </w:rPr>
            </w:pPr>
            <w:r w:rsidRPr="00F130B9">
              <w:rPr>
                <w:sz w:val="22"/>
                <w:szCs w:val="22"/>
              </w:rPr>
              <w:t>2004-2049</w:t>
            </w:r>
          </w:p>
        </w:tc>
      </w:tr>
      <w:tr w:rsidR="00F130B9" w:rsidRPr="00F130B9" w:rsidTr="001368C2">
        <w:tc>
          <w:tcPr>
            <w:tcW w:w="51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11</w:t>
            </w:r>
          </w:p>
        </w:tc>
        <w:tc>
          <w:tcPr>
            <w:tcW w:w="2387"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Пашшорское месторождение</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ООО «ЛУКОЙЛ-Коми»</w:t>
            </w:r>
          </w:p>
        </w:tc>
        <w:tc>
          <w:tcPr>
            <w:tcW w:w="2059"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Добыча УВ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jc w:val="center"/>
              <w:rPr>
                <w:sz w:val="22"/>
                <w:szCs w:val="22"/>
              </w:rPr>
            </w:pPr>
            <w:r w:rsidRPr="00F130B9">
              <w:rPr>
                <w:sz w:val="22"/>
                <w:szCs w:val="22"/>
              </w:rPr>
              <w:t>1408,24</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jc w:val="center"/>
              <w:rPr>
                <w:sz w:val="22"/>
                <w:szCs w:val="22"/>
              </w:rPr>
            </w:pPr>
            <w:r w:rsidRPr="00F130B9">
              <w:rPr>
                <w:sz w:val="22"/>
                <w:szCs w:val="22"/>
              </w:rPr>
              <w:t>2004-2049</w:t>
            </w:r>
          </w:p>
        </w:tc>
      </w:tr>
      <w:tr w:rsidR="00F130B9" w:rsidRPr="00F130B9" w:rsidTr="001368C2">
        <w:tc>
          <w:tcPr>
            <w:tcW w:w="51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12</w:t>
            </w:r>
          </w:p>
        </w:tc>
        <w:tc>
          <w:tcPr>
            <w:tcW w:w="2387"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Прохоровское (Южно-Ипатская) месторождение</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ООО «ЛУКОЙЛ-Коми»</w:t>
            </w:r>
          </w:p>
        </w:tc>
        <w:tc>
          <w:tcPr>
            <w:tcW w:w="2059"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Добыча УВ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jc w:val="center"/>
              <w:rPr>
                <w:sz w:val="22"/>
                <w:szCs w:val="22"/>
              </w:rPr>
            </w:pPr>
            <w:r w:rsidRPr="00F130B9">
              <w:rPr>
                <w:sz w:val="22"/>
                <w:szCs w:val="22"/>
              </w:rPr>
              <w:t>10832,20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jc w:val="center"/>
              <w:rPr>
                <w:sz w:val="22"/>
                <w:szCs w:val="22"/>
              </w:rPr>
            </w:pPr>
            <w:r w:rsidRPr="00F130B9">
              <w:rPr>
                <w:sz w:val="22"/>
                <w:szCs w:val="22"/>
              </w:rPr>
              <w:t>2004-2049</w:t>
            </w:r>
          </w:p>
        </w:tc>
      </w:tr>
      <w:tr w:rsidR="00F130B9" w:rsidRPr="00F130B9" w:rsidTr="001368C2">
        <w:tc>
          <w:tcPr>
            <w:tcW w:w="51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13</w:t>
            </w:r>
          </w:p>
        </w:tc>
        <w:tc>
          <w:tcPr>
            <w:tcW w:w="2387"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Усинское (перм-карб) месторождение</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ООО «ЛУКОЙЛ-Коми»</w:t>
            </w:r>
          </w:p>
        </w:tc>
        <w:tc>
          <w:tcPr>
            <w:tcW w:w="2059"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Добыча УВ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jc w:val="center"/>
              <w:rPr>
                <w:sz w:val="22"/>
                <w:szCs w:val="22"/>
              </w:rPr>
            </w:pPr>
            <w:r w:rsidRPr="00F130B9">
              <w:rPr>
                <w:sz w:val="22"/>
                <w:szCs w:val="22"/>
              </w:rPr>
              <w:t>218911,59</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jc w:val="center"/>
              <w:rPr>
                <w:sz w:val="22"/>
                <w:szCs w:val="22"/>
              </w:rPr>
            </w:pPr>
            <w:r w:rsidRPr="00F130B9">
              <w:rPr>
                <w:sz w:val="22"/>
                <w:szCs w:val="22"/>
              </w:rPr>
              <w:t>2004-2049</w:t>
            </w:r>
          </w:p>
        </w:tc>
      </w:tr>
      <w:tr w:rsidR="00F130B9" w:rsidRPr="00F130B9" w:rsidTr="001368C2">
        <w:tc>
          <w:tcPr>
            <w:tcW w:w="51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14</w:t>
            </w:r>
          </w:p>
        </w:tc>
        <w:tc>
          <w:tcPr>
            <w:tcW w:w="2387" w:type="dxa"/>
            <w:tcBorders>
              <w:top w:val="single" w:sz="4" w:space="0" w:color="auto"/>
              <w:left w:val="single" w:sz="4" w:space="0" w:color="auto"/>
              <w:bottom w:val="single" w:sz="4" w:space="0" w:color="auto"/>
              <w:right w:val="single" w:sz="4" w:space="0" w:color="auto"/>
            </w:tcBorders>
            <w:shd w:val="clear" w:color="000000" w:fill="FFFFFF"/>
          </w:tcPr>
          <w:p w:rsidR="00F130B9" w:rsidRPr="00F130B9" w:rsidRDefault="00F130B9" w:rsidP="00F130B9">
            <w:pPr>
              <w:widowControl w:val="0"/>
              <w:autoSpaceDE w:val="0"/>
              <w:autoSpaceDN w:val="0"/>
              <w:rPr>
                <w:sz w:val="22"/>
                <w:szCs w:val="22"/>
              </w:rPr>
            </w:pPr>
            <w:r w:rsidRPr="00F130B9">
              <w:rPr>
                <w:sz w:val="22"/>
                <w:szCs w:val="22"/>
              </w:rPr>
              <w:t>Усинское (девон-фамен) месторождение</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ООО «ЛУКОЙЛ-Коми»</w:t>
            </w:r>
          </w:p>
        </w:tc>
        <w:tc>
          <w:tcPr>
            <w:tcW w:w="2059"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Добыча УВ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jc w:val="center"/>
              <w:rPr>
                <w:sz w:val="22"/>
                <w:szCs w:val="22"/>
              </w:rPr>
            </w:pPr>
            <w:r w:rsidRPr="00F130B9">
              <w:rPr>
                <w:sz w:val="22"/>
                <w:szCs w:val="22"/>
              </w:rPr>
              <w:t>3738,29</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jc w:val="center"/>
              <w:rPr>
                <w:sz w:val="22"/>
                <w:szCs w:val="22"/>
              </w:rPr>
            </w:pPr>
            <w:r w:rsidRPr="00F130B9">
              <w:rPr>
                <w:sz w:val="22"/>
                <w:szCs w:val="22"/>
              </w:rPr>
              <w:t>2004-2049</w:t>
            </w:r>
          </w:p>
        </w:tc>
      </w:tr>
      <w:tr w:rsidR="00F130B9" w:rsidRPr="00F130B9" w:rsidTr="001368C2">
        <w:tc>
          <w:tcPr>
            <w:tcW w:w="51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lastRenderedPageBreak/>
              <w:t>15</w:t>
            </w:r>
          </w:p>
        </w:tc>
        <w:tc>
          <w:tcPr>
            <w:tcW w:w="2387"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Южно-Баяндыское месторождение</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ООО «ЛУКОЙЛ-Коми»</w:t>
            </w:r>
          </w:p>
        </w:tc>
        <w:tc>
          <w:tcPr>
            <w:tcW w:w="2059"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Добыча УВ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jc w:val="center"/>
              <w:rPr>
                <w:sz w:val="22"/>
                <w:szCs w:val="22"/>
              </w:rPr>
            </w:pPr>
            <w:r w:rsidRPr="00F130B9">
              <w:rPr>
                <w:sz w:val="22"/>
                <w:szCs w:val="22"/>
              </w:rPr>
              <w:t>890,49</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jc w:val="center"/>
              <w:rPr>
                <w:sz w:val="22"/>
                <w:szCs w:val="22"/>
              </w:rPr>
            </w:pPr>
            <w:r w:rsidRPr="00F130B9">
              <w:rPr>
                <w:sz w:val="22"/>
                <w:szCs w:val="22"/>
              </w:rPr>
              <w:t>2004-2049</w:t>
            </w:r>
          </w:p>
        </w:tc>
      </w:tr>
      <w:tr w:rsidR="00F130B9" w:rsidRPr="00F130B9" w:rsidTr="001368C2">
        <w:tc>
          <w:tcPr>
            <w:tcW w:w="51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16</w:t>
            </w:r>
          </w:p>
        </w:tc>
        <w:tc>
          <w:tcPr>
            <w:tcW w:w="2387"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Южно-Юрьяхинcкое месторождение</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ООО «ЛУКОЙЛ-Коми»</w:t>
            </w:r>
          </w:p>
        </w:tc>
        <w:tc>
          <w:tcPr>
            <w:tcW w:w="2059"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Добыча УВ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jc w:val="center"/>
              <w:rPr>
                <w:sz w:val="22"/>
                <w:szCs w:val="22"/>
              </w:rPr>
            </w:pPr>
            <w:r w:rsidRPr="00F130B9">
              <w:rPr>
                <w:sz w:val="22"/>
                <w:szCs w:val="22"/>
              </w:rPr>
              <w:t>718,96</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jc w:val="center"/>
              <w:rPr>
                <w:sz w:val="22"/>
                <w:szCs w:val="22"/>
              </w:rPr>
            </w:pPr>
            <w:r w:rsidRPr="00F130B9">
              <w:rPr>
                <w:sz w:val="22"/>
                <w:szCs w:val="22"/>
              </w:rPr>
              <w:t>2004-2049</w:t>
            </w:r>
          </w:p>
        </w:tc>
      </w:tr>
      <w:tr w:rsidR="00F130B9" w:rsidRPr="00F130B9" w:rsidTr="001368C2">
        <w:tc>
          <w:tcPr>
            <w:tcW w:w="51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17</w:t>
            </w:r>
          </w:p>
        </w:tc>
        <w:tc>
          <w:tcPr>
            <w:tcW w:w="2387"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Юрьяхинское месторождение</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ООО «ЛУКОЙЛ-Коми»</w:t>
            </w:r>
          </w:p>
        </w:tc>
        <w:tc>
          <w:tcPr>
            <w:tcW w:w="2059"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Добыча УВ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jc w:val="center"/>
              <w:rPr>
                <w:sz w:val="22"/>
                <w:szCs w:val="22"/>
              </w:rPr>
            </w:pPr>
            <w:r w:rsidRPr="00F130B9">
              <w:rPr>
                <w:sz w:val="22"/>
                <w:szCs w:val="22"/>
              </w:rPr>
              <w:t>16,24</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jc w:val="center"/>
              <w:rPr>
                <w:sz w:val="22"/>
                <w:szCs w:val="22"/>
              </w:rPr>
            </w:pPr>
            <w:r w:rsidRPr="00F130B9">
              <w:rPr>
                <w:sz w:val="22"/>
                <w:szCs w:val="22"/>
              </w:rPr>
              <w:t>2004-2049</w:t>
            </w:r>
          </w:p>
        </w:tc>
      </w:tr>
      <w:tr w:rsidR="00F130B9" w:rsidRPr="00F130B9" w:rsidTr="001368C2">
        <w:trPr>
          <w:trHeight w:val="1705"/>
        </w:trPr>
        <w:tc>
          <w:tcPr>
            <w:tcW w:w="51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18</w:t>
            </w:r>
          </w:p>
        </w:tc>
        <w:tc>
          <w:tcPr>
            <w:tcW w:w="2387"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Прокладка участка тепловой сети от магистрального трубопровода Dу 300 по ул. Нефтяников до ЦТП-4</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ООО «Усинская Тепловая Компания»</w:t>
            </w:r>
          </w:p>
          <w:p w:rsidR="00F130B9" w:rsidRPr="00F130B9" w:rsidRDefault="00F130B9" w:rsidP="00F130B9">
            <w:pPr>
              <w:widowControl w:val="0"/>
              <w:autoSpaceDE w:val="0"/>
              <w:autoSpaceDN w:val="0"/>
              <w:rPr>
                <w:sz w:val="22"/>
                <w:szCs w:val="22"/>
              </w:rPr>
            </w:pPr>
          </w:p>
        </w:tc>
        <w:tc>
          <w:tcPr>
            <w:tcW w:w="2059"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Строительство участка водяной тепловой сети в целях отказа от эксплуатации паропровода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jc w:val="center"/>
              <w:rPr>
                <w:rFonts w:eastAsia="Calibri"/>
                <w:color w:val="000000"/>
                <w:sz w:val="22"/>
                <w:szCs w:val="22"/>
                <w:lang w:eastAsia="en-US"/>
              </w:rPr>
            </w:pPr>
            <w:r w:rsidRPr="00F130B9">
              <w:rPr>
                <w:rFonts w:eastAsia="Calibri"/>
                <w:color w:val="000000"/>
                <w:sz w:val="22"/>
                <w:szCs w:val="22"/>
                <w:lang w:eastAsia="en-US"/>
              </w:rPr>
              <w:t>10,96</w:t>
            </w:r>
          </w:p>
          <w:p w:rsidR="00F130B9" w:rsidRPr="00F130B9" w:rsidRDefault="00F130B9" w:rsidP="00F130B9">
            <w:pPr>
              <w:widowControl w:val="0"/>
              <w:autoSpaceDE w:val="0"/>
              <w:autoSpaceDN w:val="0"/>
              <w:jc w:val="center"/>
              <w:rPr>
                <w:sz w:val="22"/>
                <w:szCs w:val="22"/>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jc w:val="center"/>
              <w:rPr>
                <w:rFonts w:eastAsia="Calibri"/>
                <w:color w:val="000000"/>
                <w:sz w:val="22"/>
                <w:szCs w:val="22"/>
                <w:lang w:eastAsia="en-US"/>
              </w:rPr>
            </w:pPr>
            <w:r w:rsidRPr="00F130B9">
              <w:rPr>
                <w:rFonts w:eastAsia="Calibri"/>
                <w:color w:val="000000"/>
                <w:sz w:val="22"/>
                <w:szCs w:val="22"/>
                <w:lang w:eastAsia="en-US"/>
              </w:rPr>
              <w:t>2019, 2024</w:t>
            </w:r>
          </w:p>
          <w:p w:rsidR="00F130B9" w:rsidRPr="00F130B9" w:rsidRDefault="00F130B9" w:rsidP="00F130B9">
            <w:pPr>
              <w:widowControl w:val="0"/>
              <w:autoSpaceDE w:val="0"/>
              <w:autoSpaceDN w:val="0"/>
              <w:jc w:val="center"/>
              <w:rPr>
                <w:sz w:val="22"/>
                <w:szCs w:val="22"/>
              </w:rPr>
            </w:pPr>
          </w:p>
        </w:tc>
      </w:tr>
      <w:tr w:rsidR="00F130B9" w:rsidRPr="00F130B9" w:rsidTr="001368C2">
        <w:trPr>
          <w:trHeight w:val="2896"/>
        </w:trPr>
        <w:tc>
          <w:tcPr>
            <w:tcW w:w="51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19</w:t>
            </w:r>
          </w:p>
        </w:tc>
        <w:tc>
          <w:tcPr>
            <w:tcW w:w="2387"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rPr>
                <w:rFonts w:eastAsia="Calibri"/>
                <w:color w:val="000000"/>
                <w:sz w:val="22"/>
                <w:szCs w:val="22"/>
                <w:lang w:eastAsia="en-US"/>
              </w:rPr>
            </w:pPr>
            <w:r w:rsidRPr="00F130B9">
              <w:rPr>
                <w:rFonts w:eastAsia="Calibri"/>
                <w:color w:val="000000"/>
                <w:sz w:val="22"/>
                <w:szCs w:val="22"/>
                <w:lang w:eastAsia="en-US"/>
              </w:rPr>
              <w:t xml:space="preserve">Техническое перевооружение транзитной тепловой </w:t>
            </w:r>
            <w:r w:rsidR="00E65BC7" w:rsidRPr="00F130B9">
              <w:rPr>
                <w:rFonts w:eastAsia="Calibri"/>
                <w:color w:val="000000"/>
                <w:sz w:val="22"/>
                <w:szCs w:val="22"/>
                <w:lang w:eastAsia="en-US"/>
              </w:rPr>
              <w:t>сети от</w:t>
            </w:r>
            <w:r w:rsidRPr="00F130B9">
              <w:rPr>
                <w:rFonts w:eastAsia="Calibri"/>
                <w:color w:val="000000"/>
                <w:sz w:val="22"/>
                <w:szCs w:val="22"/>
                <w:lang w:eastAsia="en-US"/>
              </w:rPr>
              <w:t xml:space="preserve"> ТК № 342 до ТК № 349 (350) проходящей по территории МАДОУ «Детский сад общеразвивающего вида № 22»</w:t>
            </w:r>
          </w:p>
          <w:p w:rsidR="00F130B9" w:rsidRPr="00F130B9" w:rsidRDefault="00F130B9" w:rsidP="00F130B9">
            <w:pPr>
              <w:rPr>
                <w:rFonts w:eastAsia="Calibri"/>
                <w:color w:val="000000"/>
                <w:sz w:val="22"/>
                <w:szCs w:val="22"/>
                <w:lang w:eastAsia="en-US"/>
              </w:rPr>
            </w:pPr>
            <w:r w:rsidRPr="00F130B9">
              <w:rPr>
                <w:rFonts w:eastAsia="Calibri"/>
                <w:color w:val="000000"/>
                <w:sz w:val="22"/>
                <w:szCs w:val="22"/>
                <w:lang w:eastAsia="en-US"/>
              </w:rPr>
              <w:t xml:space="preserve"> г. Усинска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ООО «Усинская Тепловая Компания»</w:t>
            </w:r>
          </w:p>
          <w:p w:rsidR="00F130B9" w:rsidRPr="00F130B9" w:rsidRDefault="00F130B9" w:rsidP="00F130B9">
            <w:pPr>
              <w:widowControl w:val="0"/>
              <w:autoSpaceDE w:val="0"/>
              <w:autoSpaceDN w:val="0"/>
              <w:rPr>
                <w:sz w:val="22"/>
                <w:szCs w:val="22"/>
              </w:rPr>
            </w:pPr>
          </w:p>
        </w:tc>
        <w:tc>
          <w:tcPr>
            <w:tcW w:w="2059" w:type="dxa"/>
            <w:tcBorders>
              <w:top w:val="single" w:sz="4" w:space="0" w:color="auto"/>
              <w:left w:val="single" w:sz="4" w:space="0" w:color="auto"/>
              <w:bottom w:val="single" w:sz="4" w:space="0" w:color="auto"/>
              <w:right w:val="single" w:sz="4" w:space="0" w:color="auto"/>
            </w:tcBorders>
            <w:shd w:val="clear" w:color="auto" w:fill="auto"/>
          </w:tcPr>
          <w:p w:rsidR="00E65BC7" w:rsidRDefault="00F130B9" w:rsidP="00E65BC7">
            <w:pPr>
              <w:spacing w:after="200"/>
              <w:rPr>
                <w:rFonts w:eastAsia="Calibri"/>
                <w:sz w:val="22"/>
                <w:szCs w:val="22"/>
                <w:lang w:eastAsia="en-US"/>
              </w:rPr>
            </w:pPr>
            <w:r w:rsidRPr="00F130B9">
              <w:rPr>
                <w:rFonts w:eastAsia="Calibri"/>
                <w:sz w:val="22"/>
                <w:szCs w:val="22"/>
                <w:lang w:eastAsia="en-US"/>
              </w:rPr>
              <w:t xml:space="preserve">Техническое перевооружение тепловой </w:t>
            </w:r>
            <w:r w:rsidR="00E65BC7" w:rsidRPr="00F130B9">
              <w:rPr>
                <w:rFonts w:eastAsia="Calibri"/>
                <w:sz w:val="22"/>
                <w:szCs w:val="22"/>
                <w:lang w:eastAsia="en-US"/>
              </w:rPr>
              <w:t>сети позволит:</w:t>
            </w:r>
          </w:p>
          <w:p w:rsidR="00F130B9" w:rsidRPr="00F130B9" w:rsidRDefault="00E65BC7" w:rsidP="00E65BC7">
            <w:pPr>
              <w:spacing w:after="200"/>
              <w:rPr>
                <w:rFonts w:eastAsia="Calibri"/>
                <w:sz w:val="22"/>
                <w:szCs w:val="22"/>
                <w:lang w:eastAsia="en-US"/>
              </w:rPr>
            </w:pPr>
            <w:r w:rsidRPr="00F130B9">
              <w:rPr>
                <w:rFonts w:eastAsia="Calibri"/>
                <w:sz w:val="22"/>
                <w:szCs w:val="22"/>
                <w:lang w:eastAsia="en-US"/>
              </w:rPr>
              <w:t>•</w:t>
            </w:r>
            <w:r w:rsidR="00F130B9" w:rsidRPr="00F130B9">
              <w:rPr>
                <w:rFonts w:eastAsia="Calibri"/>
                <w:sz w:val="22"/>
                <w:szCs w:val="22"/>
                <w:lang w:eastAsia="en-US"/>
              </w:rPr>
              <w:t xml:space="preserve"> выполнить требования НТД;</w:t>
            </w:r>
            <w:r w:rsidR="00F130B9" w:rsidRPr="00F130B9">
              <w:rPr>
                <w:rFonts w:eastAsia="Calibri"/>
                <w:sz w:val="22"/>
                <w:szCs w:val="22"/>
                <w:lang w:eastAsia="en-US"/>
              </w:rPr>
              <w:br/>
              <w:t>• повысить надежность теплоснабжения;</w:t>
            </w:r>
            <w:r w:rsidR="00F130B9" w:rsidRPr="00F130B9">
              <w:rPr>
                <w:rFonts w:eastAsia="Calibri"/>
                <w:sz w:val="22"/>
                <w:szCs w:val="22"/>
                <w:lang w:eastAsia="en-US"/>
              </w:rPr>
              <w:br/>
              <w:t>• повысить безопасность эксплуатации тепловой сети.</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jc w:val="center"/>
              <w:rPr>
                <w:rFonts w:eastAsia="Calibri"/>
                <w:color w:val="000000"/>
                <w:sz w:val="22"/>
                <w:szCs w:val="22"/>
                <w:lang w:eastAsia="en-US"/>
              </w:rPr>
            </w:pPr>
            <w:r w:rsidRPr="00F130B9">
              <w:rPr>
                <w:rFonts w:eastAsia="Calibri"/>
                <w:color w:val="000000"/>
                <w:sz w:val="22"/>
                <w:szCs w:val="22"/>
                <w:lang w:eastAsia="en-US"/>
              </w:rPr>
              <w:t>3,72</w:t>
            </w:r>
          </w:p>
          <w:p w:rsidR="00F130B9" w:rsidRPr="00F130B9" w:rsidRDefault="00F130B9" w:rsidP="00F130B9">
            <w:pPr>
              <w:spacing w:after="200"/>
              <w:jc w:val="center"/>
              <w:rPr>
                <w:rFonts w:eastAsia="Calibri"/>
                <w:color w:val="000000"/>
                <w:sz w:val="22"/>
                <w:szCs w:val="22"/>
                <w:lang w:eastAsia="en-US"/>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jc w:val="center"/>
              <w:rPr>
                <w:rFonts w:eastAsia="Calibri"/>
                <w:color w:val="000000"/>
                <w:sz w:val="22"/>
                <w:szCs w:val="22"/>
                <w:lang w:eastAsia="en-US"/>
              </w:rPr>
            </w:pPr>
            <w:r w:rsidRPr="00F130B9">
              <w:rPr>
                <w:rFonts w:eastAsia="Calibri"/>
                <w:color w:val="000000"/>
                <w:sz w:val="22"/>
                <w:szCs w:val="22"/>
                <w:lang w:eastAsia="en-US"/>
              </w:rPr>
              <w:t>2026-2027</w:t>
            </w:r>
          </w:p>
          <w:p w:rsidR="00F130B9" w:rsidRPr="00F130B9" w:rsidRDefault="00F130B9" w:rsidP="00F130B9">
            <w:pPr>
              <w:spacing w:after="200"/>
              <w:jc w:val="center"/>
              <w:rPr>
                <w:rFonts w:eastAsia="Calibri"/>
                <w:color w:val="000000"/>
                <w:sz w:val="22"/>
                <w:szCs w:val="22"/>
                <w:lang w:eastAsia="en-US"/>
              </w:rPr>
            </w:pPr>
          </w:p>
        </w:tc>
      </w:tr>
      <w:tr w:rsidR="00F130B9" w:rsidRPr="00F130B9" w:rsidTr="001368C2">
        <w:tc>
          <w:tcPr>
            <w:tcW w:w="51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20</w:t>
            </w:r>
          </w:p>
        </w:tc>
        <w:tc>
          <w:tcPr>
            <w:tcW w:w="2387"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rPr>
                <w:rFonts w:eastAsia="Calibri"/>
                <w:color w:val="000000"/>
                <w:sz w:val="22"/>
                <w:szCs w:val="22"/>
                <w:lang w:eastAsia="en-US"/>
              </w:rPr>
            </w:pPr>
            <w:r w:rsidRPr="00F130B9">
              <w:rPr>
                <w:rFonts w:eastAsia="Calibri"/>
                <w:color w:val="000000"/>
                <w:sz w:val="22"/>
                <w:szCs w:val="22"/>
                <w:lang w:eastAsia="en-US"/>
              </w:rPr>
              <w:t xml:space="preserve">Техническое перевооружение тепловой </w:t>
            </w:r>
            <w:r w:rsidR="00E65BC7" w:rsidRPr="00F130B9">
              <w:rPr>
                <w:rFonts w:eastAsia="Calibri"/>
                <w:color w:val="000000"/>
                <w:sz w:val="22"/>
                <w:szCs w:val="22"/>
                <w:lang w:eastAsia="en-US"/>
              </w:rPr>
              <w:t>сети от</w:t>
            </w:r>
            <w:r w:rsidRPr="00F130B9">
              <w:rPr>
                <w:rFonts w:eastAsia="Calibri"/>
                <w:color w:val="000000"/>
                <w:sz w:val="22"/>
                <w:szCs w:val="22"/>
                <w:lang w:eastAsia="en-US"/>
              </w:rPr>
              <w:t xml:space="preserve"> ТК № 170 до МБДОУ «Детский сад общеразвивающего вида № 20» </w:t>
            </w:r>
          </w:p>
          <w:p w:rsidR="00F130B9" w:rsidRPr="00F130B9" w:rsidRDefault="00F130B9" w:rsidP="00F130B9">
            <w:pPr>
              <w:rPr>
                <w:rFonts w:eastAsia="Calibri"/>
                <w:color w:val="000000"/>
                <w:sz w:val="22"/>
                <w:szCs w:val="22"/>
                <w:lang w:eastAsia="en-US"/>
              </w:rPr>
            </w:pPr>
            <w:r w:rsidRPr="00F130B9">
              <w:rPr>
                <w:rFonts w:eastAsia="Calibri"/>
                <w:color w:val="000000"/>
                <w:sz w:val="22"/>
                <w:szCs w:val="22"/>
                <w:lang w:eastAsia="en-US"/>
              </w:rPr>
              <w:t>г. Усинска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ООО «Усинская Тепловая Компания»</w:t>
            </w:r>
          </w:p>
          <w:p w:rsidR="00F130B9" w:rsidRPr="00F130B9" w:rsidRDefault="00F130B9" w:rsidP="00F130B9">
            <w:pPr>
              <w:spacing w:after="200"/>
              <w:rPr>
                <w:rFonts w:eastAsia="Calibri"/>
                <w:color w:val="000000"/>
                <w:sz w:val="22"/>
                <w:szCs w:val="22"/>
                <w:lang w:eastAsia="en-US"/>
              </w:rPr>
            </w:pPr>
          </w:p>
        </w:tc>
        <w:tc>
          <w:tcPr>
            <w:tcW w:w="2059"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 xml:space="preserve">Техническое перевооружение тепловой </w:t>
            </w:r>
            <w:r w:rsidR="00E65BC7" w:rsidRPr="00F130B9">
              <w:rPr>
                <w:rFonts w:eastAsia="Calibri"/>
                <w:color w:val="000000"/>
                <w:sz w:val="22"/>
                <w:szCs w:val="22"/>
                <w:lang w:eastAsia="en-US"/>
              </w:rPr>
              <w:t>сети позволит</w:t>
            </w:r>
            <w:r w:rsidRPr="00F130B9">
              <w:rPr>
                <w:rFonts w:eastAsia="Calibri"/>
                <w:color w:val="000000"/>
                <w:sz w:val="22"/>
                <w:szCs w:val="22"/>
                <w:lang w:eastAsia="en-US"/>
              </w:rPr>
              <w:t>:</w:t>
            </w:r>
            <w:r w:rsidRPr="00F130B9">
              <w:rPr>
                <w:rFonts w:eastAsia="Calibri"/>
                <w:color w:val="000000"/>
                <w:sz w:val="22"/>
                <w:szCs w:val="22"/>
                <w:lang w:eastAsia="en-US"/>
              </w:rPr>
              <w:br/>
              <w:t>• выполнить требования НТД;</w:t>
            </w:r>
            <w:r w:rsidRPr="00F130B9">
              <w:rPr>
                <w:rFonts w:eastAsia="Calibri"/>
                <w:color w:val="000000"/>
                <w:sz w:val="22"/>
                <w:szCs w:val="22"/>
                <w:lang w:eastAsia="en-US"/>
              </w:rPr>
              <w:br/>
              <w:t>• повысить надежность теплоснабжения;</w:t>
            </w:r>
            <w:r w:rsidRPr="00F130B9">
              <w:rPr>
                <w:rFonts w:eastAsia="Calibri"/>
                <w:color w:val="000000"/>
                <w:sz w:val="22"/>
                <w:szCs w:val="22"/>
                <w:lang w:eastAsia="en-US"/>
              </w:rPr>
              <w:br/>
              <w:t>• повысить безопасность эксплуатации тепловой сети</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jc w:val="center"/>
              <w:rPr>
                <w:rFonts w:eastAsia="Calibri"/>
                <w:color w:val="000000"/>
                <w:sz w:val="22"/>
                <w:szCs w:val="22"/>
                <w:lang w:eastAsia="en-US"/>
              </w:rPr>
            </w:pPr>
            <w:r w:rsidRPr="00F130B9">
              <w:rPr>
                <w:rFonts w:eastAsia="Calibri"/>
                <w:color w:val="000000"/>
                <w:sz w:val="22"/>
                <w:szCs w:val="22"/>
                <w:lang w:eastAsia="en-US"/>
              </w:rPr>
              <w:t>2,06</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jc w:val="center"/>
              <w:rPr>
                <w:rFonts w:eastAsia="Calibri"/>
                <w:color w:val="000000"/>
                <w:sz w:val="22"/>
                <w:szCs w:val="22"/>
                <w:lang w:eastAsia="en-US"/>
              </w:rPr>
            </w:pPr>
            <w:r w:rsidRPr="00F130B9">
              <w:rPr>
                <w:rFonts w:eastAsia="Calibri"/>
                <w:color w:val="000000"/>
                <w:sz w:val="22"/>
                <w:szCs w:val="22"/>
                <w:lang w:eastAsia="en-US"/>
              </w:rPr>
              <w:t>2022-2023</w:t>
            </w:r>
          </w:p>
        </w:tc>
      </w:tr>
      <w:tr w:rsidR="00F130B9" w:rsidRPr="00F130B9" w:rsidTr="001368C2">
        <w:tc>
          <w:tcPr>
            <w:tcW w:w="51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21</w:t>
            </w:r>
          </w:p>
        </w:tc>
        <w:tc>
          <w:tcPr>
            <w:tcW w:w="2387"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rPr>
                <w:rFonts w:eastAsia="Calibri"/>
                <w:color w:val="000000"/>
                <w:sz w:val="22"/>
                <w:szCs w:val="22"/>
                <w:lang w:eastAsia="en-US"/>
              </w:rPr>
            </w:pPr>
            <w:r w:rsidRPr="00F130B9">
              <w:rPr>
                <w:rFonts w:eastAsia="Calibri"/>
                <w:color w:val="000000"/>
                <w:sz w:val="22"/>
                <w:szCs w:val="22"/>
                <w:lang w:eastAsia="en-US"/>
              </w:rPr>
              <w:t xml:space="preserve">Техническое перевооружение тепловой </w:t>
            </w:r>
            <w:r w:rsidR="00E65BC7" w:rsidRPr="00F130B9">
              <w:rPr>
                <w:rFonts w:eastAsia="Calibri"/>
                <w:color w:val="000000"/>
                <w:sz w:val="22"/>
                <w:szCs w:val="22"/>
                <w:lang w:eastAsia="en-US"/>
              </w:rPr>
              <w:t>сети от</w:t>
            </w:r>
            <w:r w:rsidRPr="00F130B9">
              <w:rPr>
                <w:rFonts w:eastAsia="Calibri"/>
                <w:color w:val="000000"/>
                <w:sz w:val="22"/>
                <w:szCs w:val="22"/>
                <w:lang w:eastAsia="en-US"/>
              </w:rPr>
              <w:t xml:space="preserve"> ГТП № 6 до МБОУ «Средняя общеобразовательная школа №1»</w:t>
            </w:r>
          </w:p>
          <w:p w:rsidR="00F130B9" w:rsidRPr="00F130B9" w:rsidRDefault="00F130B9" w:rsidP="00F130B9">
            <w:pPr>
              <w:rPr>
                <w:rFonts w:eastAsia="Calibri"/>
                <w:color w:val="000000"/>
                <w:sz w:val="22"/>
                <w:szCs w:val="22"/>
                <w:lang w:eastAsia="en-US"/>
              </w:rPr>
            </w:pPr>
            <w:r w:rsidRPr="00F130B9">
              <w:rPr>
                <w:rFonts w:eastAsia="Calibri"/>
                <w:color w:val="000000"/>
                <w:sz w:val="22"/>
                <w:szCs w:val="22"/>
                <w:lang w:eastAsia="en-US"/>
              </w:rPr>
              <w:t xml:space="preserve"> г. Усинска.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ООО «Усинская Тепловая Компания»</w:t>
            </w:r>
          </w:p>
          <w:p w:rsidR="00F130B9" w:rsidRPr="00F130B9" w:rsidRDefault="00F130B9" w:rsidP="00F130B9">
            <w:pPr>
              <w:spacing w:after="200"/>
              <w:rPr>
                <w:rFonts w:eastAsia="Calibri"/>
                <w:color w:val="000000"/>
                <w:sz w:val="22"/>
                <w:szCs w:val="22"/>
                <w:lang w:eastAsia="en-US"/>
              </w:rPr>
            </w:pPr>
          </w:p>
        </w:tc>
        <w:tc>
          <w:tcPr>
            <w:tcW w:w="2059"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 xml:space="preserve">Техническое перевооружение тепловой </w:t>
            </w:r>
            <w:r w:rsidR="00E65BC7" w:rsidRPr="00F130B9">
              <w:rPr>
                <w:rFonts w:eastAsia="Calibri"/>
                <w:color w:val="000000"/>
                <w:sz w:val="22"/>
                <w:szCs w:val="22"/>
                <w:lang w:eastAsia="en-US"/>
              </w:rPr>
              <w:t>сети позволит</w:t>
            </w:r>
            <w:r w:rsidRPr="00F130B9">
              <w:rPr>
                <w:rFonts w:eastAsia="Calibri"/>
                <w:color w:val="000000"/>
                <w:sz w:val="22"/>
                <w:szCs w:val="22"/>
                <w:lang w:eastAsia="en-US"/>
              </w:rPr>
              <w:t>:</w:t>
            </w:r>
            <w:r w:rsidRPr="00F130B9">
              <w:rPr>
                <w:rFonts w:eastAsia="Calibri"/>
                <w:color w:val="000000"/>
                <w:sz w:val="22"/>
                <w:szCs w:val="22"/>
                <w:lang w:eastAsia="en-US"/>
              </w:rPr>
              <w:br/>
              <w:t>• выполнить требования НТД;</w:t>
            </w:r>
            <w:r w:rsidRPr="00F130B9">
              <w:rPr>
                <w:rFonts w:eastAsia="Calibri"/>
                <w:color w:val="000000"/>
                <w:sz w:val="22"/>
                <w:szCs w:val="22"/>
                <w:lang w:eastAsia="en-US"/>
              </w:rPr>
              <w:br/>
              <w:t>• повысить надежность теплоснабжения;</w:t>
            </w:r>
            <w:r w:rsidRPr="00F130B9">
              <w:rPr>
                <w:rFonts w:eastAsia="Calibri"/>
                <w:color w:val="000000"/>
                <w:sz w:val="22"/>
                <w:szCs w:val="22"/>
                <w:lang w:eastAsia="en-US"/>
              </w:rPr>
              <w:br/>
              <w:t xml:space="preserve">• повысить безопасность </w:t>
            </w:r>
            <w:r w:rsidRPr="00F130B9">
              <w:rPr>
                <w:rFonts w:eastAsia="Calibri"/>
                <w:color w:val="000000"/>
                <w:sz w:val="22"/>
                <w:szCs w:val="22"/>
                <w:lang w:eastAsia="en-US"/>
              </w:rPr>
              <w:lastRenderedPageBreak/>
              <w:t>эксплуатации тепловой сети</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jc w:val="center"/>
              <w:rPr>
                <w:rFonts w:eastAsia="Calibri"/>
                <w:color w:val="000000"/>
                <w:sz w:val="22"/>
                <w:szCs w:val="22"/>
                <w:lang w:eastAsia="en-US"/>
              </w:rPr>
            </w:pPr>
            <w:r w:rsidRPr="00F130B9">
              <w:rPr>
                <w:rFonts w:eastAsia="Calibri"/>
                <w:color w:val="000000"/>
                <w:sz w:val="22"/>
                <w:szCs w:val="22"/>
                <w:lang w:eastAsia="en-US"/>
              </w:rPr>
              <w:lastRenderedPageBreak/>
              <w:t>2,90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jc w:val="center"/>
              <w:rPr>
                <w:rFonts w:eastAsia="Calibri"/>
                <w:color w:val="000000"/>
                <w:sz w:val="22"/>
                <w:szCs w:val="22"/>
                <w:lang w:eastAsia="en-US"/>
              </w:rPr>
            </w:pPr>
            <w:r w:rsidRPr="00F130B9">
              <w:rPr>
                <w:rFonts w:eastAsia="Calibri"/>
                <w:color w:val="000000"/>
                <w:sz w:val="22"/>
                <w:szCs w:val="22"/>
                <w:lang w:eastAsia="en-US"/>
              </w:rPr>
              <w:t>2023-2024</w:t>
            </w:r>
          </w:p>
        </w:tc>
      </w:tr>
      <w:tr w:rsidR="00F130B9" w:rsidRPr="00F130B9" w:rsidTr="001368C2">
        <w:tc>
          <w:tcPr>
            <w:tcW w:w="51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lastRenderedPageBreak/>
              <w:t>22</w:t>
            </w:r>
          </w:p>
        </w:tc>
        <w:tc>
          <w:tcPr>
            <w:tcW w:w="2387"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 xml:space="preserve">Техническое перевооружение тепловой </w:t>
            </w:r>
            <w:r w:rsidR="00E65BC7" w:rsidRPr="00F130B9">
              <w:rPr>
                <w:rFonts w:eastAsia="Calibri"/>
                <w:color w:val="000000"/>
                <w:sz w:val="22"/>
                <w:szCs w:val="22"/>
                <w:lang w:eastAsia="en-US"/>
              </w:rPr>
              <w:t>сети от</w:t>
            </w:r>
            <w:r w:rsidRPr="00F130B9">
              <w:rPr>
                <w:rFonts w:eastAsia="Calibri"/>
                <w:color w:val="000000"/>
                <w:sz w:val="22"/>
                <w:szCs w:val="22"/>
                <w:lang w:eastAsia="en-US"/>
              </w:rPr>
              <w:t xml:space="preserve"> ТК № 227 до МУУЧ «Центр психолого-педагогической реабилитации».</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ООО «Усинская Тепловая Компания»</w:t>
            </w:r>
          </w:p>
          <w:p w:rsidR="00F130B9" w:rsidRPr="00F130B9" w:rsidRDefault="00F130B9" w:rsidP="00F130B9">
            <w:pPr>
              <w:spacing w:after="200"/>
              <w:rPr>
                <w:rFonts w:eastAsia="Calibri"/>
                <w:color w:val="000000"/>
                <w:sz w:val="22"/>
                <w:szCs w:val="22"/>
                <w:lang w:eastAsia="en-US"/>
              </w:rPr>
            </w:pPr>
          </w:p>
        </w:tc>
        <w:tc>
          <w:tcPr>
            <w:tcW w:w="2059"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 xml:space="preserve">Техническое перевооружение тепловой </w:t>
            </w:r>
            <w:r w:rsidR="00E65BC7" w:rsidRPr="00F130B9">
              <w:rPr>
                <w:rFonts w:eastAsia="Calibri"/>
                <w:color w:val="000000"/>
                <w:sz w:val="22"/>
                <w:szCs w:val="22"/>
                <w:lang w:eastAsia="en-US"/>
              </w:rPr>
              <w:t>сети позволит</w:t>
            </w:r>
            <w:r w:rsidRPr="00F130B9">
              <w:rPr>
                <w:rFonts w:eastAsia="Calibri"/>
                <w:color w:val="000000"/>
                <w:sz w:val="22"/>
                <w:szCs w:val="22"/>
                <w:lang w:eastAsia="en-US"/>
              </w:rPr>
              <w:t>:</w:t>
            </w:r>
            <w:r w:rsidRPr="00F130B9">
              <w:rPr>
                <w:rFonts w:eastAsia="Calibri"/>
                <w:color w:val="000000"/>
                <w:sz w:val="22"/>
                <w:szCs w:val="22"/>
                <w:lang w:eastAsia="en-US"/>
              </w:rPr>
              <w:br/>
              <w:t>• выполнить требования НТД;</w:t>
            </w:r>
            <w:r w:rsidRPr="00F130B9">
              <w:rPr>
                <w:rFonts w:eastAsia="Calibri"/>
                <w:color w:val="000000"/>
                <w:sz w:val="22"/>
                <w:szCs w:val="22"/>
                <w:lang w:eastAsia="en-US"/>
              </w:rPr>
              <w:br/>
              <w:t>• повысить надежность теплоснабжения;</w:t>
            </w:r>
            <w:r w:rsidRPr="00F130B9">
              <w:rPr>
                <w:rFonts w:eastAsia="Calibri"/>
                <w:color w:val="000000"/>
                <w:sz w:val="22"/>
                <w:szCs w:val="22"/>
                <w:lang w:eastAsia="en-US"/>
              </w:rPr>
              <w:br/>
              <w:t>• повысить безопасность эксплуатации тепловой сети</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jc w:val="center"/>
              <w:rPr>
                <w:rFonts w:eastAsia="Calibri"/>
                <w:color w:val="000000"/>
                <w:sz w:val="22"/>
                <w:szCs w:val="22"/>
                <w:lang w:eastAsia="en-US"/>
              </w:rPr>
            </w:pPr>
            <w:r w:rsidRPr="00F130B9">
              <w:rPr>
                <w:rFonts w:eastAsia="Calibri"/>
                <w:color w:val="000000"/>
                <w:sz w:val="22"/>
                <w:szCs w:val="22"/>
                <w:lang w:eastAsia="en-US"/>
              </w:rPr>
              <w:t>5,41</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jc w:val="center"/>
              <w:rPr>
                <w:rFonts w:eastAsia="Calibri"/>
                <w:color w:val="000000"/>
                <w:sz w:val="22"/>
                <w:szCs w:val="22"/>
                <w:lang w:eastAsia="en-US"/>
              </w:rPr>
            </w:pPr>
            <w:r w:rsidRPr="00F130B9">
              <w:rPr>
                <w:rFonts w:eastAsia="Calibri"/>
                <w:color w:val="000000"/>
                <w:sz w:val="22"/>
                <w:szCs w:val="22"/>
                <w:lang w:eastAsia="en-US"/>
              </w:rPr>
              <w:t>2023-2024</w:t>
            </w:r>
          </w:p>
        </w:tc>
      </w:tr>
      <w:tr w:rsidR="00F130B9" w:rsidRPr="00F130B9" w:rsidTr="001368C2">
        <w:trPr>
          <w:trHeight w:val="2540"/>
        </w:trPr>
        <w:tc>
          <w:tcPr>
            <w:tcW w:w="51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23</w:t>
            </w:r>
          </w:p>
        </w:tc>
        <w:tc>
          <w:tcPr>
            <w:tcW w:w="2387"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rPr>
                <w:rFonts w:eastAsia="Calibri"/>
                <w:color w:val="000000"/>
                <w:sz w:val="22"/>
                <w:szCs w:val="22"/>
                <w:lang w:eastAsia="en-US"/>
              </w:rPr>
            </w:pPr>
            <w:r w:rsidRPr="00F130B9">
              <w:rPr>
                <w:rFonts w:eastAsia="Calibri"/>
                <w:color w:val="000000"/>
                <w:sz w:val="22"/>
                <w:szCs w:val="22"/>
                <w:lang w:eastAsia="en-US"/>
              </w:rPr>
              <w:t xml:space="preserve">Техническое перевооружение тепловой </w:t>
            </w:r>
            <w:r w:rsidR="00E65BC7" w:rsidRPr="00F130B9">
              <w:rPr>
                <w:rFonts w:eastAsia="Calibri"/>
                <w:color w:val="000000"/>
                <w:sz w:val="22"/>
                <w:szCs w:val="22"/>
                <w:lang w:eastAsia="en-US"/>
              </w:rPr>
              <w:t>сети от</w:t>
            </w:r>
            <w:r w:rsidRPr="00F130B9">
              <w:rPr>
                <w:rFonts w:eastAsia="Calibri"/>
                <w:color w:val="000000"/>
                <w:sz w:val="22"/>
                <w:szCs w:val="22"/>
                <w:lang w:eastAsia="en-US"/>
              </w:rPr>
              <w:t xml:space="preserve"> жилого дома № 3а по ул. Строителей до МБОУ «Средняя общеобразовательная школа № 2»</w:t>
            </w:r>
          </w:p>
          <w:p w:rsidR="00F130B9" w:rsidRPr="00F130B9" w:rsidRDefault="00F130B9" w:rsidP="00F130B9">
            <w:pPr>
              <w:rPr>
                <w:rFonts w:eastAsia="Calibri"/>
                <w:color w:val="000000"/>
                <w:sz w:val="22"/>
                <w:szCs w:val="22"/>
                <w:lang w:eastAsia="en-US"/>
              </w:rPr>
            </w:pPr>
            <w:r w:rsidRPr="00F130B9">
              <w:rPr>
                <w:rFonts w:eastAsia="Calibri"/>
                <w:color w:val="000000"/>
                <w:sz w:val="22"/>
                <w:szCs w:val="22"/>
                <w:lang w:eastAsia="en-US"/>
              </w:rPr>
              <w:t xml:space="preserve"> г. Усинска.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ООО «Усинская Тепловая Компания»</w:t>
            </w:r>
          </w:p>
          <w:p w:rsidR="00F130B9" w:rsidRPr="00F130B9" w:rsidRDefault="00F130B9" w:rsidP="00F130B9">
            <w:pPr>
              <w:spacing w:after="200"/>
              <w:rPr>
                <w:rFonts w:eastAsia="Calibri"/>
                <w:color w:val="000000"/>
                <w:sz w:val="22"/>
                <w:szCs w:val="22"/>
                <w:lang w:eastAsia="en-US"/>
              </w:rPr>
            </w:pPr>
          </w:p>
        </w:tc>
        <w:tc>
          <w:tcPr>
            <w:tcW w:w="2059"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 xml:space="preserve">Техническое перевооружение тепловой </w:t>
            </w:r>
            <w:r w:rsidR="00E65BC7" w:rsidRPr="00F130B9">
              <w:rPr>
                <w:rFonts w:eastAsia="Calibri"/>
                <w:color w:val="000000"/>
                <w:sz w:val="22"/>
                <w:szCs w:val="22"/>
                <w:lang w:eastAsia="en-US"/>
              </w:rPr>
              <w:t>сети позволит</w:t>
            </w:r>
            <w:r w:rsidRPr="00F130B9">
              <w:rPr>
                <w:rFonts w:eastAsia="Calibri"/>
                <w:color w:val="000000"/>
                <w:sz w:val="22"/>
                <w:szCs w:val="22"/>
                <w:lang w:eastAsia="en-US"/>
              </w:rPr>
              <w:t>:</w:t>
            </w:r>
            <w:r w:rsidRPr="00F130B9">
              <w:rPr>
                <w:rFonts w:eastAsia="Calibri"/>
                <w:color w:val="000000"/>
                <w:sz w:val="22"/>
                <w:szCs w:val="22"/>
                <w:lang w:eastAsia="en-US"/>
              </w:rPr>
              <w:br/>
              <w:t>• выполнить требования НТД;</w:t>
            </w:r>
            <w:r w:rsidRPr="00F130B9">
              <w:rPr>
                <w:rFonts w:eastAsia="Calibri"/>
                <w:color w:val="000000"/>
                <w:sz w:val="22"/>
                <w:szCs w:val="22"/>
                <w:lang w:eastAsia="en-US"/>
              </w:rPr>
              <w:br/>
              <w:t>• повысить надежность теплоснабжения;</w:t>
            </w:r>
            <w:r w:rsidRPr="00F130B9">
              <w:rPr>
                <w:rFonts w:eastAsia="Calibri"/>
                <w:color w:val="000000"/>
                <w:sz w:val="22"/>
                <w:szCs w:val="22"/>
                <w:lang w:eastAsia="en-US"/>
              </w:rPr>
              <w:br/>
              <w:t>• повысить безопасность эксплуатации тепловой сети</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jc w:val="center"/>
              <w:rPr>
                <w:rFonts w:eastAsia="Calibri"/>
                <w:color w:val="000000"/>
                <w:sz w:val="22"/>
                <w:szCs w:val="22"/>
                <w:lang w:eastAsia="en-US"/>
              </w:rPr>
            </w:pPr>
            <w:r w:rsidRPr="00F130B9">
              <w:rPr>
                <w:rFonts w:eastAsia="Calibri"/>
                <w:color w:val="000000"/>
                <w:sz w:val="22"/>
                <w:szCs w:val="22"/>
                <w:lang w:eastAsia="en-US"/>
              </w:rPr>
              <w:t>6,02</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jc w:val="center"/>
              <w:rPr>
                <w:rFonts w:eastAsia="Calibri"/>
                <w:color w:val="000000"/>
                <w:sz w:val="22"/>
                <w:szCs w:val="22"/>
                <w:lang w:eastAsia="en-US"/>
              </w:rPr>
            </w:pPr>
            <w:r w:rsidRPr="00F130B9">
              <w:rPr>
                <w:rFonts w:eastAsia="Calibri"/>
                <w:color w:val="000000"/>
                <w:sz w:val="22"/>
                <w:szCs w:val="22"/>
                <w:lang w:eastAsia="en-US"/>
              </w:rPr>
              <w:t>2023-2024</w:t>
            </w:r>
          </w:p>
        </w:tc>
      </w:tr>
      <w:tr w:rsidR="00F130B9" w:rsidRPr="00F130B9" w:rsidTr="001368C2">
        <w:tc>
          <w:tcPr>
            <w:tcW w:w="51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24</w:t>
            </w:r>
          </w:p>
        </w:tc>
        <w:tc>
          <w:tcPr>
            <w:tcW w:w="2387"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Техническое перевооружение участка тепловой сети от ТК № 48 до МБОУ «Средняя общеобразовательная школа № 4 с углубленным изучением отдельных предметов» г. Усинска и от ТК № 49 до школьного гаража.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ООО «Усинская Тепловая Компания»</w:t>
            </w:r>
          </w:p>
          <w:p w:rsidR="00F130B9" w:rsidRPr="00F130B9" w:rsidRDefault="00F130B9" w:rsidP="00F130B9">
            <w:pPr>
              <w:spacing w:after="200"/>
              <w:rPr>
                <w:rFonts w:eastAsia="Calibri"/>
                <w:color w:val="000000"/>
                <w:sz w:val="22"/>
                <w:szCs w:val="22"/>
                <w:lang w:eastAsia="en-US"/>
              </w:rPr>
            </w:pPr>
          </w:p>
        </w:tc>
        <w:tc>
          <w:tcPr>
            <w:tcW w:w="2059"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 xml:space="preserve">Техническое перевооружение тепловой </w:t>
            </w:r>
            <w:r w:rsidR="00E65BC7" w:rsidRPr="00F130B9">
              <w:rPr>
                <w:rFonts w:eastAsia="Calibri"/>
                <w:color w:val="000000"/>
                <w:sz w:val="22"/>
                <w:szCs w:val="22"/>
                <w:lang w:eastAsia="en-US"/>
              </w:rPr>
              <w:t>сети позволит</w:t>
            </w:r>
            <w:r w:rsidRPr="00F130B9">
              <w:rPr>
                <w:rFonts w:eastAsia="Calibri"/>
                <w:color w:val="000000"/>
                <w:sz w:val="22"/>
                <w:szCs w:val="22"/>
                <w:lang w:eastAsia="en-US"/>
              </w:rPr>
              <w:t>:</w:t>
            </w:r>
            <w:r w:rsidRPr="00F130B9">
              <w:rPr>
                <w:rFonts w:eastAsia="Calibri"/>
                <w:color w:val="000000"/>
                <w:sz w:val="22"/>
                <w:szCs w:val="22"/>
                <w:lang w:eastAsia="en-US"/>
              </w:rPr>
              <w:br w:type="page"/>
              <w:t xml:space="preserve">                     • выполнить требования НТД;                                            </w:t>
            </w:r>
            <w:r w:rsidRPr="00F130B9">
              <w:rPr>
                <w:rFonts w:eastAsia="Calibri"/>
                <w:color w:val="000000"/>
                <w:sz w:val="22"/>
                <w:szCs w:val="22"/>
                <w:lang w:eastAsia="en-US"/>
              </w:rPr>
              <w:br w:type="page"/>
              <w:t>• повысить надежность теплоснабжения;</w:t>
            </w:r>
            <w:r w:rsidRPr="00F130B9">
              <w:rPr>
                <w:rFonts w:eastAsia="Calibri"/>
                <w:color w:val="000000"/>
                <w:sz w:val="22"/>
                <w:szCs w:val="22"/>
                <w:lang w:eastAsia="en-US"/>
              </w:rPr>
              <w:br w:type="page"/>
              <w:t xml:space="preserve">                         • повысить безопасность эксплуатации тепловой сети</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jc w:val="center"/>
              <w:rPr>
                <w:rFonts w:eastAsia="Calibri"/>
                <w:color w:val="000000"/>
                <w:sz w:val="22"/>
                <w:szCs w:val="22"/>
                <w:lang w:eastAsia="en-US"/>
              </w:rPr>
            </w:pPr>
            <w:r w:rsidRPr="00F130B9">
              <w:rPr>
                <w:rFonts w:eastAsia="Calibri"/>
                <w:color w:val="000000"/>
                <w:sz w:val="22"/>
                <w:szCs w:val="22"/>
                <w:lang w:eastAsia="en-US"/>
              </w:rPr>
              <w:t>3,03</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jc w:val="center"/>
              <w:rPr>
                <w:rFonts w:eastAsia="Calibri"/>
                <w:color w:val="000000"/>
                <w:sz w:val="22"/>
                <w:szCs w:val="22"/>
                <w:lang w:eastAsia="en-US"/>
              </w:rPr>
            </w:pPr>
            <w:r w:rsidRPr="00F130B9">
              <w:rPr>
                <w:rFonts w:eastAsia="Calibri"/>
                <w:color w:val="000000"/>
                <w:sz w:val="22"/>
                <w:szCs w:val="22"/>
                <w:lang w:eastAsia="en-US"/>
              </w:rPr>
              <w:t>2023-2024</w:t>
            </w:r>
          </w:p>
        </w:tc>
      </w:tr>
      <w:tr w:rsidR="00F130B9" w:rsidRPr="00F130B9" w:rsidTr="001368C2">
        <w:tc>
          <w:tcPr>
            <w:tcW w:w="51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25</w:t>
            </w:r>
          </w:p>
        </w:tc>
        <w:tc>
          <w:tcPr>
            <w:tcW w:w="2387"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 xml:space="preserve">Техническое перевооружение тепловой </w:t>
            </w:r>
            <w:r w:rsidR="00E65BC7" w:rsidRPr="00F130B9">
              <w:rPr>
                <w:rFonts w:eastAsia="Calibri"/>
                <w:color w:val="000000"/>
                <w:sz w:val="22"/>
                <w:szCs w:val="22"/>
                <w:lang w:eastAsia="en-US"/>
              </w:rPr>
              <w:t>сети от</w:t>
            </w:r>
            <w:r w:rsidRPr="00F130B9">
              <w:rPr>
                <w:rFonts w:eastAsia="Calibri"/>
                <w:color w:val="000000"/>
                <w:sz w:val="22"/>
                <w:szCs w:val="22"/>
                <w:lang w:eastAsia="en-US"/>
              </w:rPr>
              <w:t xml:space="preserve"> ЦТП № 2 до МАОУ «Начальная общеобразовательная школа № 7 имени     В.И. </w:t>
            </w:r>
            <w:r w:rsidR="00E65BC7" w:rsidRPr="00F130B9">
              <w:rPr>
                <w:rFonts w:eastAsia="Calibri"/>
                <w:color w:val="000000"/>
                <w:sz w:val="22"/>
                <w:szCs w:val="22"/>
                <w:lang w:eastAsia="en-US"/>
              </w:rPr>
              <w:t xml:space="preserve">Ефремовой»  </w:t>
            </w:r>
            <w:r w:rsidRPr="00F130B9">
              <w:rPr>
                <w:rFonts w:eastAsia="Calibri"/>
                <w:color w:val="000000"/>
                <w:sz w:val="22"/>
                <w:szCs w:val="22"/>
                <w:lang w:eastAsia="en-US"/>
              </w:rPr>
              <w:t xml:space="preserve">                 г. Усинска. </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ООО «Усинская Тепловая Компания»</w:t>
            </w:r>
          </w:p>
          <w:p w:rsidR="00F130B9" w:rsidRPr="00F130B9" w:rsidRDefault="00F130B9" w:rsidP="00F130B9">
            <w:pPr>
              <w:spacing w:after="200"/>
              <w:rPr>
                <w:rFonts w:eastAsia="Calibri"/>
                <w:color w:val="000000"/>
                <w:sz w:val="22"/>
                <w:szCs w:val="22"/>
                <w:lang w:eastAsia="en-US"/>
              </w:rPr>
            </w:pPr>
          </w:p>
        </w:tc>
        <w:tc>
          <w:tcPr>
            <w:tcW w:w="2059"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 xml:space="preserve">Техническое перевооружение тепловой </w:t>
            </w:r>
            <w:r w:rsidR="00E65BC7" w:rsidRPr="00F130B9">
              <w:rPr>
                <w:rFonts w:eastAsia="Calibri"/>
                <w:color w:val="000000"/>
                <w:sz w:val="22"/>
                <w:szCs w:val="22"/>
                <w:lang w:eastAsia="en-US"/>
              </w:rPr>
              <w:t>сети позволит</w:t>
            </w:r>
            <w:r w:rsidRPr="00F130B9">
              <w:rPr>
                <w:rFonts w:eastAsia="Calibri"/>
                <w:color w:val="000000"/>
                <w:sz w:val="22"/>
                <w:szCs w:val="22"/>
                <w:lang w:eastAsia="en-US"/>
              </w:rPr>
              <w:t>:</w:t>
            </w:r>
            <w:r w:rsidRPr="00F130B9">
              <w:rPr>
                <w:rFonts w:eastAsia="Calibri"/>
                <w:color w:val="000000"/>
                <w:sz w:val="22"/>
                <w:szCs w:val="22"/>
                <w:lang w:eastAsia="en-US"/>
              </w:rPr>
              <w:br/>
              <w:t>• выполнить требования НТД;</w:t>
            </w:r>
            <w:r w:rsidRPr="00F130B9">
              <w:rPr>
                <w:rFonts w:eastAsia="Calibri"/>
                <w:color w:val="000000"/>
                <w:sz w:val="22"/>
                <w:szCs w:val="22"/>
                <w:lang w:eastAsia="en-US"/>
              </w:rPr>
              <w:br/>
              <w:t>• повысить надежность теплоснабжения;</w:t>
            </w:r>
            <w:r w:rsidRPr="00F130B9">
              <w:rPr>
                <w:rFonts w:eastAsia="Calibri"/>
                <w:color w:val="000000"/>
                <w:sz w:val="22"/>
                <w:szCs w:val="22"/>
                <w:lang w:eastAsia="en-US"/>
              </w:rPr>
              <w:br/>
            </w:r>
            <w:r w:rsidRPr="00F130B9">
              <w:rPr>
                <w:rFonts w:eastAsia="Calibri"/>
                <w:color w:val="000000"/>
                <w:sz w:val="22"/>
                <w:szCs w:val="22"/>
                <w:lang w:eastAsia="en-US"/>
              </w:rPr>
              <w:lastRenderedPageBreak/>
              <w:t>• повысить безопасность эксплуатации тепловой сети</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jc w:val="center"/>
              <w:rPr>
                <w:rFonts w:eastAsia="Calibri"/>
                <w:color w:val="000000"/>
                <w:sz w:val="22"/>
                <w:szCs w:val="22"/>
                <w:lang w:eastAsia="en-US"/>
              </w:rPr>
            </w:pPr>
            <w:r w:rsidRPr="00F130B9">
              <w:rPr>
                <w:rFonts w:eastAsia="Calibri"/>
                <w:color w:val="000000"/>
                <w:sz w:val="22"/>
                <w:szCs w:val="22"/>
                <w:lang w:eastAsia="en-US"/>
              </w:rPr>
              <w:lastRenderedPageBreak/>
              <w:t>3,00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jc w:val="center"/>
              <w:rPr>
                <w:rFonts w:eastAsia="Calibri"/>
                <w:color w:val="000000"/>
                <w:sz w:val="22"/>
                <w:szCs w:val="22"/>
                <w:lang w:eastAsia="en-US"/>
              </w:rPr>
            </w:pPr>
            <w:r w:rsidRPr="00F130B9">
              <w:rPr>
                <w:rFonts w:eastAsia="Calibri"/>
                <w:color w:val="000000"/>
                <w:sz w:val="22"/>
                <w:szCs w:val="22"/>
                <w:lang w:eastAsia="en-US"/>
              </w:rPr>
              <w:t>2023-2024</w:t>
            </w:r>
          </w:p>
        </w:tc>
      </w:tr>
      <w:tr w:rsidR="00F130B9" w:rsidRPr="00F130B9" w:rsidTr="001368C2">
        <w:tc>
          <w:tcPr>
            <w:tcW w:w="51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lastRenderedPageBreak/>
              <w:t>26</w:t>
            </w:r>
          </w:p>
        </w:tc>
        <w:tc>
          <w:tcPr>
            <w:tcW w:w="2387"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Техническое перевооружение трубопровода прямой сетевой воды ЦВК-1</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ООО «Усинская Тепловая Компания»</w:t>
            </w:r>
          </w:p>
          <w:p w:rsidR="00F130B9" w:rsidRPr="00F130B9" w:rsidRDefault="00F130B9" w:rsidP="00F130B9">
            <w:pPr>
              <w:spacing w:after="200"/>
              <w:rPr>
                <w:rFonts w:eastAsia="Calibri"/>
                <w:color w:val="000000"/>
                <w:sz w:val="22"/>
                <w:szCs w:val="22"/>
                <w:lang w:eastAsia="en-US"/>
              </w:rPr>
            </w:pPr>
          </w:p>
        </w:tc>
        <w:tc>
          <w:tcPr>
            <w:tcW w:w="2059"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Оптимизация распределения потоков прямой сетевой воды между тепловым выводом на ж/д (ЦВК-1) и трубопроводом перемычкой сетевой воды от ЦВК-1 на ЦВК-2</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jc w:val="center"/>
              <w:rPr>
                <w:rFonts w:eastAsia="Calibri"/>
                <w:color w:val="000000"/>
                <w:sz w:val="22"/>
                <w:szCs w:val="22"/>
                <w:lang w:eastAsia="en-US"/>
              </w:rPr>
            </w:pPr>
            <w:r w:rsidRPr="00F130B9">
              <w:rPr>
                <w:rFonts w:eastAsia="Calibri"/>
                <w:color w:val="000000"/>
                <w:sz w:val="22"/>
                <w:szCs w:val="22"/>
                <w:lang w:eastAsia="en-US"/>
              </w:rPr>
              <w:t>4,23</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jc w:val="center"/>
              <w:rPr>
                <w:rFonts w:eastAsia="Calibri"/>
                <w:color w:val="000000"/>
                <w:sz w:val="22"/>
                <w:szCs w:val="22"/>
                <w:lang w:eastAsia="en-US"/>
              </w:rPr>
            </w:pPr>
            <w:r w:rsidRPr="00F130B9">
              <w:rPr>
                <w:rFonts w:eastAsia="Calibri"/>
                <w:color w:val="000000"/>
                <w:sz w:val="22"/>
                <w:szCs w:val="22"/>
                <w:lang w:eastAsia="en-US"/>
              </w:rPr>
              <w:t>2019, 2022</w:t>
            </w:r>
          </w:p>
        </w:tc>
      </w:tr>
      <w:tr w:rsidR="00F130B9" w:rsidRPr="00F130B9" w:rsidTr="001368C2">
        <w:tc>
          <w:tcPr>
            <w:tcW w:w="51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27</w:t>
            </w:r>
          </w:p>
        </w:tc>
        <w:tc>
          <w:tcPr>
            <w:tcW w:w="2387"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Техническое перевооружение участка тепловой сети от ГТП № 5 до жилого дома № 19 по ул. Комсомольская. Увеличение диаметра тепловой сети.</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ООО «Усинская Тепловая Компания»</w:t>
            </w:r>
          </w:p>
          <w:p w:rsidR="00F130B9" w:rsidRPr="00F130B9" w:rsidRDefault="00F130B9" w:rsidP="00F130B9">
            <w:pPr>
              <w:spacing w:after="200"/>
              <w:rPr>
                <w:rFonts w:eastAsia="Calibri"/>
                <w:color w:val="000000"/>
                <w:sz w:val="22"/>
                <w:szCs w:val="22"/>
                <w:lang w:eastAsia="en-US"/>
              </w:rPr>
            </w:pPr>
          </w:p>
        </w:tc>
        <w:tc>
          <w:tcPr>
            <w:tcW w:w="2059"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Техническое перевооружение тепловой сети  позволит:</w:t>
            </w:r>
            <w:r w:rsidRPr="00F130B9">
              <w:rPr>
                <w:rFonts w:eastAsia="Calibri"/>
                <w:color w:val="000000"/>
                <w:sz w:val="22"/>
                <w:szCs w:val="22"/>
                <w:lang w:eastAsia="en-US"/>
              </w:rPr>
              <w:br/>
              <w:t>• снижение тепловых потерь;</w:t>
            </w:r>
            <w:r w:rsidRPr="00F130B9">
              <w:rPr>
                <w:rFonts w:eastAsia="Calibri"/>
                <w:color w:val="000000"/>
                <w:sz w:val="22"/>
                <w:szCs w:val="22"/>
                <w:lang w:eastAsia="en-US"/>
              </w:rPr>
              <w:br/>
              <w:t>• сократить эксплуатационные затраты.</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jc w:val="center"/>
              <w:rPr>
                <w:rFonts w:eastAsia="Calibri"/>
                <w:color w:val="000000"/>
                <w:sz w:val="22"/>
                <w:szCs w:val="22"/>
                <w:lang w:eastAsia="en-US"/>
              </w:rPr>
            </w:pPr>
            <w:r w:rsidRPr="00F130B9">
              <w:rPr>
                <w:rFonts w:eastAsia="Calibri"/>
                <w:color w:val="000000"/>
                <w:sz w:val="22"/>
                <w:szCs w:val="22"/>
                <w:lang w:eastAsia="en-US"/>
              </w:rPr>
              <w:t>2,21</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jc w:val="center"/>
              <w:rPr>
                <w:rFonts w:eastAsia="Calibri"/>
                <w:color w:val="000000"/>
                <w:sz w:val="22"/>
                <w:szCs w:val="22"/>
                <w:lang w:eastAsia="en-US"/>
              </w:rPr>
            </w:pPr>
            <w:r w:rsidRPr="00F130B9">
              <w:rPr>
                <w:rFonts w:eastAsia="Calibri"/>
                <w:color w:val="000000"/>
                <w:sz w:val="22"/>
                <w:szCs w:val="22"/>
                <w:lang w:eastAsia="en-US"/>
              </w:rPr>
              <w:t>2024-2025</w:t>
            </w:r>
          </w:p>
        </w:tc>
      </w:tr>
      <w:tr w:rsidR="00F130B9" w:rsidRPr="00F130B9" w:rsidTr="001368C2">
        <w:tc>
          <w:tcPr>
            <w:tcW w:w="51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28</w:t>
            </w:r>
          </w:p>
        </w:tc>
        <w:tc>
          <w:tcPr>
            <w:tcW w:w="2387"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Устройство объединённого щита управления ЦВК</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ООО «Усинская Тепловая Компания»</w:t>
            </w:r>
          </w:p>
        </w:tc>
        <w:tc>
          <w:tcPr>
            <w:tcW w:w="2059"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Оптимизация работы котельной</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8D7068" w:rsidP="00F130B9">
            <w:pPr>
              <w:spacing w:after="200"/>
              <w:jc w:val="center"/>
              <w:rPr>
                <w:rFonts w:eastAsia="Calibri"/>
                <w:color w:val="000000"/>
                <w:sz w:val="22"/>
                <w:szCs w:val="22"/>
                <w:lang w:eastAsia="en-US"/>
              </w:rPr>
            </w:pPr>
            <w:r>
              <w:rPr>
                <w:rFonts w:eastAsia="Calibri"/>
                <w:color w:val="000000"/>
                <w:sz w:val="22"/>
                <w:szCs w:val="22"/>
                <w:lang w:eastAsia="en-US"/>
              </w:rPr>
              <w:t>86,12</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jc w:val="center"/>
              <w:rPr>
                <w:rFonts w:eastAsia="Calibri"/>
                <w:color w:val="000000"/>
                <w:sz w:val="22"/>
                <w:szCs w:val="22"/>
                <w:lang w:eastAsia="en-US"/>
              </w:rPr>
            </w:pPr>
            <w:r w:rsidRPr="00F130B9">
              <w:rPr>
                <w:rFonts w:eastAsia="Calibri"/>
                <w:color w:val="000000"/>
                <w:sz w:val="22"/>
                <w:szCs w:val="22"/>
                <w:lang w:eastAsia="en-US"/>
              </w:rPr>
              <w:t>2018-2023</w:t>
            </w:r>
          </w:p>
        </w:tc>
      </w:tr>
      <w:tr w:rsidR="00F130B9" w:rsidRPr="00F130B9" w:rsidTr="001368C2">
        <w:tc>
          <w:tcPr>
            <w:tcW w:w="51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29</w:t>
            </w:r>
          </w:p>
        </w:tc>
        <w:tc>
          <w:tcPr>
            <w:tcW w:w="2387"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 xml:space="preserve">Техническое </w:t>
            </w:r>
            <w:r w:rsidR="00E65BC7" w:rsidRPr="00F130B9">
              <w:rPr>
                <w:rFonts w:eastAsia="Calibri"/>
                <w:color w:val="000000"/>
                <w:sz w:val="22"/>
                <w:szCs w:val="22"/>
                <w:lang w:eastAsia="en-US"/>
              </w:rPr>
              <w:t>перевооружение ТП</w:t>
            </w:r>
            <w:r w:rsidRPr="00F130B9">
              <w:rPr>
                <w:rFonts w:eastAsia="Calibri"/>
                <w:color w:val="000000"/>
                <w:sz w:val="22"/>
                <w:szCs w:val="22"/>
                <w:lang w:eastAsia="en-US"/>
              </w:rPr>
              <w:t xml:space="preserve"> № 63 ЦВК</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ООО «Усинская Тепловая Компания»</w:t>
            </w:r>
          </w:p>
          <w:p w:rsidR="00F130B9" w:rsidRPr="00F130B9" w:rsidRDefault="00F130B9" w:rsidP="00F130B9">
            <w:pPr>
              <w:spacing w:after="200"/>
              <w:rPr>
                <w:rFonts w:eastAsia="Calibri"/>
                <w:color w:val="000000"/>
                <w:sz w:val="22"/>
                <w:szCs w:val="22"/>
                <w:lang w:eastAsia="en-US"/>
              </w:rPr>
            </w:pPr>
          </w:p>
        </w:tc>
        <w:tc>
          <w:tcPr>
            <w:tcW w:w="2059"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Техническое перевооружение позволит:</w:t>
            </w:r>
            <w:r w:rsidRPr="00F130B9">
              <w:rPr>
                <w:rFonts w:eastAsia="Calibri"/>
                <w:color w:val="000000"/>
                <w:sz w:val="22"/>
                <w:szCs w:val="22"/>
                <w:lang w:eastAsia="en-US"/>
              </w:rPr>
              <w:br/>
              <w:t>• Повысить уровень эксплуатации оборудования;</w:t>
            </w:r>
            <w:r w:rsidRPr="00F130B9">
              <w:rPr>
                <w:rFonts w:eastAsia="Calibri"/>
                <w:color w:val="000000"/>
                <w:sz w:val="22"/>
                <w:szCs w:val="22"/>
                <w:lang w:eastAsia="en-US"/>
              </w:rPr>
              <w:br/>
              <w:t>• Повысить надежность электроснабжения ЦВК.</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jc w:val="center"/>
              <w:rPr>
                <w:rFonts w:eastAsia="Calibri"/>
                <w:color w:val="000000"/>
                <w:sz w:val="22"/>
                <w:szCs w:val="22"/>
                <w:lang w:eastAsia="en-US"/>
              </w:rPr>
            </w:pPr>
            <w:r w:rsidRPr="00F130B9">
              <w:rPr>
                <w:rFonts w:eastAsia="Calibri"/>
                <w:color w:val="000000"/>
                <w:sz w:val="22"/>
                <w:szCs w:val="22"/>
                <w:lang w:eastAsia="en-US"/>
              </w:rPr>
              <w:t>6,24</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jc w:val="center"/>
              <w:rPr>
                <w:rFonts w:eastAsia="Calibri"/>
                <w:color w:val="000000"/>
                <w:sz w:val="22"/>
                <w:szCs w:val="22"/>
                <w:lang w:eastAsia="en-US"/>
              </w:rPr>
            </w:pPr>
            <w:r w:rsidRPr="00F130B9">
              <w:rPr>
                <w:rFonts w:eastAsia="Calibri"/>
                <w:color w:val="000000"/>
                <w:sz w:val="22"/>
                <w:szCs w:val="22"/>
                <w:lang w:eastAsia="en-US"/>
              </w:rPr>
              <w:t>2020-2021</w:t>
            </w:r>
          </w:p>
        </w:tc>
      </w:tr>
      <w:tr w:rsidR="00F130B9" w:rsidRPr="00F130B9" w:rsidTr="001368C2">
        <w:tc>
          <w:tcPr>
            <w:tcW w:w="51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30</w:t>
            </w:r>
          </w:p>
        </w:tc>
        <w:tc>
          <w:tcPr>
            <w:tcW w:w="2387"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 xml:space="preserve">Техническое </w:t>
            </w:r>
            <w:r w:rsidR="00E65BC7" w:rsidRPr="00F130B9">
              <w:rPr>
                <w:rFonts w:eastAsia="Calibri"/>
                <w:color w:val="000000"/>
                <w:sz w:val="22"/>
                <w:szCs w:val="22"/>
                <w:lang w:eastAsia="en-US"/>
              </w:rPr>
              <w:t>перевооружение ТП</w:t>
            </w:r>
            <w:r w:rsidRPr="00F130B9">
              <w:rPr>
                <w:rFonts w:eastAsia="Calibri"/>
                <w:color w:val="000000"/>
                <w:sz w:val="22"/>
                <w:szCs w:val="22"/>
                <w:lang w:eastAsia="en-US"/>
              </w:rPr>
              <w:t xml:space="preserve"> №62 ЦВК</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ООО «Усинская Тепловая Компания»</w:t>
            </w:r>
          </w:p>
        </w:tc>
        <w:tc>
          <w:tcPr>
            <w:tcW w:w="2059"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Техническое перевооружение позволит:</w:t>
            </w:r>
            <w:r w:rsidRPr="00F130B9">
              <w:rPr>
                <w:rFonts w:eastAsia="Calibri"/>
                <w:color w:val="000000"/>
                <w:sz w:val="22"/>
                <w:szCs w:val="22"/>
                <w:lang w:eastAsia="en-US"/>
              </w:rPr>
              <w:br/>
              <w:t>• Повысить уровень эксплуатации оборудования;</w:t>
            </w:r>
            <w:r w:rsidRPr="00F130B9">
              <w:rPr>
                <w:rFonts w:eastAsia="Calibri"/>
                <w:color w:val="000000"/>
                <w:sz w:val="22"/>
                <w:szCs w:val="22"/>
                <w:lang w:eastAsia="en-US"/>
              </w:rPr>
              <w:br/>
              <w:t>• Повысить надежность электроснабжения ЦВК.</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jc w:val="center"/>
              <w:rPr>
                <w:rFonts w:eastAsia="Calibri"/>
                <w:color w:val="000000"/>
                <w:sz w:val="22"/>
                <w:szCs w:val="22"/>
                <w:lang w:eastAsia="en-US"/>
              </w:rPr>
            </w:pPr>
            <w:r w:rsidRPr="00F130B9">
              <w:rPr>
                <w:rFonts w:eastAsia="Calibri"/>
                <w:color w:val="000000"/>
                <w:sz w:val="22"/>
                <w:szCs w:val="22"/>
                <w:lang w:eastAsia="en-US"/>
              </w:rPr>
              <w:t>22,45</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jc w:val="center"/>
              <w:rPr>
                <w:rFonts w:eastAsia="Calibri"/>
                <w:color w:val="000000"/>
                <w:sz w:val="22"/>
                <w:szCs w:val="22"/>
                <w:lang w:eastAsia="en-US"/>
              </w:rPr>
            </w:pPr>
            <w:r w:rsidRPr="00F130B9">
              <w:rPr>
                <w:rFonts w:eastAsia="Calibri"/>
                <w:color w:val="000000"/>
                <w:sz w:val="22"/>
                <w:szCs w:val="22"/>
                <w:lang w:eastAsia="en-US"/>
              </w:rPr>
              <w:t>2021-2023</w:t>
            </w:r>
          </w:p>
        </w:tc>
      </w:tr>
      <w:tr w:rsidR="00F130B9" w:rsidRPr="00F130B9" w:rsidTr="001368C2">
        <w:tc>
          <w:tcPr>
            <w:tcW w:w="51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lastRenderedPageBreak/>
              <w:t>31</w:t>
            </w:r>
          </w:p>
        </w:tc>
        <w:tc>
          <w:tcPr>
            <w:tcW w:w="2387"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 xml:space="preserve">Техническое </w:t>
            </w:r>
            <w:r w:rsidR="00E65BC7" w:rsidRPr="00F130B9">
              <w:rPr>
                <w:rFonts w:eastAsia="Calibri"/>
                <w:color w:val="000000"/>
                <w:sz w:val="22"/>
                <w:szCs w:val="22"/>
                <w:lang w:eastAsia="en-US"/>
              </w:rPr>
              <w:t>перевооружение РУ</w:t>
            </w:r>
            <w:r w:rsidRPr="00F130B9">
              <w:rPr>
                <w:rFonts w:eastAsia="Calibri"/>
                <w:color w:val="000000"/>
                <w:sz w:val="22"/>
                <w:szCs w:val="22"/>
                <w:lang w:eastAsia="en-US"/>
              </w:rPr>
              <w:t xml:space="preserve"> 6 кВ ЦВК-1,2 и РУ 0,4 кВ ЦВК-1</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ООО «Усинская Тепловая Компания»</w:t>
            </w:r>
          </w:p>
        </w:tc>
        <w:tc>
          <w:tcPr>
            <w:tcW w:w="2059"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Техническое перевооружение позволит:</w:t>
            </w:r>
            <w:r w:rsidRPr="00F130B9">
              <w:rPr>
                <w:rFonts w:eastAsia="Calibri"/>
                <w:color w:val="000000"/>
                <w:sz w:val="22"/>
                <w:szCs w:val="22"/>
                <w:lang w:eastAsia="en-US"/>
              </w:rPr>
              <w:br/>
              <w:t>• Повысить уровень эксплуатации оборудования;</w:t>
            </w:r>
            <w:r w:rsidRPr="00F130B9">
              <w:rPr>
                <w:rFonts w:eastAsia="Calibri"/>
                <w:color w:val="000000"/>
                <w:sz w:val="22"/>
                <w:szCs w:val="22"/>
                <w:lang w:eastAsia="en-US"/>
              </w:rPr>
              <w:br/>
              <w:t>• Повысить надежность электроснабжения ЦВК.</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jc w:val="center"/>
              <w:rPr>
                <w:rFonts w:eastAsia="Calibri"/>
                <w:color w:val="000000"/>
                <w:sz w:val="22"/>
                <w:szCs w:val="22"/>
                <w:lang w:eastAsia="en-US"/>
              </w:rPr>
            </w:pPr>
            <w:r w:rsidRPr="00F130B9">
              <w:rPr>
                <w:rFonts w:eastAsia="Calibri"/>
                <w:color w:val="000000"/>
                <w:sz w:val="22"/>
                <w:szCs w:val="22"/>
                <w:lang w:eastAsia="en-US"/>
              </w:rPr>
              <w:t>39,15</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jc w:val="center"/>
              <w:rPr>
                <w:rFonts w:eastAsia="Calibri"/>
                <w:color w:val="000000"/>
                <w:sz w:val="22"/>
                <w:szCs w:val="22"/>
                <w:lang w:eastAsia="en-US"/>
              </w:rPr>
            </w:pPr>
            <w:r w:rsidRPr="00F130B9">
              <w:rPr>
                <w:rFonts w:eastAsia="Calibri"/>
                <w:color w:val="000000"/>
                <w:sz w:val="22"/>
                <w:szCs w:val="22"/>
                <w:lang w:eastAsia="en-US"/>
              </w:rPr>
              <w:t>2020-2026</w:t>
            </w:r>
          </w:p>
        </w:tc>
      </w:tr>
      <w:tr w:rsidR="00F130B9" w:rsidRPr="00F130B9" w:rsidTr="001368C2">
        <w:tc>
          <w:tcPr>
            <w:tcW w:w="51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32</w:t>
            </w:r>
          </w:p>
        </w:tc>
        <w:tc>
          <w:tcPr>
            <w:tcW w:w="2387"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Реконструкция канализационных очистных сооружений (КОС), устройство станции доочистки сточных вод от металлов и фосфатов</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ООО «Водоканал-Сервис»</w:t>
            </w:r>
          </w:p>
        </w:tc>
        <w:tc>
          <w:tcPr>
            <w:tcW w:w="2059"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Реконструкция канализационных очистных сооружений (КОС), устройство станции доочистки сточных вод от металлов и фосфатов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jc w:val="center"/>
              <w:rPr>
                <w:rFonts w:eastAsia="Calibri"/>
                <w:color w:val="000000"/>
                <w:sz w:val="22"/>
                <w:szCs w:val="22"/>
                <w:lang w:eastAsia="en-US"/>
              </w:rPr>
            </w:pPr>
            <w:r w:rsidRPr="00F130B9">
              <w:rPr>
                <w:rFonts w:eastAsia="Calibri"/>
                <w:color w:val="000000"/>
                <w:sz w:val="22"/>
                <w:szCs w:val="22"/>
                <w:lang w:eastAsia="en-US"/>
              </w:rPr>
              <w:t>6,70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jc w:val="center"/>
              <w:rPr>
                <w:rFonts w:eastAsia="Calibri"/>
                <w:color w:val="000000"/>
                <w:sz w:val="22"/>
                <w:szCs w:val="22"/>
                <w:lang w:eastAsia="en-US"/>
              </w:rPr>
            </w:pPr>
            <w:r w:rsidRPr="00F130B9">
              <w:rPr>
                <w:rFonts w:eastAsia="Calibri"/>
                <w:color w:val="000000"/>
                <w:sz w:val="22"/>
                <w:szCs w:val="22"/>
                <w:lang w:eastAsia="en-US"/>
              </w:rPr>
              <w:t>2023-2024</w:t>
            </w:r>
          </w:p>
        </w:tc>
      </w:tr>
      <w:tr w:rsidR="00F130B9" w:rsidRPr="00F130B9" w:rsidTr="001368C2">
        <w:tc>
          <w:tcPr>
            <w:tcW w:w="51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33</w:t>
            </w:r>
          </w:p>
        </w:tc>
        <w:tc>
          <w:tcPr>
            <w:tcW w:w="2387"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Модернизация сбросной системы промывных вод</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ООО «Водоканал-Сервис»</w:t>
            </w:r>
          </w:p>
        </w:tc>
        <w:tc>
          <w:tcPr>
            <w:tcW w:w="2059"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 xml:space="preserve">Модернизация сбросной системы промывных вод, в т.ч. разработка проекта канализационной системы, отводящей сточные воды в централизованную систему канализации </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jc w:val="center"/>
              <w:rPr>
                <w:rFonts w:eastAsia="Calibri"/>
                <w:color w:val="000000"/>
                <w:sz w:val="22"/>
                <w:szCs w:val="22"/>
                <w:lang w:eastAsia="en-US"/>
              </w:rPr>
            </w:pPr>
            <w:r w:rsidRPr="00F130B9">
              <w:rPr>
                <w:rFonts w:eastAsia="Calibri"/>
                <w:color w:val="000000"/>
                <w:sz w:val="22"/>
                <w:szCs w:val="22"/>
                <w:lang w:eastAsia="en-US"/>
              </w:rPr>
              <w:t>10,36</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jc w:val="center"/>
              <w:rPr>
                <w:rFonts w:eastAsia="Calibri"/>
                <w:color w:val="000000"/>
                <w:sz w:val="22"/>
                <w:szCs w:val="22"/>
                <w:lang w:eastAsia="en-US"/>
              </w:rPr>
            </w:pPr>
            <w:r w:rsidRPr="00F130B9">
              <w:rPr>
                <w:rFonts w:eastAsia="Calibri"/>
                <w:color w:val="000000"/>
                <w:sz w:val="22"/>
                <w:szCs w:val="22"/>
                <w:lang w:eastAsia="en-US"/>
              </w:rPr>
              <w:t>2021-2024</w:t>
            </w:r>
          </w:p>
        </w:tc>
      </w:tr>
      <w:tr w:rsidR="00F130B9" w:rsidRPr="00F130B9" w:rsidTr="001368C2">
        <w:tc>
          <w:tcPr>
            <w:tcW w:w="51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34</w:t>
            </w:r>
          </w:p>
        </w:tc>
        <w:tc>
          <w:tcPr>
            <w:tcW w:w="2387"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Реконструкция зданий и объектов КОС</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ООО «Водоканал-Сервис»</w:t>
            </w:r>
          </w:p>
        </w:tc>
        <w:tc>
          <w:tcPr>
            <w:tcW w:w="2059"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Реконструкция зданий и объектов КОС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jc w:val="center"/>
              <w:rPr>
                <w:rFonts w:eastAsia="Calibri"/>
                <w:color w:val="000000"/>
                <w:sz w:val="22"/>
                <w:szCs w:val="22"/>
                <w:lang w:eastAsia="en-US"/>
              </w:rPr>
            </w:pPr>
            <w:r w:rsidRPr="00F130B9">
              <w:rPr>
                <w:rFonts w:eastAsia="Calibri"/>
                <w:color w:val="000000"/>
                <w:sz w:val="22"/>
                <w:szCs w:val="22"/>
                <w:lang w:eastAsia="en-US"/>
              </w:rPr>
              <w:t>2,90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jc w:val="center"/>
              <w:rPr>
                <w:rFonts w:eastAsia="Calibri"/>
                <w:color w:val="000000"/>
                <w:sz w:val="22"/>
                <w:szCs w:val="22"/>
                <w:lang w:eastAsia="en-US"/>
              </w:rPr>
            </w:pPr>
            <w:r w:rsidRPr="00F130B9">
              <w:rPr>
                <w:rFonts w:eastAsia="Calibri"/>
                <w:color w:val="000000"/>
                <w:sz w:val="22"/>
                <w:szCs w:val="22"/>
                <w:lang w:eastAsia="en-US"/>
              </w:rPr>
              <w:t>2021-2024</w:t>
            </w:r>
          </w:p>
        </w:tc>
      </w:tr>
      <w:tr w:rsidR="00F130B9" w:rsidRPr="00F130B9" w:rsidTr="001368C2">
        <w:tc>
          <w:tcPr>
            <w:tcW w:w="51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35</w:t>
            </w:r>
          </w:p>
        </w:tc>
        <w:tc>
          <w:tcPr>
            <w:tcW w:w="2387"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Модернизация морально и физически устаревшего насосного оборудования на канализационных насосных станциях</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ООО «Водоканал-Сервис»</w:t>
            </w:r>
          </w:p>
        </w:tc>
        <w:tc>
          <w:tcPr>
            <w:tcW w:w="2059"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Модернизация насосного оборудования на канализационных насосных станциях</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jc w:val="center"/>
              <w:rPr>
                <w:rFonts w:eastAsia="Calibri"/>
                <w:color w:val="000000"/>
                <w:sz w:val="22"/>
                <w:szCs w:val="22"/>
                <w:lang w:eastAsia="en-US"/>
              </w:rPr>
            </w:pPr>
            <w:r w:rsidRPr="00F130B9">
              <w:rPr>
                <w:rFonts w:eastAsia="Calibri"/>
                <w:color w:val="000000"/>
                <w:sz w:val="22"/>
                <w:szCs w:val="22"/>
                <w:lang w:eastAsia="en-US"/>
              </w:rPr>
              <w:t>4,00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jc w:val="center"/>
              <w:rPr>
                <w:rFonts w:eastAsia="Calibri"/>
                <w:color w:val="000000"/>
                <w:sz w:val="22"/>
                <w:szCs w:val="22"/>
                <w:lang w:eastAsia="en-US"/>
              </w:rPr>
            </w:pPr>
            <w:r w:rsidRPr="00F130B9">
              <w:rPr>
                <w:rFonts w:eastAsia="Calibri"/>
                <w:color w:val="000000"/>
                <w:sz w:val="22"/>
                <w:szCs w:val="22"/>
                <w:lang w:eastAsia="en-US"/>
              </w:rPr>
              <w:t>2024</w:t>
            </w:r>
          </w:p>
        </w:tc>
      </w:tr>
      <w:tr w:rsidR="00F130B9" w:rsidRPr="00F130B9" w:rsidTr="001368C2">
        <w:tc>
          <w:tcPr>
            <w:tcW w:w="51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t>36</w:t>
            </w:r>
          </w:p>
        </w:tc>
        <w:tc>
          <w:tcPr>
            <w:tcW w:w="2387"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bCs/>
                <w:color w:val="000000"/>
                <w:sz w:val="22"/>
                <w:szCs w:val="22"/>
                <w:lang w:eastAsia="en-US"/>
              </w:rPr>
            </w:pPr>
            <w:r w:rsidRPr="00F130B9">
              <w:rPr>
                <w:rFonts w:eastAsia="Calibri"/>
                <w:bCs/>
                <w:color w:val="000000"/>
                <w:sz w:val="22"/>
                <w:szCs w:val="22"/>
                <w:lang w:eastAsia="en-US"/>
              </w:rPr>
              <w:t>Реконструкция гидрогеологических скважин в сельских населенных пунктах со строительством объектов водоподготовки, в том числе ПИР</w:t>
            </w:r>
          </w:p>
          <w:p w:rsidR="00F130B9" w:rsidRPr="00F130B9" w:rsidRDefault="00F130B9" w:rsidP="00F130B9">
            <w:pPr>
              <w:spacing w:after="200"/>
              <w:rPr>
                <w:rFonts w:eastAsia="Calibri"/>
                <w:color w:val="000000"/>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Администрация МО ГО «Усинск»</w:t>
            </w:r>
          </w:p>
        </w:tc>
        <w:tc>
          <w:tcPr>
            <w:tcW w:w="2059"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bCs/>
                <w:color w:val="000000"/>
                <w:sz w:val="22"/>
                <w:szCs w:val="22"/>
                <w:lang w:eastAsia="en-US"/>
              </w:rPr>
              <w:t>Реконструкция гидрогеологических скважин</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34,17</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2012-2025</w:t>
            </w:r>
          </w:p>
        </w:tc>
      </w:tr>
      <w:tr w:rsidR="00F130B9" w:rsidRPr="00F130B9" w:rsidTr="001368C2">
        <w:tc>
          <w:tcPr>
            <w:tcW w:w="51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widowControl w:val="0"/>
              <w:autoSpaceDE w:val="0"/>
              <w:autoSpaceDN w:val="0"/>
              <w:rPr>
                <w:sz w:val="22"/>
                <w:szCs w:val="22"/>
              </w:rPr>
            </w:pPr>
            <w:r w:rsidRPr="00F130B9">
              <w:rPr>
                <w:sz w:val="22"/>
                <w:szCs w:val="22"/>
              </w:rPr>
              <w:lastRenderedPageBreak/>
              <w:t>37</w:t>
            </w:r>
          </w:p>
        </w:tc>
        <w:tc>
          <w:tcPr>
            <w:tcW w:w="2387"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bCs/>
                <w:color w:val="000000"/>
                <w:sz w:val="22"/>
                <w:szCs w:val="22"/>
                <w:lang w:eastAsia="en-US"/>
              </w:rPr>
            </w:pPr>
            <w:r w:rsidRPr="00F130B9">
              <w:rPr>
                <w:rFonts w:eastAsia="Calibri"/>
                <w:bCs/>
                <w:color w:val="000000"/>
                <w:sz w:val="22"/>
                <w:szCs w:val="22"/>
                <w:lang w:eastAsia="en-US"/>
              </w:rPr>
              <w:t>Строительство новых скважин в сельских населенных пунктах со строительством объектов водоподготовки, в том числе ПИР</w:t>
            </w:r>
          </w:p>
          <w:p w:rsidR="00F130B9" w:rsidRPr="00F130B9" w:rsidRDefault="00F130B9" w:rsidP="00F130B9">
            <w:pPr>
              <w:spacing w:after="200"/>
              <w:rPr>
                <w:rFonts w:eastAsia="Calibri"/>
                <w:bCs/>
                <w:color w:val="000000"/>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Администрация МО ГО «Усинск»</w:t>
            </w:r>
          </w:p>
        </w:tc>
        <w:tc>
          <w:tcPr>
            <w:tcW w:w="2059"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bCs/>
                <w:color w:val="000000"/>
                <w:sz w:val="22"/>
                <w:szCs w:val="22"/>
                <w:lang w:eastAsia="en-US"/>
              </w:rPr>
              <w:t>Строительство новых скважин</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31,18</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130B9" w:rsidRPr="00F130B9" w:rsidRDefault="00F130B9" w:rsidP="00F130B9">
            <w:pPr>
              <w:spacing w:after="200"/>
              <w:rPr>
                <w:rFonts w:eastAsia="Calibri"/>
                <w:color w:val="000000"/>
                <w:sz w:val="22"/>
                <w:szCs w:val="22"/>
                <w:lang w:eastAsia="en-US"/>
              </w:rPr>
            </w:pPr>
            <w:r w:rsidRPr="00F130B9">
              <w:rPr>
                <w:rFonts w:eastAsia="Calibri"/>
                <w:color w:val="000000"/>
                <w:sz w:val="22"/>
                <w:szCs w:val="22"/>
                <w:lang w:eastAsia="en-US"/>
              </w:rPr>
              <w:t>2012-2022</w:t>
            </w:r>
          </w:p>
        </w:tc>
      </w:tr>
      <w:tr w:rsidR="008D7068" w:rsidRPr="00CD77AD" w:rsidTr="001368C2">
        <w:tc>
          <w:tcPr>
            <w:tcW w:w="510" w:type="dxa"/>
            <w:tcBorders>
              <w:top w:val="single" w:sz="4" w:space="0" w:color="auto"/>
              <w:left w:val="single" w:sz="4" w:space="0" w:color="auto"/>
              <w:bottom w:val="single" w:sz="4" w:space="0" w:color="auto"/>
              <w:right w:val="single" w:sz="4" w:space="0" w:color="auto"/>
            </w:tcBorders>
            <w:shd w:val="clear" w:color="auto" w:fill="auto"/>
          </w:tcPr>
          <w:p w:rsidR="008D7068" w:rsidRPr="008D7068" w:rsidRDefault="008D7068" w:rsidP="008D7068">
            <w:pPr>
              <w:widowControl w:val="0"/>
              <w:autoSpaceDE w:val="0"/>
              <w:autoSpaceDN w:val="0"/>
              <w:rPr>
                <w:sz w:val="22"/>
                <w:szCs w:val="22"/>
              </w:rPr>
            </w:pPr>
            <w:r w:rsidRPr="008D7068">
              <w:rPr>
                <w:sz w:val="22"/>
                <w:szCs w:val="22"/>
              </w:rPr>
              <w:t>38</w:t>
            </w:r>
          </w:p>
        </w:tc>
        <w:tc>
          <w:tcPr>
            <w:tcW w:w="2387" w:type="dxa"/>
            <w:tcBorders>
              <w:top w:val="single" w:sz="4" w:space="0" w:color="auto"/>
              <w:left w:val="single" w:sz="4" w:space="0" w:color="auto"/>
              <w:bottom w:val="single" w:sz="4" w:space="0" w:color="auto"/>
              <w:right w:val="single" w:sz="4" w:space="0" w:color="auto"/>
            </w:tcBorders>
            <w:shd w:val="clear" w:color="auto" w:fill="auto"/>
          </w:tcPr>
          <w:p w:rsidR="008D7068" w:rsidRPr="008D7068" w:rsidRDefault="008D7068" w:rsidP="008D7068">
            <w:pPr>
              <w:spacing w:after="200"/>
              <w:rPr>
                <w:rFonts w:eastAsia="Calibri"/>
                <w:bCs/>
                <w:color w:val="000000"/>
                <w:sz w:val="22"/>
                <w:szCs w:val="22"/>
                <w:lang w:eastAsia="en-US"/>
              </w:rPr>
            </w:pPr>
            <w:r w:rsidRPr="008D7068">
              <w:rPr>
                <w:rFonts w:eastAsia="Calibri"/>
                <w:bCs/>
                <w:color w:val="000000"/>
                <w:sz w:val="22"/>
                <w:szCs w:val="22"/>
                <w:lang w:eastAsia="en-US"/>
              </w:rPr>
              <w:t>Установка автоматизированного индивидуального теплового пункта с погодным регулированием 2020-2021 (далее – АИТП) в муниципальном бюджетном общеобразовательном учреждении «Средняя общеобразовательная школа № 4 с углубленным изучением отдельных предметов» г. Усинска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D7068" w:rsidRPr="008D7068" w:rsidRDefault="008D7068" w:rsidP="008D7068">
            <w:pPr>
              <w:spacing w:after="200"/>
              <w:rPr>
                <w:rFonts w:eastAsia="Calibri"/>
                <w:color w:val="000000"/>
                <w:sz w:val="22"/>
                <w:szCs w:val="22"/>
                <w:lang w:eastAsia="en-US"/>
              </w:rPr>
            </w:pPr>
            <w:r w:rsidRPr="008D7068">
              <w:rPr>
                <w:rFonts w:eastAsia="Calibri"/>
                <w:color w:val="000000"/>
                <w:sz w:val="22"/>
                <w:szCs w:val="22"/>
                <w:lang w:eastAsia="en-US"/>
              </w:rPr>
              <w:t>Администрация МО ГО «Усинск»</w:t>
            </w:r>
          </w:p>
        </w:tc>
        <w:tc>
          <w:tcPr>
            <w:tcW w:w="2059" w:type="dxa"/>
            <w:tcBorders>
              <w:top w:val="single" w:sz="4" w:space="0" w:color="auto"/>
              <w:left w:val="single" w:sz="4" w:space="0" w:color="auto"/>
              <w:bottom w:val="single" w:sz="4" w:space="0" w:color="auto"/>
              <w:right w:val="single" w:sz="4" w:space="0" w:color="auto"/>
            </w:tcBorders>
            <w:shd w:val="clear" w:color="auto" w:fill="auto"/>
          </w:tcPr>
          <w:p w:rsidR="008D7068" w:rsidRPr="008D7068" w:rsidRDefault="008D7068" w:rsidP="008D7068">
            <w:pPr>
              <w:spacing w:after="200"/>
              <w:rPr>
                <w:rFonts w:eastAsia="Calibri"/>
                <w:bCs/>
                <w:color w:val="000000"/>
                <w:sz w:val="22"/>
                <w:szCs w:val="22"/>
                <w:lang w:eastAsia="en-US"/>
              </w:rPr>
            </w:pPr>
            <w:r w:rsidRPr="008D7068">
              <w:rPr>
                <w:rFonts w:eastAsia="Calibri"/>
                <w:bCs/>
                <w:color w:val="000000"/>
                <w:sz w:val="22"/>
                <w:szCs w:val="22"/>
                <w:lang w:eastAsia="en-US"/>
              </w:rPr>
              <w:t>Модернизация системы теплоснабжения</w:t>
            </w:r>
          </w:p>
          <w:p w:rsidR="008D7068" w:rsidRPr="008D7068" w:rsidRDefault="008D7068" w:rsidP="008D7068">
            <w:pPr>
              <w:spacing w:after="200"/>
              <w:rPr>
                <w:rFonts w:eastAsia="Calibri"/>
                <w:bCs/>
                <w:color w:val="000000"/>
                <w:sz w:val="22"/>
                <w:szCs w:val="22"/>
                <w:lang w:eastAsia="en-US"/>
              </w:rPr>
            </w:pPr>
            <w:r w:rsidRPr="008D7068">
              <w:rPr>
                <w:rFonts w:eastAsia="Calibri"/>
                <w:bCs/>
                <w:color w:val="000000"/>
                <w:sz w:val="22"/>
                <w:szCs w:val="22"/>
                <w:lang w:eastAsia="en-US"/>
              </w:rPr>
              <w:t>Сокращение расходов на тепловую энергию</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8D7068" w:rsidRPr="008D7068" w:rsidRDefault="008D7068" w:rsidP="008D7068">
            <w:pPr>
              <w:spacing w:after="200"/>
              <w:rPr>
                <w:rFonts w:eastAsia="Calibri"/>
                <w:color w:val="000000"/>
                <w:sz w:val="22"/>
                <w:szCs w:val="22"/>
                <w:lang w:eastAsia="en-US"/>
              </w:rPr>
            </w:pPr>
            <w:r w:rsidRPr="008D7068">
              <w:rPr>
                <w:rFonts w:eastAsia="Calibri"/>
                <w:color w:val="000000"/>
                <w:sz w:val="22"/>
                <w:szCs w:val="22"/>
                <w:lang w:eastAsia="en-US"/>
              </w:rPr>
              <w:t>18,44</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8D7068" w:rsidRPr="008D7068" w:rsidRDefault="008D7068" w:rsidP="008D7068">
            <w:pPr>
              <w:spacing w:after="200"/>
              <w:rPr>
                <w:rFonts w:eastAsia="Calibri"/>
                <w:color w:val="000000"/>
                <w:sz w:val="22"/>
                <w:szCs w:val="22"/>
                <w:lang w:eastAsia="en-US"/>
              </w:rPr>
            </w:pPr>
            <w:r w:rsidRPr="008D7068">
              <w:rPr>
                <w:rFonts w:eastAsia="Calibri"/>
                <w:color w:val="000000"/>
                <w:sz w:val="22"/>
                <w:szCs w:val="22"/>
                <w:lang w:eastAsia="en-US"/>
              </w:rPr>
              <w:t>2020-2021</w:t>
            </w:r>
          </w:p>
        </w:tc>
      </w:tr>
      <w:tr w:rsidR="008D7068" w:rsidRPr="00CD77AD" w:rsidTr="001368C2">
        <w:tc>
          <w:tcPr>
            <w:tcW w:w="510" w:type="dxa"/>
            <w:tcBorders>
              <w:top w:val="single" w:sz="4" w:space="0" w:color="auto"/>
              <w:left w:val="single" w:sz="4" w:space="0" w:color="auto"/>
              <w:bottom w:val="single" w:sz="4" w:space="0" w:color="auto"/>
              <w:right w:val="single" w:sz="4" w:space="0" w:color="auto"/>
            </w:tcBorders>
            <w:shd w:val="clear" w:color="auto" w:fill="auto"/>
          </w:tcPr>
          <w:p w:rsidR="008D7068" w:rsidRPr="008D7068" w:rsidRDefault="008D7068" w:rsidP="008D7068">
            <w:pPr>
              <w:widowControl w:val="0"/>
              <w:autoSpaceDE w:val="0"/>
              <w:autoSpaceDN w:val="0"/>
              <w:rPr>
                <w:sz w:val="22"/>
                <w:szCs w:val="22"/>
              </w:rPr>
            </w:pPr>
            <w:r w:rsidRPr="008D7068">
              <w:rPr>
                <w:sz w:val="22"/>
                <w:szCs w:val="22"/>
              </w:rPr>
              <w:t>39</w:t>
            </w:r>
          </w:p>
        </w:tc>
        <w:tc>
          <w:tcPr>
            <w:tcW w:w="2387" w:type="dxa"/>
            <w:tcBorders>
              <w:top w:val="single" w:sz="4" w:space="0" w:color="auto"/>
              <w:left w:val="single" w:sz="4" w:space="0" w:color="auto"/>
              <w:bottom w:val="single" w:sz="4" w:space="0" w:color="auto"/>
              <w:right w:val="single" w:sz="4" w:space="0" w:color="auto"/>
            </w:tcBorders>
            <w:shd w:val="clear" w:color="auto" w:fill="auto"/>
          </w:tcPr>
          <w:p w:rsidR="008D7068" w:rsidRPr="008D7068" w:rsidRDefault="008D7068" w:rsidP="008D7068">
            <w:pPr>
              <w:spacing w:after="200"/>
              <w:rPr>
                <w:rFonts w:eastAsia="Calibri"/>
                <w:bCs/>
                <w:color w:val="000000"/>
                <w:sz w:val="22"/>
                <w:szCs w:val="22"/>
                <w:lang w:eastAsia="en-US"/>
              </w:rPr>
            </w:pPr>
            <w:r w:rsidRPr="008D7068">
              <w:rPr>
                <w:rFonts w:eastAsia="Calibri"/>
                <w:bCs/>
                <w:color w:val="000000"/>
                <w:sz w:val="22"/>
                <w:szCs w:val="22"/>
                <w:lang w:eastAsia="en-US"/>
              </w:rPr>
              <w:t>Установка АИТП в муниципальном бюджетном общеобразовательном учреждении «Средняя общеобразовательная школа № 5» г. Усинска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D7068" w:rsidRPr="008D7068" w:rsidRDefault="008D7068" w:rsidP="008D7068">
            <w:pPr>
              <w:spacing w:after="200"/>
              <w:rPr>
                <w:rFonts w:eastAsia="Calibri"/>
                <w:color w:val="000000"/>
                <w:sz w:val="22"/>
                <w:szCs w:val="22"/>
                <w:lang w:eastAsia="en-US"/>
              </w:rPr>
            </w:pPr>
            <w:r w:rsidRPr="008D7068">
              <w:rPr>
                <w:rFonts w:eastAsia="Calibri"/>
                <w:color w:val="000000"/>
                <w:sz w:val="22"/>
                <w:szCs w:val="22"/>
                <w:lang w:eastAsia="en-US"/>
              </w:rPr>
              <w:t>Администрация МО ГО «Усинск»</w:t>
            </w:r>
          </w:p>
        </w:tc>
        <w:tc>
          <w:tcPr>
            <w:tcW w:w="2059" w:type="dxa"/>
            <w:tcBorders>
              <w:top w:val="single" w:sz="4" w:space="0" w:color="auto"/>
              <w:left w:val="single" w:sz="4" w:space="0" w:color="auto"/>
              <w:bottom w:val="single" w:sz="4" w:space="0" w:color="auto"/>
              <w:right w:val="single" w:sz="4" w:space="0" w:color="auto"/>
            </w:tcBorders>
            <w:shd w:val="clear" w:color="auto" w:fill="auto"/>
          </w:tcPr>
          <w:p w:rsidR="008D7068" w:rsidRPr="008D7068" w:rsidRDefault="008D7068" w:rsidP="008D7068">
            <w:pPr>
              <w:spacing w:after="200"/>
              <w:rPr>
                <w:rFonts w:eastAsia="Calibri"/>
                <w:bCs/>
                <w:color w:val="000000"/>
                <w:sz w:val="22"/>
                <w:szCs w:val="22"/>
                <w:lang w:eastAsia="en-US"/>
              </w:rPr>
            </w:pPr>
            <w:r w:rsidRPr="008D7068">
              <w:rPr>
                <w:rFonts w:eastAsia="Calibri"/>
                <w:bCs/>
                <w:color w:val="000000"/>
                <w:sz w:val="22"/>
                <w:szCs w:val="22"/>
                <w:lang w:eastAsia="en-US"/>
              </w:rPr>
              <w:t>Модернизация системы теплоснабжения</w:t>
            </w:r>
          </w:p>
          <w:p w:rsidR="008D7068" w:rsidRPr="008D7068" w:rsidRDefault="008D7068" w:rsidP="008D7068">
            <w:pPr>
              <w:spacing w:after="200"/>
              <w:rPr>
                <w:rFonts w:eastAsia="Calibri"/>
                <w:bCs/>
                <w:color w:val="000000"/>
                <w:sz w:val="22"/>
                <w:szCs w:val="22"/>
                <w:lang w:eastAsia="en-US"/>
              </w:rPr>
            </w:pPr>
            <w:r w:rsidRPr="008D7068">
              <w:rPr>
                <w:rFonts w:eastAsia="Calibri"/>
                <w:bCs/>
                <w:color w:val="000000"/>
                <w:sz w:val="22"/>
                <w:szCs w:val="22"/>
                <w:lang w:eastAsia="en-US"/>
              </w:rPr>
              <w:t>Сокращение расходов на тепловую энергию</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8D7068" w:rsidRPr="008D7068" w:rsidRDefault="008D7068" w:rsidP="008D7068">
            <w:pPr>
              <w:spacing w:after="200"/>
              <w:rPr>
                <w:rFonts w:eastAsia="Calibri"/>
                <w:color w:val="000000"/>
                <w:sz w:val="22"/>
                <w:szCs w:val="22"/>
                <w:lang w:eastAsia="en-US"/>
              </w:rPr>
            </w:pPr>
            <w:r w:rsidRPr="008D7068">
              <w:rPr>
                <w:rFonts w:eastAsia="Calibri"/>
                <w:color w:val="000000"/>
                <w:sz w:val="22"/>
                <w:szCs w:val="22"/>
                <w:lang w:eastAsia="en-US"/>
              </w:rPr>
              <w:t>38,65</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8D7068" w:rsidRPr="008D7068" w:rsidRDefault="008D7068" w:rsidP="008D7068">
            <w:pPr>
              <w:spacing w:after="200"/>
              <w:rPr>
                <w:rFonts w:eastAsia="Calibri"/>
                <w:color w:val="000000"/>
                <w:sz w:val="22"/>
                <w:szCs w:val="22"/>
                <w:lang w:eastAsia="en-US"/>
              </w:rPr>
            </w:pPr>
            <w:r w:rsidRPr="008D7068">
              <w:rPr>
                <w:rFonts w:eastAsia="Calibri"/>
                <w:color w:val="000000"/>
                <w:sz w:val="22"/>
                <w:szCs w:val="22"/>
                <w:lang w:eastAsia="en-US"/>
              </w:rPr>
              <w:t>2020-2021</w:t>
            </w:r>
          </w:p>
        </w:tc>
      </w:tr>
      <w:tr w:rsidR="008D7068" w:rsidRPr="00CD77AD" w:rsidTr="001368C2">
        <w:tc>
          <w:tcPr>
            <w:tcW w:w="510" w:type="dxa"/>
            <w:tcBorders>
              <w:top w:val="single" w:sz="4" w:space="0" w:color="auto"/>
              <w:left w:val="single" w:sz="4" w:space="0" w:color="auto"/>
              <w:bottom w:val="single" w:sz="4" w:space="0" w:color="auto"/>
              <w:right w:val="single" w:sz="4" w:space="0" w:color="auto"/>
            </w:tcBorders>
            <w:shd w:val="clear" w:color="auto" w:fill="auto"/>
          </w:tcPr>
          <w:p w:rsidR="008D7068" w:rsidRPr="008D7068" w:rsidRDefault="008D7068" w:rsidP="008D7068">
            <w:pPr>
              <w:widowControl w:val="0"/>
              <w:autoSpaceDE w:val="0"/>
              <w:autoSpaceDN w:val="0"/>
              <w:rPr>
                <w:sz w:val="22"/>
                <w:szCs w:val="22"/>
              </w:rPr>
            </w:pPr>
            <w:r w:rsidRPr="008D7068">
              <w:rPr>
                <w:sz w:val="22"/>
                <w:szCs w:val="22"/>
              </w:rPr>
              <w:t>40</w:t>
            </w:r>
          </w:p>
        </w:tc>
        <w:tc>
          <w:tcPr>
            <w:tcW w:w="2387" w:type="dxa"/>
            <w:tcBorders>
              <w:top w:val="single" w:sz="4" w:space="0" w:color="auto"/>
              <w:left w:val="single" w:sz="4" w:space="0" w:color="auto"/>
              <w:bottom w:val="single" w:sz="4" w:space="0" w:color="auto"/>
              <w:right w:val="single" w:sz="4" w:space="0" w:color="auto"/>
            </w:tcBorders>
            <w:shd w:val="clear" w:color="auto" w:fill="auto"/>
          </w:tcPr>
          <w:p w:rsidR="008D7068" w:rsidRPr="008D7068" w:rsidRDefault="008D7068" w:rsidP="008D7068">
            <w:pPr>
              <w:spacing w:after="200"/>
              <w:rPr>
                <w:rFonts w:eastAsia="Calibri"/>
                <w:bCs/>
                <w:color w:val="000000"/>
                <w:sz w:val="22"/>
                <w:szCs w:val="22"/>
                <w:lang w:eastAsia="en-US"/>
              </w:rPr>
            </w:pPr>
            <w:r w:rsidRPr="008D7068">
              <w:rPr>
                <w:rFonts w:eastAsia="Calibri"/>
                <w:bCs/>
                <w:color w:val="000000"/>
                <w:sz w:val="22"/>
                <w:szCs w:val="22"/>
                <w:lang w:eastAsia="en-US"/>
              </w:rPr>
              <w:t>Установка АИТП в муниципальном бюджетном дошкольном образовательном учреждении «Детский сад общеразвивающего вида № 7» г. Усинска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D7068" w:rsidRPr="008D7068" w:rsidRDefault="008D7068" w:rsidP="008D7068">
            <w:pPr>
              <w:spacing w:after="200"/>
              <w:rPr>
                <w:rFonts w:eastAsia="Calibri"/>
                <w:color w:val="000000"/>
                <w:sz w:val="22"/>
                <w:szCs w:val="22"/>
                <w:lang w:eastAsia="en-US"/>
              </w:rPr>
            </w:pPr>
            <w:r w:rsidRPr="008D7068">
              <w:rPr>
                <w:rFonts w:eastAsia="Calibri"/>
                <w:color w:val="000000"/>
                <w:sz w:val="22"/>
                <w:szCs w:val="22"/>
                <w:lang w:eastAsia="en-US"/>
              </w:rPr>
              <w:t>Администрация МО ГО «Усинск»</w:t>
            </w:r>
          </w:p>
        </w:tc>
        <w:tc>
          <w:tcPr>
            <w:tcW w:w="2059" w:type="dxa"/>
            <w:tcBorders>
              <w:top w:val="single" w:sz="4" w:space="0" w:color="auto"/>
              <w:left w:val="single" w:sz="4" w:space="0" w:color="auto"/>
              <w:bottom w:val="single" w:sz="4" w:space="0" w:color="auto"/>
              <w:right w:val="single" w:sz="4" w:space="0" w:color="auto"/>
            </w:tcBorders>
            <w:shd w:val="clear" w:color="auto" w:fill="auto"/>
          </w:tcPr>
          <w:p w:rsidR="008D7068" w:rsidRPr="008D7068" w:rsidRDefault="008D7068" w:rsidP="008D7068">
            <w:pPr>
              <w:spacing w:after="200"/>
              <w:rPr>
                <w:rFonts w:eastAsia="Calibri"/>
                <w:bCs/>
                <w:color w:val="000000"/>
                <w:sz w:val="22"/>
                <w:szCs w:val="22"/>
                <w:lang w:eastAsia="en-US"/>
              </w:rPr>
            </w:pPr>
            <w:r w:rsidRPr="008D7068">
              <w:rPr>
                <w:rFonts w:eastAsia="Calibri"/>
                <w:bCs/>
                <w:color w:val="000000"/>
                <w:sz w:val="22"/>
                <w:szCs w:val="22"/>
                <w:lang w:eastAsia="en-US"/>
              </w:rPr>
              <w:t>Модернизация системы теплоснабжения</w:t>
            </w:r>
          </w:p>
          <w:p w:rsidR="008D7068" w:rsidRPr="008D7068" w:rsidRDefault="008D7068" w:rsidP="008D7068">
            <w:pPr>
              <w:spacing w:after="200"/>
              <w:rPr>
                <w:rFonts w:eastAsia="Calibri"/>
                <w:bCs/>
                <w:color w:val="000000"/>
                <w:sz w:val="22"/>
                <w:szCs w:val="22"/>
                <w:lang w:eastAsia="en-US"/>
              </w:rPr>
            </w:pPr>
            <w:r w:rsidRPr="008D7068">
              <w:rPr>
                <w:rFonts w:eastAsia="Calibri"/>
                <w:bCs/>
                <w:color w:val="000000"/>
                <w:sz w:val="22"/>
                <w:szCs w:val="22"/>
                <w:lang w:eastAsia="en-US"/>
              </w:rPr>
              <w:t>Сокращение расходов на тепловую энергию</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8D7068" w:rsidRPr="008D7068" w:rsidRDefault="008D7068" w:rsidP="008D7068">
            <w:pPr>
              <w:spacing w:after="200"/>
              <w:rPr>
                <w:rFonts w:eastAsia="Calibri"/>
                <w:color w:val="000000"/>
                <w:sz w:val="22"/>
                <w:szCs w:val="22"/>
                <w:lang w:eastAsia="en-US"/>
              </w:rPr>
            </w:pPr>
            <w:r w:rsidRPr="008D7068">
              <w:rPr>
                <w:rFonts w:eastAsia="Calibri"/>
                <w:color w:val="000000"/>
                <w:sz w:val="22"/>
                <w:szCs w:val="22"/>
                <w:lang w:eastAsia="en-US"/>
              </w:rPr>
              <w:t>10,25</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8D7068" w:rsidRPr="008D7068" w:rsidRDefault="008D7068" w:rsidP="008D7068">
            <w:pPr>
              <w:spacing w:after="200"/>
              <w:rPr>
                <w:rFonts w:eastAsia="Calibri"/>
                <w:color w:val="000000"/>
                <w:sz w:val="22"/>
                <w:szCs w:val="22"/>
                <w:lang w:eastAsia="en-US"/>
              </w:rPr>
            </w:pPr>
            <w:r w:rsidRPr="008D7068">
              <w:rPr>
                <w:rFonts w:eastAsia="Calibri"/>
                <w:color w:val="000000"/>
                <w:sz w:val="22"/>
                <w:szCs w:val="22"/>
                <w:lang w:eastAsia="en-US"/>
              </w:rPr>
              <w:t>2020-2021</w:t>
            </w:r>
          </w:p>
        </w:tc>
      </w:tr>
      <w:tr w:rsidR="008D7068" w:rsidRPr="00CD77AD" w:rsidTr="001368C2">
        <w:tc>
          <w:tcPr>
            <w:tcW w:w="510" w:type="dxa"/>
            <w:tcBorders>
              <w:top w:val="single" w:sz="4" w:space="0" w:color="auto"/>
              <w:left w:val="single" w:sz="4" w:space="0" w:color="auto"/>
              <w:bottom w:val="single" w:sz="4" w:space="0" w:color="auto"/>
              <w:right w:val="single" w:sz="4" w:space="0" w:color="auto"/>
            </w:tcBorders>
            <w:shd w:val="clear" w:color="auto" w:fill="auto"/>
          </w:tcPr>
          <w:p w:rsidR="008D7068" w:rsidRPr="008D7068" w:rsidRDefault="008D7068" w:rsidP="008D7068">
            <w:pPr>
              <w:widowControl w:val="0"/>
              <w:autoSpaceDE w:val="0"/>
              <w:autoSpaceDN w:val="0"/>
              <w:rPr>
                <w:sz w:val="22"/>
                <w:szCs w:val="22"/>
              </w:rPr>
            </w:pPr>
            <w:r w:rsidRPr="008D7068">
              <w:rPr>
                <w:sz w:val="22"/>
                <w:szCs w:val="22"/>
              </w:rPr>
              <w:t>41</w:t>
            </w:r>
          </w:p>
        </w:tc>
        <w:tc>
          <w:tcPr>
            <w:tcW w:w="2387" w:type="dxa"/>
            <w:tcBorders>
              <w:top w:val="single" w:sz="4" w:space="0" w:color="auto"/>
              <w:left w:val="single" w:sz="4" w:space="0" w:color="auto"/>
              <w:bottom w:val="single" w:sz="4" w:space="0" w:color="auto"/>
              <w:right w:val="single" w:sz="4" w:space="0" w:color="auto"/>
            </w:tcBorders>
            <w:shd w:val="clear" w:color="auto" w:fill="auto"/>
          </w:tcPr>
          <w:p w:rsidR="008D7068" w:rsidRPr="008D7068" w:rsidRDefault="008D7068" w:rsidP="008D7068">
            <w:pPr>
              <w:spacing w:after="200"/>
              <w:rPr>
                <w:rFonts w:eastAsia="Calibri"/>
                <w:bCs/>
                <w:color w:val="000000"/>
                <w:sz w:val="22"/>
                <w:szCs w:val="22"/>
                <w:lang w:eastAsia="en-US"/>
              </w:rPr>
            </w:pPr>
            <w:r w:rsidRPr="008D7068">
              <w:rPr>
                <w:rFonts w:eastAsia="Calibri"/>
                <w:bCs/>
                <w:color w:val="000000"/>
                <w:sz w:val="22"/>
                <w:szCs w:val="22"/>
                <w:lang w:eastAsia="en-US"/>
              </w:rPr>
              <w:t>Установка АИТП в муниципальном бюджетном дошкольном образовательном учреждении «Детский сад общеразвивающего вида № 8» г. Усинска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D7068" w:rsidRPr="008D7068" w:rsidRDefault="008D7068" w:rsidP="008D7068">
            <w:pPr>
              <w:spacing w:after="200"/>
              <w:rPr>
                <w:rFonts w:eastAsia="Calibri"/>
                <w:color w:val="000000"/>
                <w:sz w:val="22"/>
                <w:szCs w:val="22"/>
                <w:lang w:eastAsia="en-US"/>
              </w:rPr>
            </w:pPr>
            <w:r w:rsidRPr="008D7068">
              <w:rPr>
                <w:rFonts w:eastAsia="Calibri"/>
                <w:color w:val="000000"/>
                <w:sz w:val="22"/>
                <w:szCs w:val="22"/>
                <w:lang w:eastAsia="en-US"/>
              </w:rPr>
              <w:t>Администрация МО ГО «Усинск»</w:t>
            </w:r>
          </w:p>
        </w:tc>
        <w:tc>
          <w:tcPr>
            <w:tcW w:w="2059" w:type="dxa"/>
            <w:tcBorders>
              <w:top w:val="single" w:sz="4" w:space="0" w:color="auto"/>
              <w:left w:val="single" w:sz="4" w:space="0" w:color="auto"/>
              <w:bottom w:val="single" w:sz="4" w:space="0" w:color="auto"/>
              <w:right w:val="single" w:sz="4" w:space="0" w:color="auto"/>
            </w:tcBorders>
            <w:shd w:val="clear" w:color="auto" w:fill="auto"/>
          </w:tcPr>
          <w:p w:rsidR="008D7068" w:rsidRPr="008D7068" w:rsidRDefault="008D7068" w:rsidP="008D7068">
            <w:pPr>
              <w:spacing w:after="200"/>
              <w:rPr>
                <w:rFonts w:eastAsia="Calibri"/>
                <w:bCs/>
                <w:color w:val="000000"/>
                <w:sz w:val="22"/>
                <w:szCs w:val="22"/>
                <w:lang w:eastAsia="en-US"/>
              </w:rPr>
            </w:pPr>
            <w:r w:rsidRPr="008D7068">
              <w:rPr>
                <w:rFonts w:eastAsia="Calibri"/>
                <w:bCs/>
                <w:color w:val="000000"/>
                <w:sz w:val="22"/>
                <w:szCs w:val="22"/>
                <w:lang w:eastAsia="en-US"/>
              </w:rPr>
              <w:t>Модернизация системы теплоснабжения</w:t>
            </w:r>
          </w:p>
          <w:p w:rsidR="008D7068" w:rsidRPr="008D7068" w:rsidRDefault="008D7068" w:rsidP="008D7068">
            <w:pPr>
              <w:spacing w:after="200"/>
              <w:rPr>
                <w:rFonts w:eastAsia="Calibri"/>
                <w:bCs/>
                <w:color w:val="000000"/>
                <w:sz w:val="22"/>
                <w:szCs w:val="22"/>
                <w:lang w:eastAsia="en-US"/>
              </w:rPr>
            </w:pPr>
            <w:r w:rsidRPr="008D7068">
              <w:rPr>
                <w:rFonts w:eastAsia="Calibri"/>
                <w:bCs/>
                <w:color w:val="000000"/>
                <w:sz w:val="22"/>
                <w:szCs w:val="22"/>
                <w:lang w:eastAsia="en-US"/>
              </w:rPr>
              <w:t>Сокращение расходов на тепловую энергию</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8D7068" w:rsidRPr="008D7068" w:rsidRDefault="008D7068" w:rsidP="008D7068">
            <w:pPr>
              <w:spacing w:after="200"/>
              <w:rPr>
                <w:rFonts w:eastAsia="Calibri"/>
                <w:color w:val="000000"/>
                <w:sz w:val="22"/>
                <w:szCs w:val="22"/>
                <w:lang w:eastAsia="en-US"/>
              </w:rPr>
            </w:pPr>
            <w:r w:rsidRPr="008D7068">
              <w:rPr>
                <w:rFonts w:eastAsia="Calibri"/>
                <w:color w:val="000000"/>
                <w:sz w:val="22"/>
                <w:szCs w:val="22"/>
                <w:lang w:eastAsia="en-US"/>
              </w:rPr>
              <w:t>8,80</w:t>
            </w:r>
          </w:p>
          <w:p w:rsidR="008D7068" w:rsidRPr="008D7068" w:rsidRDefault="008D7068" w:rsidP="008D7068">
            <w:pPr>
              <w:spacing w:after="200"/>
              <w:rPr>
                <w:rFonts w:eastAsia="Calibri"/>
                <w:color w:val="000000"/>
                <w:sz w:val="22"/>
                <w:szCs w:val="22"/>
                <w:lang w:eastAsia="en-US"/>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8D7068" w:rsidRPr="008D7068" w:rsidRDefault="008D7068" w:rsidP="008D7068">
            <w:pPr>
              <w:spacing w:after="200"/>
              <w:rPr>
                <w:rFonts w:eastAsia="Calibri"/>
                <w:color w:val="000000"/>
                <w:sz w:val="22"/>
                <w:szCs w:val="22"/>
                <w:lang w:eastAsia="en-US"/>
              </w:rPr>
            </w:pPr>
            <w:r w:rsidRPr="008D7068">
              <w:rPr>
                <w:rFonts w:eastAsia="Calibri"/>
                <w:color w:val="000000"/>
                <w:sz w:val="22"/>
                <w:szCs w:val="22"/>
                <w:lang w:eastAsia="en-US"/>
              </w:rPr>
              <w:t>2020-2021</w:t>
            </w:r>
          </w:p>
        </w:tc>
      </w:tr>
      <w:tr w:rsidR="008D7068" w:rsidRPr="00CD77AD" w:rsidTr="001368C2">
        <w:tc>
          <w:tcPr>
            <w:tcW w:w="510" w:type="dxa"/>
            <w:tcBorders>
              <w:top w:val="single" w:sz="4" w:space="0" w:color="auto"/>
              <w:left w:val="single" w:sz="4" w:space="0" w:color="auto"/>
              <w:bottom w:val="single" w:sz="4" w:space="0" w:color="auto"/>
              <w:right w:val="single" w:sz="4" w:space="0" w:color="auto"/>
            </w:tcBorders>
            <w:shd w:val="clear" w:color="auto" w:fill="auto"/>
          </w:tcPr>
          <w:p w:rsidR="008D7068" w:rsidRPr="008D7068" w:rsidRDefault="008D7068" w:rsidP="008D7068">
            <w:pPr>
              <w:widowControl w:val="0"/>
              <w:autoSpaceDE w:val="0"/>
              <w:autoSpaceDN w:val="0"/>
              <w:rPr>
                <w:sz w:val="22"/>
                <w:szCs w:val="22"/>
              </w:rPr>
            </w:pPr>
            <w:r w:rsidRPr="008D7068">
              <w:rPr>
                <w:sz w:val="22"/>
                <w:szCs w:val="22"/>
              </w:rPr>
              <w:lastRenderedPageBreak/>
              <w:t>42</w:t>
            </w:r>
          </w:p>
        </w:tc>
        <w:tc>
          <w:tcPr>
            <w:tcW w:w="2387" w:type="dxa"/>
            <w:tcBorders>
              <w:top w:val="single" w:sz="4" w:space="0" w:color="auto"/>
              <w:left w:val="single" w:sz="4" w:space="0" w:color="auto"/>
              <w:bottom w:val="single" w:sz="4" w:space="0" w:color="auto"/>
              <w:right w:val="single" w:sz="4" w:space="0" w:color="auto"/>
            </w:tcBorders>
            <w:shd w:val="clear" w:color="auto" w:fill="auto"/>
          </w:tcPr>
          <w:p w:rsidR="008D7068" w:rsidRPr="008D7068" w:rsidRDefault="008D7068" w:rsidP="008D7068">
            <w:pPr>
              <w:spacing w:after="200"/>
              <w:rPr>
                <w:rFonts w:eastAsia="Calibri"/>
                <w:bCs/>
                <w:color w:val="000000"/>
                <w:sz w:val="22"/>
                <w:szCs w:val="22"/>
                <w:lang w:eastAsia="en-US"/>
              </w:rPr>
            </w:pPr>
            <w:r w:rsidRPr="008D7068">
              <w:rPr>
                <w:rFonts w:eastAsia="Calibri"/>
                <w:bCs/>
                <w:color w:val="000000"/>
                <w:sz w:val="22"/>
                <w:szCs w:val="22"/>
                <w:lang w:eastAsia="en-US"/>
              </w:rPr>
              <w:t>Установка АИТП в муниципальном автономном дошкольном образовательном учреждении «Детский сад № 10» г. Усинска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D7068" w:rsidRPr="008D7068" w:rsidRDefault="008D7068" w:rsidP="008D7068">
            <w:pPr>
              <w:spacing w:after="200"/>
              <w:rPr>
                <w:rFonts w:eastAsia="Calibri"/>
                <w:color w:val="000000"/>
                <w:sz w:val="22"/>
                <w:szCs w:val="22"/>
                <w:lang w:eastAsia="en-US"/>
              </w:rPr>
            </w:pPr>
            <w:r w:rsidRPr="008D7068">
              <w:rPr>
                <w:rFonts w:eastAsia="Calibri"/>
                <w:color w:val="000000"/>
                <w:sz w:val="22"/>
                <w:szCs w:val="22"/>
                <w:lang w:eastAsia="en-US"/>
              </w:rPr>
              <w:t>Администрация МО ГО «Усинск»</w:t>
            </w:r>
          </w:p>
        </w:tc>
        <w:tc>
          <w:tcPr>
            <w:tcW w:w="2059" w:type="dxa"/>
            <w:tcBorders>
              <w:top w:val="single" w:sz="4" w:space="0" w:color="auto"/>
              <w:left w:val="single" w:sz="4" w:space="0" w:color="auto"/>
              <w:bottom w:val="single" w:sz="4" w:space="0" w:color="auto"/>
              <w:right w:val="single" w:sz="4" w:space="0" w:color="auto"/>
            </w:tcBorders>
            <w:shd w:val="clear" w:color="auto" w:fill="auto"/>
          </w:tcPr>
          <w:p w:rsidR="008D7068" w:rsidRPr="008D7068" w:rsidRDefault="008D7068" w:rsidP="008D7068">
            <w:pPr>
              <w:spacing w:after="200"/>
              <w:rPr>
                <w:rFonts w:eastAsia="Calibri"/>
                <w:bCs/>
                <w:color w:val="000000"/>
                <w:sz w:val="22"/>
                <w:szCs w:val="22"/>
                <w:lang w:eastAsia="en-US"/>
              </w:rPr>
            </w:pPr>
            <w:r w:rsidRPr="008D7068">
              <w:rPr>
                <w:rFonts w:eastAsia="Calibri"/>
                <w:bCs/>
                <w:color w:val="000000"/>
                <w:sz w:val="22"/>
                <w:szCs w:val="22"/>
                <w:lang w:eastAsia="en-US"/>
              </w:rPr>
              <w:t>Модернизация системы теплоснабжения</w:t>
            </w:r>
          </w:p>
          <w:p w:rsidR="008D7068" w:rsidRPr="008D7068" w:rsidRDefault="008D7068" w:rsidP="008D7068">
            <w:pPr>
              <w:spacing w:after="200"/>
              <w:rPr>
                <w:rFonts w:eastAsia="Calibri"/>
                <w:bCs/>
                <w:color w:val="000000"/>
                <w:sz w:val="22"/>
                <w:szCs w:val="22"/>
                <w:lang w:eastAsia="en-US"/>
              </w:rPr>
            </w:pPr>
            <w:r w:rsidRPr="008D7068">
              <w:rPr>
                <w:rFonts w:eastAsia="Calibri"/>
                <w:bCs/>
                <w:color w:val="000000"/>
                <w:sz w:val="22"/>
                <w:szCs w:val="22"/>
                <w:lang w:eastAsia="en-US"/>
              </w:rPr>
              <w:t>Сокращение расходов на тепловую энергию</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8D7068" w:rsidRPr="008D7068" w:rsidRDefault="008D7068" w:rsidP="008D7068">
            <w:pPr>
              <w:spacing w:after="200"/>
              <w:rPr>
                <w:rFonts w:eastAsia="Calibri"/>
                <w:color w:val="000000"/>
                <w:sz w:val="22"/>
                <w:szCs w:val="22"/>
                <w:lang w:eastAsia="en-US"/>
              </w:rPr>
            </w:pPr>
            <w:r w:rsidRPr="008D7068">
              <w:rPr>
                <w:rFonts w:eastAsia="Calibri"/>
                <w:color w:val="000000"/>
                <w:sz w:val="22"/>
                <w:szCs w:val="22"/>
                <w:lang w:eastAsia="en-US"/>
              </w:rPr>
              <w:t>11,80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8D7068" w:rsidRPr="008D7068" w:rsidRDefault="008D7068" w:rsidP="008D7068">
            <w:pPr>
              <w:spacing w:after="200"/>
              <w:rPr>
                <w:rFonts w:eastAsia="Calibri"/>
                <w:color w:val="000000"/>
                <w:sz w:val="22"/>
                <w:szCs w:val="22"/>
                <w:lang w:eastAsia="en-US"/>
              </w:rPr>
            </w:pPr>
            <w:r w:rsidRPr="008D7068">
              <w:rPr>
                <w:rFonts w:eastAsia="Calibri"/>
                <w:color w:val="000000"/>
                <w:sz w:val="22"/>
                <w:szCs w:val="22"/>
                <w:lang w:eastAsia="en-US"/>
              </w:rPr>
              <w:t>2020-2021</w:t>
            </w:r>
          </w:p>
        </w:tc>
      </w:tr>
      <w:tr w:rsidR="008D7068" w:rsidRPr="00CD77AD" w:rsidTr="001368C2">
        <w:tc>
          <w:tcPr>
            <w:tcW w:w="510" w:type="dxa"/>
            <w:tcBorders>
              <w:top w:val="single" w:sz="4" w:space="0" w:color="auto"/>
              <w:left w:val="single" w:sz="4" w:space="0" w:color="auto"/>
              <w:bottom w:val="single" w:sz="4" w:space="0" w:color="auto"/>
              <w:right w:val="single" w:sz="4" w:space="0" w:color="auto"/>
            </w:tcBorders>
            <w:shd w:val="clear" w:color="auto" w:fill="auto"/>
          </w:tcPr>
          <w:p w:rsidR="008D7068" w:rsidRPr="008D7068" w:rsidRDefault="008D7068" w:rsidP="008D7068">
            <w:pPr>
              <w:widowControl w:val="0"/>
              <w:autoSpaceDE w:val="0"/>
              <w:autoSpaceDN w:val="0"/>
              <w:rPr>
                <w:sz w:val="22"/>
                <w:szCs w:val="22"/>
              </w:rPr>
            </w:pPr>
            <w:r w:rsidRPr="008D7068">
              <w:rPr>
                <w:sz w:val="22"/>
                <w:szCs w:val="22"/>
              </w:rPr>
              <w:t>43</w:t>
            </w:r>
          </w:p>
        </w:tc>
        <w:tc>
          <w:tcPr>
            <w:tcW w:w="2387" w:type="dxa"/>
            <w:tcBorders>
              <w:top w:val="single" w:sz="4" w:space="0" w:color="auto"/>
              <w:left w:val="single" w:sz="4" w:space="0" w:color="auto"/>
              <w:bottom w:val="single" w:sz="4" w:space="0" w:color="auto"/>
              <w:right w:val="single" w:sz="4" w:space="0" w:color="auto"/>
            </w:tcBorders>
            <w:shd w:val="clear" w:color="auto" w:fill="auto"/>
          </w:tcPr>
          <w:p w:rsidR="008D7068" w:rsidRPr="008D7068" w:rsidRDefault="008D7068" w:rsidP="008D7068">
            <w:pPr>
              <w:spacing w:after="200"/>
              <w:rPr>
                <w:rFonts w:eastAsia="Calibri"/>
                <w:bCs/>
                <w:color w:val="000000"/>
                <w:sz w:val="22"/>
                <w:szCs w:val="22"/>
                <w:lang w:eastAsia="en-US"/>
              </w:rPr>
            </w:pPr>
            <w:r w:rsidRPr="008D7068">
              <w:rPr>
                <w:rFonts w:eastAsia="Calibri"/>
                <w:bCs/>
                <w:color w:val="000000"/>
                <w:sz w:val="22"/>
                <w:szCs w:val="22"/>
                <w:lang w:eastAsia="en-US"/>
              </w:rPr>
              <w:t>Установка АИТП в муниципальном бюджетном дошкольном учреждении «Детский сад общеразвивающего вида № 24» г. Усинска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D7068" w:rsidRPr="008D7068" w:rsidRDefault="008D7068" w:rsidP="008D7068">
            <w:pPr>
              <w:spacing w:after="200"/>
              <w:rPr>
                <w:rFonts w:eastAsia="Calibri"/>
                <w:color w:val="000000"/>
                <w:sz w:val="22"/>
                <w:szCs w:val="22"/>
                <w:lang w:eastAsia="en-US"/>
              </w:rPr>
            </w:pPr>
            <w:r w:rsidRPr="008D7068">
              <w:rPr>
                <w:rFonts w:eastAsia="Calibri"/>
                <w:color w:val="000000"/>
                <w:sz w:val="22"/>
                <w:szCs w:val="22"/>
                <w:lang w:eastAsia="en-US"/>
              </w:rPr>
              <w:t>Администрация МО ГО «Усинск»</w:t>
            </w:r>
            <w:r w:rsidRPr="008D7068">
              <w:rPr>
                <w:rFonts w:eastAsia="Calibri"/>
                <w:color w:val="000000"/>
                <w:sz w:val="22"/>
                <w:szCs w:val="22"/>
                <w:lang w:eastAsia="en-US"/>
              </w:rPr>
              <w:tab/>
            </w:r>
          </w:p>
        </w:tc>
        <w:tc>
          <w:tcPr>
            <w:tcW w:w="2059" w:type="dxa"/>
            <w:tcBorders>
              <w:top w:val="single" w:sz="4" w:space="0" w:color="auto"/>
              <w:left w:val="single" w:sz="4" w:space="0" w:color="auto"/>
              <w:bottom w:val="single" w:sz="4" w:space="0" w:color="auto"/>
              <w:right w:val="single" w:sz="4" w:space="0" w:color="auto"/>
            </w:tcBorders>
            <w:shd w:val="clear" w:color="auto" w:fill="auto"/>
          </w:tcPr>
          <w:p w:rsidR="008D7068" w:rsidRPr="008D7068" w:rsidRDefault="008D7068" w:rsidP="008D7068">
            <w:pPr>
              <w:spacing w:after="200"/>
              <w:rPr>
                <w:rFonts w:eastAsia="Calibri"/>
                <w:bCs/>
                <w:color w:val="000000"/>
                <w:sz w:val="22"/>
                <w:szCs w:val="22"/>
                <w:lang w:eastAsia="en-US"/>
              </w:rPr>
            </w:pPr>
            <w:r w:rsidRPr="008D7068">
              <w:rPr>
                <w:rFonts w:eastAsia="Calibri"/>
                <w:bCs/>
                <w:color w:val="000000"/>
                <w:sz w:val="22"/>
                <w:szCs w:val="22"/>
                <w:lang w:eastAsia="en-US"/>
              </w:rPr>
              <w:t>Модернизация системы теплоснабжения</w:t>
            </w:r>
          </w:p>
          <w:p w:rsidR="008D7068" w:rsidRPr="008D7068" w:rsidRDefault="008D7068" w:rsidP="008D7068">
            <w:pPr>
              <w:spacing w:after="200"/>
              <w:rPr>
                <w:rFonts w:eastAsia="Calibri"/>
                <w:bCs/>
                <w:color w:val="000000"/>
                <w:sz w:val="22"/>
                <w:szCs w:val="22"/>
                <w:lang w:eastAsia="en-US"/>
              </w:rPr>
            </w:pPr>
            <w:r w:rsidRPr="008D7068">
              <w:rPr>
                <w:rFonts w:eastAsia="Calibri"/>
                <w:bCs/>
                <w:color w:val="000000"/>
                <w:sz w:val="22"/>
                <w:szCs w:val="22"/>
                <w:lang w:eastAsia="en-US"/>
              </w:rPr>
              <w:t>Сокращение расходов на тепловую энергию</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8D7068" w:rsidRPr="008D7068" w:rsidRDefault="008D7068" w:rsidP="008D7068">
            <w:pPr>
              <w:spacing w:after="200"/>
              <w:rPr>
                <w:rFonts w:eastAsia="Calibri"/>
                <w:color w:val="000000"/>
                <w:sz w:val="22"/>
                <w:szCs w:val="22"/>
                <w:lang w:eastAsia="en-US"/>
              </w:rPr>
            </w:pPr>
            <w:r w:rsidRPr="008D7068">
              <w:rPr>
                <w:rFonts w:eastAsia="Calibri"/>
                <w:color w:val="000000"/>
                <w:sz w:val="22"/>
                <w:szCs w:val="22"/>
                <w:lang w:eastAsia="en-US"/>
              </w:rPr>
              <w:t>13,43</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8D7068" w:rsidRPr="008D7068" w:rsidRDefault="008D7068" w:rsidP="008D7068">
            <w:pPr>
              <w:spacing w:after="200"/>
              <w:rPr>
                <w:rFonts w:eastAsia="Calibri"/>
                <w:color w:val="000000"/>
                <w:sz w:val="22"/>
                <w:szCs w:val="22"/>
                <w:lang w:eastAsia="en-US"/>
              </w:rPr>
            </w:pPr>
            <w:r w:rsidRPr="008D7068">
              <w:rPr>
                <w:rFonts w:eastAsia="Calibri"/>
                <w:color w:val="000000"/>
                <w:sz w:val="22"/>
                <w:szCs w:val="22"/>
                <w:lang w:eastAsia="en-US"/>
              </w:rPr>
              <w:t>2020-2021</w:t>
            </w:r>
          </w:p>
        </w:tc>
      </w:tr>
    </w:tbl>
    <w:p w:rsidR="00F130B9" w:rsidRPr="00F130B9" w:rsidRDefault="00F130B9" w:rsidP="00F130B9">
      <w:pPr>
        <w:widowControl w:val="0"/>
        <w:autoSpaceDE w:val="0"/>
        <w:autoSpaceDN w:val="0"/>
        <w:rPr>
          <w:sz w:val="24"/>
          <w:szCs w:val="24"/>
        </w:rPr>
      </w:pPr>
    </w:p>
    <w:p w:rsidR="00F130B9" w:rsidRPr="00F130B9" w:rsidRDefault="00F130B9" w:rsidP="00F130B9">
      <w:pPr>
        <w:widowControl w:val="0"/>
        <w:autoSpaceDE w:val="0"/>
        <w:autoSpaceDN w:val="0"/>
        <w:rPr>
          <w:sz w:val="24"/>
          <w:szCs w:val="24"/>
        </w:rPr>
      </w:pPr>
    </w:p>
    <w:p w:rsidR="00F130B9" w:rsidRPr="00F130B9" w:rsidRDefault="00F130B9" w:rsidP="00E65BC7">
      <w:pPr>
        <w:widowControl w:val="0"/>
        <w:autoSpaceDE w:val="0"/>
        <w:autoSpaceDN w:val="0"/>
        <w:outlineLvl w:val="1"/>
        <w:rPr>
          <w:sz w:val="24"/>
          <w:szCs w:val="24"/>
        </w:rPr>
      </w:pPr>
    </w:p>
    <w:p w:rsidR="00F130B9" w:rsidRDefault="00F130B9" w:rsidP="00F130B9">
      <w:pPr>
        <w:widowControl w:val="0"/>
        <w:autoSpaceDE w:val="0"/>
        <w:autoSpaceDN w:val="0"/>
        <w:jc w:val="right"/>
        <w:outlineLvl w:val="1"/>
        <w:rPr>
          <w:sz w:val="24"/>
          <w:szCs w:val="24"/>
        </w:rPr>
      </w:pPr>
    </w:p>
    <w:p w:rsidR="000B016D" w:rsidRDefault="000B016D" w:rsidP="00F130B9">
      <w:pPr>
        <w:widowControl w:val="0"/>
        <w:autoSpaceDE w:val="0"/>
        <w:autoSpaceDN w:val="0"/>
        <w:jc w:val="right"/>
        <w:outlineLvl w:val="1"/>
        <w:rPr>
          <w:sz w:val="24"/>
          <w:szCs w:val="24"/>
        </w:rPr>
      </w:pPr>
    </w:p>
    <w:p w:rsidR="000B016D" w:rsidRDefault="000B016D" w:rsidP="00F130B9">
      <w:pPr>
        <w:widowControl w:val="0"/>
        <w:autoSpaceDE w:val="0"/>
        <w:autoSpaceDN w:val="0"/>
        <w:jc w:val="right"/>
        <w:outlineLvl w:val="1"/>
        <w:rPr>
          <w:sz w:val="24"/>
          <w:szCs w:val="24"/>
        </w:rPr>
      </w:pPr>
    </w:p>
    <w:p w:rsidR="000B016D" w:rsidRDefault="000B016D" w:rsidP="00F130B9">
      <w:pPr>
        <w:widowControl w:val="0"/>
        <w:autoSpaceDE w:val="0"/>
        <w:autoSpaceDN w:val="0"/>
        <w:jc w:val="right"/>
        <w:outlineLvl w:val="1"/>
        <w:rPr>
          <w:sz w:val="24"/>
          <w:szCs w:val="24"/>
        </w:rPr>
      </w:pPr>
    </w:p>
    <w:p w:rsidR="000B016D" w:rsidRDefault="000B016D" w:rsidP="00F130B9">
      <w:pPr>
        <w:widowControl w:val="0"/>
        <w:autoSpaceDE w:val="0"/>
        <w:autoSpaceDN w:val="0"/>
        <w:jc w:val="right"/>
        <w:outlineLvl w:val="1"/>
        <w:rPr>
          <w:sz w:val="24"/>
          <w:szCs w:val="24"/>
        </w:rPr>
      </w:pPr>
    </w:p>
    <w:p w:rsidR="000B016D" w:rsidRDefault="000B016D" w:rsidP="00F130B9">
      <w:pPr>
        <w:widowControl w:val="0"/>
        <w:autoSpaceDE w:val="0"/>
        <w:autoSpaceDN w:val="0"/>
        <w:jc w:val="right"/>
        <w:outlineLvl w:val="1"/>
        <w:rPr>
          <w:sz w:val="24"/>
          <w:szCs w:val="24"/>
        </w:rPr>
      </w:pPr>
    </w:p>
    <w:p w:rsidR="000B016D" w:rsidRDefault="000B016D" w:rsidP="00F130B9">
      <w:pPr>
        <w:widowControl w:val="0"/>
        <w:autoSpaceDE w:val="0"/>
        <w:autoSpaceDN w:val="0"/>
        <w:jc w:val="right"/>
        <w:outlineLvl w:val="1"/>
        <w:rPr>
          <w:sz w:val="24"/>
          <w:szCs w:val="24"/>
        </w:rPr>
      </w:pPr>
    </w:p>
    <w:p w:rsidR="000B016D" w:rsidRDefault="000B016D" w:rsidP="00F130B9">
      <w:pPr>
        <w:widowControl w:val="0"/>
        <w:autoSpaceDE w:val="0"/>
        <w:autoSpaceDN w:val="0"/>
        <w:jc w:val="right"/>
        <w:outlineLvl w:val="1"/>
        <w:rPr>
          <w:sz w:val="24"/>
          <w:szCs w:val="24"/>
        </w:rPr>
      </w:pPr>
    </w:p>
    <w:p w:rsidR="000B016D" w:rsidRDefault="000B016D" w:rsidP="00F130B9">
      <w:pPr>
        <w:widowControl w:val="0"/>
        <w:autoSpaceDE w:val="0"/>
        <w:autoSpaceDN w:val="0"/>
        <w:jc w:val="right"/>
        <w:outlineLvl w:val="1"/>
        <w:rPr>
          <w:sz w:val="24"/>
          <w:szCs w:val="24"/>
        </w:rPr>
      </w:pPr>
    </w:p>
    <w:p w:rsidR="000B016D" w:rsidRDefault="000B016D" w:rsidP="00F130B9">
      <w:pPr>
        <w:widowControl w:val="0"/>
        <w:autoSpaceDE w:val="0"/>
        <w:autoSpaceDN w:val="0"/>
        <w:jc w:val="right"/>
        <w:outlineLvl w:val="1"/>
        <w:rPr>
          <w:sz w:val="24"/>
          <w:szCs w:val="24"/>
        </w:rPr>
      </w:pPr>
    </w:p>
    <w:p w:rsidR="000B016D" w:rsidRDefault="000B016D" w:rsidP="00F130B9">
      <w:pPr>
        <w:widowControl w:val="0"/>
        <w:autoSpaceDE w:val="0"/>
        <w:autoSpaceDN w:val="0"/>
        <w:jc w:val="right"/>
        <w:outlineLvl w:val="1"/>
        <w:rPr>
          <w:sz w:val="24"/>
          <w:szCs w:val="24"/>
        </w:rPr>
      </w:pPr>
    </w:p>
    <w:p w:rsidR="00EB0CDD" w:rsidRDefault="00EB0CDD" w:rsidP="00EB0CDD">
      <w:pPr>
        <w:widowControl w:val="0"/>
        <w:autoSpaceDE w:val="0"/>
        <w:autoSpaceDN w:val="0"/>
        <w:outlineLvl w:val="1"/>
        <w:rPr>
          <w:sz w:val="24"/>
          <w:szCs w:val="24"/>
        </w:rPr>
      </w:pPr>
    </w:p>
    <w:p w:rsidR="00396D47" w:rsidRDefault="00396D47" w:rsidP="00EB0CDD">
      <w:pPr>
        <w:widowControl w:val="0"/>
        <w:autoSpaceDE w:val="0"/>
        <w:autoSpaceDN w:val="0"/>
        <w:outlineLvl w:val="1"/>
        <w:rPr>
          <w:sz w:val="24"/>
          <w:szCs w:val="24"/>
        </w:rPr>
      </w:pPr>
    </w:p>
    <w:p w:rsidR="001368C2" w:rsidRDefault="001368C2" w:rsidP="00EB0CDD">
      <w:pPr>
        <w:widowControl w:val="0"/>
        <w:autoSpaceDE w:val="0"/>
        <w:autoSpaceDN w:val="0"/>
        <w:outlineLvl w:val="1"/>
        <w:rPr>
          <w:sz w:val="24"/>
          <w:szCs w:val="24"/>
        </w:rPr>
      </w:pPr>
    </w:p>
    <w:p w:rsidR="001368C2" w:rsidRDefault="001368C2" w:rsidP="00EB0CDD">
      <w:pPr>
        <w:widowControl w:val="0"/>
        <w:autoSpaceDE w:val="0"/>
        <w:autoSpaceDN w:val="0"/>
        <w:outlineLvl w:val="1"/>
        <w:rPr>
          <w:sz w:val="24"/>
          <w:szCs w:val="24"/>
        </w:rPr>
      </w:pPr>
    </w:p>
    <w:p w:rsidR="001368C2" w:rsidRDefault="001368C2" w:rsidP="00EB0CDD">
      <w:pPr>
        <w:widowControl w:val="0"/>
        <w:autoSpaceDE w:val="0"/>
        <w:autoSpaceDN w:val="0"/>
        <w:outlineLvl w:val="1"/>
        <w:rPr>
          <w:sz w:val="24"/>
          <w:szCs w:val="24"/>
        </w:rPr>
      </w:pPr>
    </w:p>
    <w:p w:rsidR="001368C2" w:rsidRDefault="001368C2" w:rsidP="00EB0CDD">
      <w:pPr>
        <w:widowControl w:val="0"/>
        <w:autoSpaceDE w:val="0"/>
        <w:autoSpaceDN w:val="0"/>
        <w:outlineLvl w:val="1"/>
        <w:rPr>
          <w:sz w:val="24"/>
          <w:szCs w:val="24"/>
        </w:rPr>
      </w:pPr>
    </w:p>
    <w:p w:rsidR="001368C2" w:rsidRDefault="001368C2" w:rsidP="00EB0CDD">
      <w:pPr>
        <w:widowControl w:val="0"/>
        <w:autoSpaceDE w:val="0"/>
        <w:autoSpaceDN w:val="0"/>
        <w:outlineLvl w:val="1"/>
        <w:rPr>
          <w:sz w:val="24"/>
          <w:szCs w:val="24"/>
        </w:rPr>
      </w:pPr>
    </w:p>
    <w:p w:rsidR="001368C2" w:rsidRDefault="001368C2" w:rsidP="00EB0CDD">
      <w:pPr>
        <w:widowControl w:val="0"/>
        <w:autoSpaceDE w:val="0"/>
        <w:autoSpaceDN w:val="0"/>
        <w:outlineLvl w:val="1"/>
        <w:rPr>
          <w:sz w:val="24"/>
          <w:szCs w:val="24"/>
        </w:rPr>
      </w:pPr>
    </w:p>
    <w:p w:rsidR="001368C2" w:rsidRDefault="001368C2" w:rsidP="00EB0CDD">
      <w:pPr>
        <w:widowControl w:val="0"/>
        <w:autoSpaceDE w:val="0"/>
        <w:autoSpaceDN w:val="0"/>
        <w:outlineLvl w:val="1"/>
        <w:rPr>
          <w:sz w:val="24"/>
          <w:szCs w:val="24"/>
        </w:rPr>
      </w:pPr>
    </w:p>
    <w:p w:rsidR="001368C2" w:rsidRDefault="001368C2" w:rsidP="00EB0CDD">
      <w:pPr>
        <w:widowControl w:val="0"/>
        <w:autoSpaceDE w:val="0"/>
        <w:autoSpaceDN w:val="0"/>
        <w:outlineLvl w:val="1"/>
        <w:rPr>
          <w:sz w:val="24"/>
          <w:szCs w:val="24"/>
        </w:rPr>
      </w:pPr>
    </w:p>
    <w:p w:rsidR="001368C2" w:rsidRDefault="001368C2" w:rsidP="00EB0CDD">
      <w:pPr>
        <w:widowControl w:val="0"/>
        <w:autoSpaceDE w:val="0"/>
        <w:autoSpaceDN w:val="0"/>
        <w:outlineLvl w:val="1"/>
        <w:rPr>
          <w:sz w:val="24"/>
          <w:szCs w:val="24"/>
        </w:rPr>
      </w:pPr>
    </w:p>
    <w:p w:rsidR="001368C2" w:rsidRDefault="001368C2" w:rsidP="00EB0CDD">
      <w:pPr>
        <w:widowControl w:val="0"/>
        <w:autoSpaceDE w:val="0"/>
        <w:autoSpaceDN w:val="0"/>
        <w:outlineLvl w:val="1"/>
        <w:rPr>
          <w:sz w:val="24"/>
          <w:szCs w:val="24"/>
        </w:rPr>
      </w:pPr>
    </w:p>
    <w:p w:rsidR="001368C2" w:rsidRDefault="001368C2" w:rsidP="00EB0CDD">
      <w:pPr>
        <w:widowControl w:val="0"/>
        <w:autoSpaceDE w:val="0"/>
        <w:autoSpaceDN w:val="0"/>
        <w:outlineLvl w:val="1"/>
        <w:rPr>
          <w:sz w:val="24"/>
          <w:szCs w:val="24"/>
        </w:rPr>
      </w:pPr>
    </w:p>
    <w:p w:rsidR="001368C2" w:rsidRDefault="001368C2" w:rsidP="00EB0CDD">
      <w:pPr>
        <w:widowControl w:val="0"/>
        <w:autoSpaceDE w:val="0"/>
        <w:autoSpaceDN w:val="0"/>
        <w:outlineLvl w:val="1"/>
        <w:rPr>
          <w:sz w:val="24"/>
          <w:szCs w:val="24"/>
        </w:rPr>
      </w:pPr>
    </w:p>
    <w:p w:rsidR="001368C2" w:rsidRDefault="001368C2" w:rsidP="00EB0CDD">
      <w:pPr>
        <w:widowControl w:val="0"/>
        <w:autoSpaceDE w:val="0"/>
        <w:autoSpaceDN w:val="0"/>
        <w:outlineLvl w:val="1"/>
        <w:rPr>
          <w:sz w:val="24"/>
          <w:szCs w:val="24"/>
        </w:rPr>
      </w:pPr>
    </w:p>
    <w:p w:rsidR="001368C2" w:rsidRDefault="001368C2" w:rsidP="00EB0CDD">
      <w:pPr>
        <w:widowControl w:val="0"/>
        <w:autoSpaceDE w:val="0"/>
        <w:autoSpaceDN w:val="0"/>
        <w:outlineLvl w:val="1"/>
        <w:rPr>
          <w:sz w:val="24"/>
          <w:szCs w:val="24"/>
        </w:rPr>
      </w:pPr>
    </w:p>
    <w:p w:rsidR="001368C2" w:rsidRDefault="001368C2" w:rsidP="00EB0CDD">
      <w:pPr>
        <w:widowControl w:val="0"/>
        <w:autoSpaceDE w:val="0"/>
        <w:autoSpaceDN w:val="0"/>
        <w:outlineLvl w:val="1"/>
        <w:rPr>
          <w:sz w:val="24"/>
          <w:szCs w:val="24"/>
        </w:rPr>
      </w:pPr>
    </w:p>
    <w:p w:rsidR="001368C2" w:rsidRDefault="001368C2" w:rsidP="00EB0CDD">
      <w:pPr>
        <w:widowControl w:val="0"/>
        <w:autoSpaceDE w:val="0"/>
        <w:autoSpaceDN w:val="0"/>
        <w:outlineLvl w:val="1"/>
        <w:rPr>
          <w:sz w:val="24"/>
          <w:szCs w:val="24"/>
        </w:rPr>
      </w:pPr>
    </w:p>
    <w:p w:rsidR="001368C2" w:rsidRDefault="001368C2" w:rsidP="00EB0CDD">
      <w:pPr>
        <w:widowControl w:val="0"/>
        <w:autoSpaceDE w:val="0"/>
        <w:autoSpaceDN w:val="0"/>
        <w:outlineLvl w:val="1"/>
        <w:rPr>
          <w:sz w:val="24"/>
          <w:szCs w:val="24"/>
        </w:rPr>
      </w:pPr>
    </w:p>
    <w:p w:rsidR="001368C2" w:rsidRDefault="001368C2" w:rsidP="00EB0CDD">
      <w:pPr>
        <w:widowControl w:val="0"/>
        <w:autoSpaceDE w:val="0"/>
        <w:autoSpaceDN w:val="0"/>
        <w:outlineLvl w:val="1"/>
        <w:rPr>
          <w:sz w:val="24"/>
          <w:szCs w:val="24"/>
        </w:rPr>
      </w:pPr>
    </w:p>
    <w:p w:rsidR="001368C2" w:rsidRDefault="001368C2" w:rsidP="00EB0CDD">
      <w:pPr>
        <w:widowControl w:val="0"/>
        <w:autoSpaceDE w:val="0"/>
        <w:autoSpaceDN w:val="0"/>
        <w:outlineLvl w:val="1"/>
        <w:rPr>
          <w:sz w:val="24"/>
          <w:szCs w:val="24"/>
        </w:rPr>
      </w:pPr>
    </w:p>
    <w:p w:rsidR="001368C2" w:rsidRDefault="001368C2" w:rsidP="00EB0CDD">
      <w:pPr>
        <w:widowControl w:val="0"/>
        <w:autoSpaceDE w:val="0"/>
        <w:autoSpaceDN w:val="0"/>
        <w:outlineLvl w:val="1"/>
        <w:rPr>
          <w:sz w:val="24"/>
          <w:szCs w:val="24"/>
        </w:rPr>
      </w:pPr>
    </w:p>
    <w:p w:rsidR="001368C2" w:rsidRPr="00F130B9" w:rsidRDefault="001368C2" w:rsidP="00EB0CDD">
      <w:pPr>
        <w:widowControl w:val="0"/>
        <w:autoSpaceDE w:val="0"/>
        <w:autoSpaceDN w:val="0"/>
        <w:outlineLvl w:val="1"/>
        <w:rPr>
          <w:sz w:val="24"/>
          <w:szCs w:val="24"/>
        </w:rPr>
      </w:pPr>
    </w:p>
    <w:p w:rsidR="00F130B9" w:rsidRPr="00F130B9" w:rsidRDefault="00F130B9" w:rsidP="00F130B9">
      <w:pPr>
        <w:widowControl w:val="0"/>
        <w:autoSpaceDE w:val="0"/>
        <w:autoSpaceDN w:val="0"/>
        <w:jc w:val="right"/>
        <w:outlineLvl w:val="1"/>
        <w:rPr>
          <w:sz w:val="24"/>
          <w:szCs w:val="24"/>
        </w:rPr>
      </w:pPr>
      <w:r w:rsidRPr="00F130B9">
        <w:rPr>
          <w:sz w:val="24"/>
          <w:szCs w:val="24"/>
        </w:rPr>
        <w:lastRenderedPageBreak/>
        <w:t>Приложение 4</w:t>
      </w:r>
    </w:p>
    <w:p w:rsidR="00F130B9" w:rsidRPr="00F130B9" w:rsidRDefault="00F130B9" w:rsidP="00F130B9">
      <w:pPr>
        <w:widowControl w:val="0"/>
        <w:autoSpaceDE w:val="0"/>
        <w:autoSpaceDN w:val="0"/>
        <w:jc w:val="right"/>
        <w:rPr>
          <w:sz w:val="24"/>
          <w:szCs w:val="24"/>
        </w:rPr>
      </w:pPr>
      <w:r w:rsidRPr="00F130B9">
        <w:rPr>
          <w:sz w:val="24"/>
          <w:szCs w:val="24"/>
        </w:rPr>
        <w:t>к Стратегии</w:t>
      </w:r>
    </w:p>
    <w:p w:rsidR="00F130B9" w:rsidRPr="00F130B9" w:rsidRDefault="00F130B9" w:rsidP="00F130B9">
      <w:pPr>
        <w:widowControl w:val="0"/>
        <w:autoSpaceDE w:val="0"/>
        <w:autoSpaceDN w:val="0"/>
        <w:jc w:val="right"/>
        <w:rPr>
          <w:sz w:val="24"/>
          <w:szCs w:val="24"/>
        </w:rPr>
      </w:pPr>
      <w:r w:rsidRPr="00F130B9">
        <w:rPr>
          <w:sz w:val="24"/>
          <w:szCs w:val="24"/>
        </w:rPr>
        <w:t>социально-экономического развития</w:t>
      </w:r>
    </w:p>
    <w:p w:rsidR="00F130B9" w:rsidRPr="00F130B9" w:rsidRDefault="00F130B9" w:rsidP="00F130B9">
      <w:pPr>
        <w:widowControl w:val="0"/>
        <w:autoSpaceDE w:val="0"/>
        <w:autoSpaceDN w:val="0"/>
        <w:jc w:val="right"/>
        <w:rPr>
          <w:sz w:val="24"/>
          <w:szCs w:val="24"/>
        </w:rPr>
      </w:pPr>
      <w:r w:rsidRPr="00F130B9">
        <w:rPr>
          <w:sz w:val="24"/>
          <w:szCs w:val="24"/>
        </w:rPr>
        <w:t>муниципального образования</w:t>
      </w:r>
    </w:p>
    <w:p w:rsidR="00F130B9" w:rsidRPr="00F130B9" w:rsidRDefault="00F130B9" w:rsidP="00F130B9">
      <w:pPr>
        <w:widowControl w:val="0"/>
        <w:autoSpaceDE w:val="0"/>
        <w:autoSpaceDN w:val="0"/>
        <w:jc w:val="right"/>
        <w:rPr>
          <w:sz w:val="24"/>
          <w:szCs w:val="24"/>
        </w:rPr>
      </w:pPr>
      <w:r w:rsidRPr="00F130B9">
        <w:rPr>
          <w:sz w:val="24"/>
          <w:szCs w:val="24"/>
        </w:rPr>
        <w:t>городского округа «Усинск»</w:t>
      </w:r>
    </w:p>
    <w:p w:rsidR="00F130B9" w:rsidRDefault="000B016D" w:rsidP="000B016D">
      <w:pPr>
        <w:widowControl w:val="0"/>
        <w:autoSpaceDE w:val="0"/>
        <w:autoSpaceDN w:val="0"/>
        <w:jc w:val="right"/>
        <w:rPr>
          <w:sz w:val="24"/>
          <w:szCs w:val="24"/>
        </w:rPr>
      </w:pPr>
      <w:r>
        <w:rPr>
          <w:sz w:val="24"/>
          <w:szCs w:val="24"/>
        </w:rPr>
        <w:t>на период до 2035 года</w:t>
      </w:r>
    </w:p>
    <w:p w:rsidR="007420EB" w:rsidRPr="00F130B9" w:rsidRDefault="007420EB" w:rsidP="001368C2">
      <w:pPr>
        <w:widowControl w:val="0"/>
        <w:autoSpaceDE w:val="0"/>
        <w:autoSpaceDN w:val="0"/>
        <w:rPr>
          <w:sz w:val="24"/>
          <w:szCs w:val="24"/>
        </w:rPr>
      </w:pPr>
    </w:p>
    <w:p w:rsidR="00F130B9" w:rsidRPr="00F130B9" w:rsidRDefault="00F130B9" w:rsidP="00F130B9">
      <w:pPr>
        <w:widowControl w:val="0"/>
        <w:autoSpaceDE w:val="0"/>
        <w:autoSpaceDN w:val="0"/>
        <w:jc w:val="center"/>
        <w:rPr>
          <w:b/>
          <w:sz w:val="24"/>
          <w:szCs w:val="24"/>
        </w:rPr>
      </w:pPr>
      <w:bookmarkStart w:id="9" w:name="P2644"/>
      <w:bookmarkEnd w:id="9"/>
      <w:r w:rsidRPr="00F130B9">
        <w:rPr>
          <w:b/>
          <w:sz w:val="24"/>
          <w:szCs w:val="24"/>
        </w:rPr>
        <w:t>ПЕРЕЧЕНЬ</w:t>
      </w:r>
    </w:p>
    <w:p w:rsidR="00F130B9" w:rsidRPr="00F130B9" w:rsidRDefault="00F130B9" w:rsidP="00F130B9">
      <w:pPr>
        <w:widowControl w:val="0"/>
        <w:autoSpaceDE w:val="0"/>
        <w:autoSpaceDN w:val="0"/>
        <w:jc w:val="center"/>
        <w:rPr>
          <w:b/>
          <w:sz w:val="24"/>
          <w:szCs w:val="24"/>
        </w:rPr>
      </w:pPr>
      <w:r w:rsidRPr="00F130B9">
        <w:rPr>
          <w:b/>
          <w:sz w:val="24"/>
          <w:szCs w:val="24"/>
        </w:rPr>
        <w:t>ИНВЕСТИЦИОННЫХ ПРОЕКТОВ РЕСПУБЛИКИ КОМИ,</w:t>
      </w:r>
    </w:p>
    <w:p w:rsidR="00F130B9" w:rsidRPr="00F130B9" w:rsidRDefault="00F130B9" w:rsidP="00F130B9">
      <w:pPr>
        <w:widowControl w:val="0"/>
        <w:autoSpaceDE w:val="0"/>
        <w:autoSpaceDN w:val="0"/>
        <w:jc w:val="center"/>
        <w:rPr>
          <w:b/>
          <w:sz w:val="24"/>
          <w:szCs w:val="24"/>
        </w:rPr>
      </w:pPr>
      <w:r w:rsidRPr="00F130B9">
        <w:rPr>
          <w:b/>
          <w:sz w:val="24"/>
          <w:szCs w:val="24"/>
        </w:rPr>
        <w:t xml:space="preserve">КАСАЮЩИХСЯ МУНИЦИПАЛЬНОГО ОБРАЗОВАНИЯ </w:t>
      </w:r>
    </w:p>
    <w:p w:rsidR="00F130B9" w:rsidRPr="000B016D" w:rsidRDefault="000B016D" w:rsidP="000B016D">
      <w:pPr>
        <w:widowControl w:val="0"/>
        <w:autoSpaceDE w:val="0"/>
        <w:autoSpaceDN w:val="0"/>
        <w:jc w:val="center"/>
        <w:rPr>
          <w:b/>
          <w:sz w:val="24"/>
          <w:szCs w:val="24"/>
        </w:rPr>
      </w:pPr>
      <w:r>
        <w:rPr>
          <w:b/>
          <w:sz w:val="24"/>
          <w:szCs w:val="24"/>
        </w:rPr>
        <w:t>ГОРОДСКОГО ОКРУГА «УСИНСК»</w:t>
      </w: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25"/>
        <w:gridCol w:w="2127"/>
        <w:gridCol w:w="2052"/>
        <w:gridCol w:w="2976"/>
        <w:gridCol w:w="1776"/>
        <w:gridCol w:w="1276"/>
      </w:tblGrid>
      <w:tr w:rsidR="00F130B9" w:rsidRPr="00F130B9" w:rsidTr="00F536F1">
        <w:tc>
          <w:tcPr>
            <w:tcW w:w="425" w:type="dxa"/>
          </w:tcPr>
          <w:p w:rsidR="00F130B9" w:rsidRPr="00F130B9" w:rsidRDefault="00F130B9" w:rsidP="00F130B9">
            <w:pPr>
              <w:widowControl w:val="0"/>
              <w:autoSpaceDE w:val="0"/>
              <w:autoSpaceDN w:val="0"/>
              <w:jc w:val="center"/>
              <w:rPr>
                <w:sz w:val="22"/>
                <w:szCs w:val="22"/>
              </w:rPr>
            </w:pPr>
            <w:r w:rsidRPr="00F130B9">
              <w:rPr>
                <w:sz w:val="22"/>
                <w:szCs w:val="22"/>
              </w:rPr>
              <w:t>№п/п</w:t>
            </w:r>
          </w:p>
        </w:tc>
        <w:tc>
          <w:tcPr>
            <w:tcW w:w="2127" w:type="dxa"/>
          </w:tcPr>
          <w:p w:rsidR="00F130B9" w:rsidRPr="00F130B9" w:rsidRDefault="00F130B9" w:rsidP="00F130B9">
            <w:pPr>
              <w:widowControl w:val="0"/>
              <w:autoSpaceDE w:val="0"/>
              <w:autoSpaceDN w:val="0"/>
              <w:jc w:val="center"/>
              <w:rPr>
                <w:sz w:val="22"/>
                <w:szCs w:val="22"/>
              </w:rPr>
            </w:pPr>
            <w:r w:rsidRPr="00F130B9">
              <w:rPr>
                <w:sz w:val="22"/>
                <w:szCs w:val="22"/>
              </w:rPr>
              <w:t>Наименование проекта</w:t>
            </w:r>
          </w:p>
        </w:tc>
        <w:tc>
          <w:tcPr>
            <w:tcW w:w="2052" w:type="dxa"/>
          </w:tcPr>
          <w:p w:rsidR="00F130B9" w:rsidRPr="00F130B9" w:rsidRDefault="00F130B9" w:rsidP="00F130B9">
            <w:pPr>
              <w:widowControl w:val="0"/>
              <w:autoSpaceDE w:val="0"/>
              <w:autoSpaceDN w:val="0"/>
              <w:jc w:val="center"/>
              <w:rPr>
                <w:sz w:val="22"/>
                <w:szCs w:val="22"/>
              </w:rPr>
            </w:pPr>
            <w:r w:rsidRPr="00F130B9">
              <w:rPr>
                <w:sz w:val="22"/>
                <w:szCs w:val="22"/>
              </w:rPr>
              <w:t>Инициатор проекта</w:t>
            </w:r>
          </w:p>
        </w:tc>
        <w:tc>
          <w:tcPr>
            <w:tcW w:w="2976" w:type="dxa"/>
          </w:tcPr>
          <w:p w:rsidR="00F130B9" w:rsidRPr="00F130B9" w:rsidRDefault="00F130B9" w:rsidP="00F130B9">
            <w:pPr>
              <w:widowControl w:val="0"/>
              <w:autoSpaceDE w:val="0"/>
              <w:autoSpaceDN w:val="0"/>
              <w:jc w:val="center"/>
              <w:rPr>
                <w:sz w:val="22"/>
                <w:szCs w:val="22"/>
              </w:rPr>
            </w:pPr>
            <w:r w:rsidRPr="00F130B9">
              <w:rPr>
                <w:sz w:val="22"/>
                <w:szCs w:val="22"/>
              </w:rPr>
              <w:t>Цель, описание</w:t>
            </w:r>
          </w:p>
        </w:tc>
        <w:tc>
          <w:tcPr>
            <w:tcW w:w="1776" w:type="dxa"/>
          </w:tcPr>
          <w:p w:rsidR="00F130B9" w:rsidRPr="00F130B9" w:rsidRDefault="00F130B9" w:rsidP="00F130B9">
            <w:pPr>
              <w:widowControl w:val="0"/>
              <w:autoSpaceDE w:val="0"/>
              <w:autoSpaceDN w:val="0"/>
              <w:jc w:val="center"/>
              <w:rPr>
                <w:sz w:val="22"/>
                <w:szCs w:val="22"/>
              </w:rPr>
            </w:pPr>
            <w:r w:rsidRPr="00F130B9">
              <w:rPr>
                <w:sz w:val="22"/>
                <w:szCs w:val="22"/>
              </w:rPr>
              <w:t>Стоимость (</w:t>
            </w:r>
            <w:r w:rsidR="00146651">
              <w:rPr>
                <w:sz w:val="22"/>
                <w:szCs w:val="22"/>
              </w:rPr>
              <w:t>млн</w:t>
            </w:r>
            <w:r w:rsidRPr="00F130B9">
              <w:rPr>
                <w:sz w:val="22"/>
                <w:szCs w:val="22"/>
              </w:rPr>
              <w:t xml:space="preserve"> рублей)</w:t>
            </w:r>
          </w:p>
        </w:tc>
        <w:tc>
          <w:tcPr>
            <w:tcW w:w="1276" w:type="dxa"/>
          </w:tcPr>
          <w:p w:rsidR="00F130B9" w:rsidRPr="00F130B9" w:rsidRDefault="00F130B9" w:rsidP="00F130B9">
            <w:pPr>
              <w:widowControl w:val="0"/>
              <w:autoSpaceDE w:val="0"/>
              <w:autoSpaceDN w:val="0"/>
              <w:jc w:val="center"/>
              <w:rPr>
                <w:sz w:val="22"/>
                <w:szCs w:val="22"/>
              </w:rPr>
            </w:pPr>
            <w:r w:rsidRPr="00F130B9">
              <w:rPr>
                <w:sz w:val="22"/>
                <w:szCs w:val="22"/>
              </w:rPr>
              <w:t>Сроки реализации</w:t>
            </w:r>
          </w:p>
        </w:tc>
      </w:tr>
      <w:tr w:rsidR="00F130B9" w:rsidRPr="00F130B9" w:rsidTr="00F536F1">
        <w:trPr>
          <w:trHeight w:val="95"/>
        </w:trPr>
        <w:tc>
          <w:tcPr>
            <w:tcW w:w="425" w:type="dxa"/>
          </w:tcPr>
          <w:p w:rsidR="00F130B9" w:rsidRPr="00F130B9" w:rsidRDefault="00F130B9" w:rsidP="00F130B9">
            <w:pPr>
              <w:widowControl w:val="0"/>
              <w:autoSpaceDE w:val="0"/>
              <w:autoSpaceDN w:val="0"/>
              <w:jc w:val="center"/>
              <w:rPr>
                <w:sz w:val="22"/>
                <w:szCs w:val="22"/>
              </w:rPr>
            </w:pPr>
            <w:r w:rsidRPr="00F130B9">
              <w:rPr>
                <w:sz w:val="22"/>
                <w:szCs w:val="22"/>
              </w:rPr>
              <w:t>1</w:t>
            </w:r>
          </w:p>
        </w:tc>
        <w:tc>
          <w:tcPr>
            <w:tcW w:w="2127" w:type="dxa"/>
          </w:tcPr>
          <w:p w:rsidR="00F130B9" w:rsidRPr="00F130B9" w:rsidRDefault="00F130B9" w:rsidP="00F130B9">
            <w:pPr>
              <w:widowControl w:val="0"/>
              <w:autoSpaceDE w:val="0"/>
              <w:autoSpaceDN w:val="0"/>
              <w:jc w:val="center"/>
              <w:rPr>
                <w:sz w:val="22"/>
                <w:szCs w:val="22"/>
              </w:rPr>
            </w:pPr>
            <w:r w:rsidRPr="00F130B9">
              <w:rPr>
                <w:sz w:val="22"/>
                <w:szCs w:val="22"/>
              </w:rPr>
              <w:t>2</w:t>
            </w:r>
          </w:p>
        </w:tc>
        <w:tc>
          <w:tcPr>
            <w:tcW w:w="2052" w:type="dxa"/>
          </w:tcPr>
          <w:p w:rsidR="00F130B9" w:rsidRPr="00F130B9" w:rsidRDefault="00F130B9" w:rsidP="00F130B9">
            <w:pPr>
              <w:widowControl w:val="0"/>
              <w:autoSpaceDE w:val="0"/>
              <w:autoSpaceDN w:val="0"/>
              <w:jc w:val="center"/>
              <w:rPr>
                <w:sz w:val="22"/>
                <w:szCs w:val="22"/>
              </w:rPr>
            </w:pPr>
            <w:r w:rsidRPr="00F130B9">
              <w:rPr>
                <w:sz w:val="22"/>
                <w:szCs w:val="22"/>
              </w:rPr>
              <w:t>3</w:t>
            </w:r>
          </w:p>
        </w:tc>
        <w:tc>
          <w:tcPr>
            <w:tcW w:w="2976" w:type="dxa"/>
          </w:tcPr>
          <w:p w:rsidR="00F130B9" w:rsidRPr="00F130B9" w:rsidRDefault="00F130B9" w:rsidP="00F130B9">
            <w:pPr>
              <w:widowControl w:val="0"/>
              <w:autoSpaceDE w:val="0"/>
              <w:autoSpaceDN w:val="0"/>
              <w:jc w:val="center"/>
              <w:rPr>
                <w:sz w:val="22"/>
                <w:szCs w:val="22"/>
              </w:rPr>
            </w:pPr>
            <w:r w:rsidRPr="00F130B9">
              <w:rPr>
                <w:sz w:val="22"/>
                <w:szCs w:val="22"/>
              </w:rPr>
              <w:t>4</w:t>
            </w:r>
          </w:p>
        </w:tc>
        <w:tc>
          <w:tcPr>
            <w:tcW w:w="1776" w:type="dxa"/>
          </w:tcPr>
          <w:p w:rsidR="00F130B9" w:rsidRPr="00F130B9" w:rsidRDefault="00F130B9" w:rsidP="00F130B9">
            <w:pPr>
              <w:widowControl w:val="0"/>
              <w:autoSpaceDE w:val="0"/>
              <w:autoSpaceDN w:val="0"/>
              <w:jc w:val="center"/>
              <w:rPr>
                <w:sz w:val="22"/>
                <w:szCs w:val="22"/>
              </w:rPr>
            </w:pPr>
            <w:r w:rsidRPr="00F130B9">
              <w:rPr>
                <w:sz w:val="22"/>
                <w:szCs w:val="22"/>
              </w:rPr>
              <w:t>5</w:t>
            </w:r>
          </w:p>
        </w:tc>
        <w:tc>
          <w:tcPr>
            <w:tcW w:w="1276" w:type="dxa"/>
          </w:tcPr>
          <w:p w:rsidR="00F130B9" w:rsidRPr="00F130B9" w:rsidRDefault="00F130B9" w:rsidP="00F130B9">
            <w:pPr>
              <w:widowControl w:val="0"/>
              <w:autoSpaceDE w:val="0"/>
              <w:autoSpaceDN w:val="0"/>
              <w:jc w:val="center"/>
              <w:rPr>
                <w:sz w:val="22"/>
                <w:szCs w:val="22"/>
              </w:rPr>
            </w:pPr>
            <w:r w:rsidRPr="00F130B9">
              <w:rPr>
                <w:sz w:val="22"/>
                <w:szCs w:val="22"/>
              </w:rPr>
              <w:t>6</w:t>
            </w:r>
          </w:p>
        </w:tc>
      </w:tr>
      <w:tr w:rsidR="00F130B9" w:rsidRPr="00F130B9" w:rsidTr="00F536F1">
        <w:tc>
          <w:tcPr>
            <w:tcW w:w="425" w:type="dxa"/>
            <w:vMerge w:val="restart"/>
          </w:tcPr>
          <w:p w:rsidR="00F130B9" w:rsidRPr="00F130B9" w:rsidRDefault="00F130B9" w:rsidP="00F130B9">
            <w:pPr>
              <w:widowControl w:val="0"/>
              <w:autoSpaceDE w:val="0"/>
              <w:autoSpaceDN w:val="0"/>
              <w:rPr>
                <w:sz w:val="22"/>
                <w:szCs w:val="22"/>
              </w:rPr>
            </w:pPr>
            <w:r w:rsidRPr="00F130B9">
              <w:rPr>
                <w:sz w:val="22"/>
                <w:szCs w:val="22"/>
              </w:rPr>
              <w:t>1.</w:t>
            </w:r>
          </w:p>
        </w:tc>
        <w:tc>
          <w:tcPr>
            <w:tcW w:w="2127" w:type="dxa"/>
            <w:vMerge w:val="restart"/>
          </w:tcPr>
          <w:p w:rsidR="00F130B9" w:rsidRPr="00F130B9" w:rsidRDefault="00F130B9" w:rsidP="00F130B9">
            <w:pPr>
              <w:widowControl w:val="0"/>
              <w:autoSpaceDE w:val="0"/>
              <w:autoSpaceDN w:val="0"/>
              <w:jc w:val="both"/>
              <w:rPr>
                <w:sz w:val="22"/>
                <w:szCs w:val="22"/>
              </w:rPr>
            </w:pPr>
            <w:r w:rsidRPr="00F130B9">
              <w:rPr>
                <w:sz w:val="22"/>
                <w:szCs w:val="22"/>
              </w:rPr>
              <w:t>Создание и реконструкция автомобильной дороги «Сыктывкар - Ухта - Печора - Усинск - Нарьян-Мар» на участках пос. Малая Пера - пос. Ираель, пос. Ираель - пос. Каджером</w:t>
            </w:r>
          </w:p>
        </w:tc>
        <w:tc>
          <w:tcPr>
            <w:tcW w:w="2052" w:type="dxa"/>
            <w:vMerge w:val="restart"/>
          </w:tcPr>
          <w:p w:rsidR="00F130B9" w:rsidRPr="00F130B9" w:rsidRDefault="00F130B9" w:rsidP="00F130B9">
            <w:pPr>
              <w:widowControl w:val="0"/>
              <w:autoSpaceDE w:val="0"/>
              <w:autoSpaceDN w:val="0"/>
              <w:jc w:val="center"/>
              <w:rPr>
                <w:sz w:val="22"/>
                <w:szCs w:val="22"/>
              </w:rPr>
            </w:pPr>
            <w:r w:rsidRPr="00F130B9">
              <w:rPr>
                <w:sz w:val="22"/>
                <w:szCs w:val="22"/>
              </w:rPr>
              <w:t>Министерство строительства и дорожного хозяйства Республики Коми</w:t>
            </w:r>
          </w:p>
        </w:tc>
        <w:tc>
          <w:tcPr>
            <w:tcW w:w="2976" w:type="dxa"/>
            <w:vMerge w:val="restart"/>
          </w:tcPr>
          <w:p w:rsidR="00F130B9" w:rsidRPr="00F130B9" w:rsidRDefault="00F130B9" w:rsidP="00F130B9">
            <w:pPr>
              <w:widowControl w:val="0"/>
              <w:autoSpaceDE w:val="0"/>
              <w:autoSpaceDN w:val="0"/>
              <w:jc w:val="both"/>
              <w:rPr>
                <w:sz w:val="22"/>
                <w:szCs w:val="22"/>
              </w:rPr>
            </w:pPr>
            <w:r w:rsidRPr="00F130B9">
              <w:rPr>
                <w:sz w:val="22"/>
                <w:szCs w:val="22"/>
              </w:rPr>
              <w:t>Обеспечение развития сети автомобильных дорог Республики Коми для повышения транспортной доступности районов и населенных пунктов республики, формирование предпосылок социально-экономического развития и повышения качества жизни населения за счет создания эффективной транспортной инфраструктуры (автомобильного транспорта)</w:t>
            </w:r>
          </w:p>
        </w:tc>
        <w:tc>
          <w:tcPr>
            <w:tcW w:w="1776" w:type="dxa"/>
            <w:tcBorders>
              <w:bottom w:val="nil"/>
            </w:tcBorders>
          </w:tcPr>
          <w:p w:rsidR="00F130B9" w:rsidRPr="00F130B9" w:rsidRDefault="00F130B9" w:rsidP="00F130B9">
            <w:pPr>
              <w:widowControl w:val="0"/>
              <w:autoSpaceDE w:val="0"/>
              <w:autoSpaceDN w:val="0"/>
              <w:rPr>
                <w:sz w:val="22"/>
                <w:szCs w:val="22"/>
              </w:rPr>
            </w:pPr>
            <w:r w:rsidRPr="00F130B9">
              <w:rPr>
                <w:sz w:val="22"/>
                <w:szCs w:val="22"/>
              </w:rPr>
              <w:t>Объем капитальных вложений - 4 841,7</w:t>
            </w:r>
          </w:p>
        </w:tc>
        <w:tc>
          <w:tcPr>
            <w:tcW w:w="1276" w:type="dxa"/>
            <w:tcBorders>
              <w:bottom w:val="nil"/>
            </w:tcBorders>
          </w:tcPr>
          <w:p w:rsidR="00F130B9" w:rsidRPr="00F130B9" w:rsidRDefault="00F130B9" w:rsidP="00F130B9">
            <w:pPr>
              <w:widowControl w:val="0"/>
              <w:autoSpaceDE w:val="0"/>
              <w:autoSpaceDN w:val="0"/>
              <w:jc w:val="center"/>
              <w:rPr>
                <w:sz w:val="22"/>
                <w:szCs w:val="22"/>
              </w:rPr>
            </w:pPr>
            <w:r w:rsidRPr="00F130B9">
              <w:rPr>
                <w:sz w:val="22"/>
                <w:szCs w:val="22"/>
              </w:rPr>
              <w:t>2016 - 2019</w:t>
            </w:r>
          </w:p>
        </w:tc>
      </w:tr>
      <w:tr w:rsidR="00F130B9" w:rsidRPr="00F130B9" w:rsidTr="00F536F1">
        <w:tc>
          <w:tcPr>
            <w:tcW w:w="425" w:type="dxa"/>
            <w:vMerge/>
          </w:tcPr>
          <w:p w:rsidR="00F130B9" w:rsidRPr="00F130B9" w:rsidRDefault="00F130B9" w:rsidP="00F130B9">
            <w:pPr>
              <w:spacing w:after="200"/>
              <w:rPr>
                <w:rFonts w:eastAsia="Calibri"/>
                <w:sz w:val="22"/>
                <w:szCs w:val="22"/>
                <w:lang w:eastAsia="en-US"/>
              </w:rPr>
            </w:pPr>
          </w:p>
        </w:tc>
        <w:tc>
          <w:tcPr>
            <w:tcW w:w="2127" w:type="dxa"/>
            <w:vMerge/>
          </w:tcPr>
          <w:p w:rsidR="00F130B9" w:rsidRPr="00F130B9" w:rsidRDefault="00F130B9" w:rsidP="00F130B9">
            <w:pPr>
              <w:spacing w:after="200"/>
              <w:rPr>
                <w:rFonts w:eastAsia="Calibri"/>
                <w:sz w:val="22"/>
                <w:szCs w:val="22"/>
                <w:lang w:eastAsia="en-US"/>
              </w:rPr>
            </w:pPr>
          </w:p>
        </w:tc>
        <w:tc>
          <w:tcPr>
            <w:tcW w:w="2052" w:type="dxa"/>
            <w:vMerge/>
          </w:tcPr>
          <w:p w:rsidR="00F130B9" w:rsidRPr="00F130B9" w:rsidRDefault="00F130B9" w:rsidP="00F130B9">
            <w:pPr>
              <w:spacing w:after="200"/>
              <w:rPr>
                <w:rFonts w:eastAsia="Calibri"/>
                <w:sz w:val="22"/>
                <w:szCs w:val="22"/>
                <w:lang w:eastAsia="en-US"/>
              </w:rPr>
            </w:pPr>
          </w:p>
        </w:tc>
        <w:tc>
          <w:tcPr>
            <w:tcW w:w="2976" w:type="dxa"/>
            <w:vMerge/>
          </w:tcPr>
          <w:p w:rsidR="00F130B9" w:rsidRPr="00F130B9" w:rsidRDefault="00F130B9" w:rsidP="00F130B9">
            <w:pPr>
              <w:spacing w:after="200"/>
              <w:rPr>
                <w:rFonts w:eastAsia="Calibri"/>
                <w:sz w:val="22"/>
                <w:szCs w:val="22"/>
                <w:lang w:eastAsia="en-US"/>
              </w:rPr>
            </w:pPr>
          </w:p>
        </w:tc>
        <w:tc>
          <w:tcPr>
            <w:tcW w:w="1776" w:type="dxa"/>
            <w:tcBorders>
              <w:top w:val="nil"/>
            </w:tcBorders>
          </w:tcPr>
          <w:p w:rsidR="00F130B9" w:rsidRPr="00F130B9" w:rsidRDefault="00F130B9" w:rsidP="00F130B9">
            <w:pPr>
              <w:widowControl w:val="0"/>
              <w:autoSpaceDE w:val="0"/>
              <w:autoSpaceDN w:val="0"/>
              <w:rPr>
                <w:sz w:val="22"/>
                <w:szCs w:val="22"/>
              </w:rPr>
            </w:pPr>
            <w:r w:rsidRPr="00F130B9">
              <w:rPr>
                <w:sz w:val="22"/>
                <w:szCs w:val="22"/>
              </w:rPr>
              <w:t>Стоимость концессионного соглашения - 10 133</w:t>
            </w:r>
          </w:p>
        </w:tc>
        <w:tc>
          <w:tcPr>
            <w:tcW w:w="1276" w:type="dxa"/>
            <w:tcBorders>
              <w:top w:val="nil"/>
            </w:tcBorders>
          </w:tcPr>
          <w:p w:rsidR="00F130B9" w:rsidRPr="00F130B9" w:rsidRDefault="00F130B9" w:rsidP="00F130B9">
            <w:pPr>
              <w:widowControl w:val="0"/>
              <w:autoSpaceDE w:val="0"/>
              <w:autoSpaceDN w:val="0"/>
              <w:jc w:val="center"/>
              <w:rPr>
                <w:sz w:val="22"/>
                <w:szCs w:val="22"/>
              </w:rPr>
            </w:pPr>
            <w:r w:rsidRPr="00F130B9">
              <w:rPr>
                <w:sz w:val="22"/>
                <w:szCs w:val="22"/>
              </w:rPr>
              <w:t>2015 - 2026</w:t>
            </w:r>
          </w:p>
        </w:tc>
      </w:tr>
      <w:tr w:rsidR="00F130B9" w:rsidRPr="00F130B9" w:rsidTr="00F536F1">
        <w:tc>
          <w:tcPr>
            <w:tcW w:w="425" w:type="dxa"/>
          </w:tcPr>
          <w:p w:rsidR="00F130B9" w:rsidRPr="00F130B9" w:rsidRDefault="00F130B9" w:rsidP="00F130B9">
            <w:pPr>
              <w:widowControl w:val="0"/>
              <w:autoSpaceDE w:val="0"/>
              <w:autoSpaceDN w:val="0"/>
              <w:rPr>
                <w:sz w:val="22"/>
                <w:szCs w:val="22"/>
              </w:rPr>
            </w:pPr>
            <w:r w:rsidRPr="00F130B9">
              <w:rPr>
                <w:sz w:val="22"/>
                <w:szCs w:val="22"/>
              </w:rPr>
              <w:t>2.</w:t>
            </w:r>
          </w:p>
        </w:tc>
        <w:tc>
          <w:tcPr>
            <w:tcW w:w="2127" w:type="dxa"/>
          </w:tcPr>
          <w:p w:rsidR="00F130B9" w:rsidRPr="00F130B9" w:rsidRDefault="00F130B9" w:rsidP="00F130B9">
            <w:pPr>
              <w:autoSpaceDE w:val="0"/>
              <w:autoSpaceDN w:val="0"/>
              <w:adjustRightInd w:val="0"/>
              <w:jc w:val="both"/>
              <w:rPr>
                <w:rFonts w:eastAsia="Calibri"/>
                <w:sz w:val="22"/>
                <w:szCs w:val="22"/>
                <w:lang w:eastAsia="en-US"/>
              </w:rPr>
            </w:pPr>
            <w:r w:rsidRPr="00F130B9">
              <w:rPr>
                <w:rFonts w:eastAsia="Calibri"/>
                <w:sz w:val="22"/>
                <w:szCs w:val="22"/>
                <w:lang w:eastAsia="en-US"/>
              </w:rPr>
              <w:t>Комплексная реконструкция ПС 220 кВУсинская (с увеличением трансформаторной мощности на 46 МВА до 126 МВА)</w:t>
            </w:r>
          </w:p>
        </w:tc>
        <w:tc>
          <w:tcPr>
            <w:tcW w:w="2052" w:type="dxa"/>
          </w:tcPr>
          <w:p w:rsidR="00F130B9" w:rsidRPr="00F130B9" w:rsidRDefault="00F130B9" w:rsidP="00F130B9">
            <w:pPr>
              <w:autoSpaceDE w:val="0"/>
              <w:autoSpaceDN w:val="0"/>
              <w:adjustRightInd w:val="0"/>
              <w:jc w:val="center"/>
              <w:rPr>
                <w:rFonts w:eastAsia="Calibri"/>
                <w:sz w:val="22"/>
                <w:szCs w:val="22"/>
                <w:lang w:eastAsia="en-US"/>
              </w:rPr>
            </w:pPr>
            <w:r w:rsidRPr="00F130B9">
              <w:rPr>
                <w:rFonts w:eastAsia="Calibri"/>
                <w:sz w:val="22"/>
                <w:szCs w:val="22"/>
                <w:lang w:eastAsia="en-US"/>
              </w:rPr>
              <w:t>ПАО «Федеральная сетевая компания Единой энергетической системы»</w:t>
            </w:r>
          </w:p>
        </w:tc>
        <w:tc>
          <w:tcPr>
            <w:tcW w:w="2976" w:type="dxa"/>
          </w:tcPr>
          <w:p w:rsidR="00F130B9" w:rsidRPr="00F130B9" w:rsidRDefault="008D7068" w:rsidP="00F130B9">
            <w:pPr>
              <w:widowControl w:val="0"/>
              <w:autoSpaceDE w:val="0"/>
              <w:autoSpaceDN w:val="0"/>
              <w:rPr>
                <w:sz w:val="22"/>
                <w:szCs w:val="22"/>
              </w:rPr>
            </w:pPr>
            <w:r w:rsidRPr="008D7068">
              <w:rPr>
                <w:rFonts w:eastAsia="Calibri"/>
                <w:sz w:val="22"/>
                <w:szCs w:val="22"/>
                <w:lang w:eastAsia="en-US"/>
              </w:rPr>
              <w:t>Повышение надежности электроснабжения потребителей муниципального образования городского округа «Усинск»</w:t>
            </w:r>
          </w:p>
        </w:tc>
        <w:tc>
          <w:tcPr>
            <w:tcW w:w="1776" w:type="dxa"/>
          </w:tcPr>
          <w:p w:rsidR="008D7068" w:rsidRDefault="00F130B9" w:rsidP="008D7068">
            <w:pPr>
              <w:widowControl w:val="0"/>
              <w:autoSpaceDE w:val="0"/>
              <w:autoSpaceDN w:val="0"/>
              <w:rPr>
                <w:sz w:val="22"/>
                <w:szCs w:val="22"/>
              </w:rPr>
            </w:pPr>
            <w:r w:rsidRPr="00F130B9">
              <w:rPr>
                <w:sz w:val="22"/>
                <w:szCs w:val="22"/>
              </w:rPr>
              <w:t>2</w:t>
            </w:r>
            <w:r w:rsidR="008D7068">
              <w:rPr>
                <w:sz w:val="22"/>
                <w:szCs w:val="22"/>
              </w:rPr>
              <w:t xml:space="preserve"> 204,08 </w:t>
            </w:r>
          </w:p>
          <w:p w:rsidR="00F130B9" w:rsidRPr="00F130B9" w:rsidRDefault="008D7068" w:rsidP="008D7068">
            <w:pPr>
              <w:widowControl w:val="0"/>
              <w:autoSpaceDE w:val="0"/>
              <w:autoSpaceDN w:val="0"/>
              <w:rPr>
                <w:sz w:val="22"/>
                <w:szCs w:val="22"/>
              </w:rPr>
            </w:pPr>
            <w:r>
              <w:rPr>
                <w:sz w:val="22"/>
                <w:szCs w:val="22"/>
              </w:rPr>
              <w:t>(с НДС)</w:t>
            </w:r>
          </w:p>
        </w:tc>
        <w:tc>
          <w:tcPr>
            <w:tcW w:w="1276" w:type="dxa"/>
          </w:tcPr>
          <w:p w:rsidR="00F130B9" w:rsidRPr="00F130B9" w:rsidRDefault="00F130B9" w:rsidP="00F130B9">
            <w:pPr>
              <w:autoSpaceDE w:val="0"/>
              <w:autoSpaceDN w:val="0"/>
              <w:adjustRightInd w:val="0"/>
              <w:jc w:val="center"/>
              <w:rPr>
                <w:rFonts w:eastAsia="Calibri"/>
                <w:sz w:val="22"/>
                <w:szCs w:val="22"/>
                <w:lang w:eastAsia="en-US"/>
              </w:rPr>
            </w:pPr>
            <w:r w:rsidRPr="00F130B9">
              <w:rPr>
                <w:rFonts w:eastAsia="Calibri"/>
                <w:sz w:val="22"/>
                <w:szCs w:val="22"/>
                <w:lang w:eastAsia="en-US"/>
              </w:rPr>
              <w:t>2</w:t>
            </w:r>
            <w:r w:rsidR="008D7068">
              <w:rPr>
                <w:rFonts w:eastAsia="Calibri"/>
                <w:sz w:val="22"/>
                <w:szCs w:val="22"/>
                <w:lang w:eastAsia="en-US"/>
              </w:rPr>
              <w:t>011 - 2023</w:t>
            </w:r>
          </w:p>
          <w:p w:rsidR="00F130B9" w:rsidRPr="00F130B9" w:rsidRDefault="00F130B9" w:rsidP="00F130B9">
            <w:pPr>
              <w:widowControl w:val="0"/>
              <w:autoSpaceDE w:val="0"/>
              <w:autoSpaceDN w:val="0"/>
              <w:jc w:val="center"/>
              <w:rPr>
                <w:sz w:val="22"/>
                <w:szCs w:val="22"/>
              </w:rPr>
            </w:pPr>
          </w:p>
        </w:tc>
      </w:tr>
      <w:tr w:rsidR="00F130B9" w:rsidRPr="00F130B9" w:rsidTr="00F536F1">
        <w:tc>
          <w:tcPr>
            <w:tcW w:w="425" w:type="dxa"/>
          </w:tcPr>
          <w:p w:rsidR="00F130B9" w:rsidRPr="00F130B9" w:rsidRDefault="000B222C" w:rsidP="00F130B9">
            <w:pPr>
              <w:widowControl w:val="0"/>
              <w:autoSpaceDE w:val="0"/>
              <w:autoSpaceDN w:val="0"/>
              <w:rPr>
                <w:sz w:val="22"/>
                <w:szCs w:val="22"/>
              </w:rPr>
            </w:pPr>
            <w:r>
              <w:rPr>
                <w:sz w:val="22"/>
                <w:szCs w:val="22"/>
              </w:rPr>
              <w:t>3</w:t>
            </w:r>
            <w:r w:rsidR="00F130B9" w:rsidRPr="00F130B9">
              <w:rPr>
                <w:sz w:val="22"/>
                <w:szCs w:val="22"/>
              </w:rPr>
              <w:t>.</w:t>
            </w:r>
          </w:p>
        </w:tc>
        <w:tc>
          <w:tcPr>
            <w:tcW w:w="2127" w:type="dxa"/>
          </w:tcPr>
          <w:p w:rsidR="00F130B9" w:rsidRPr="00F130B9" w:rsidRDefault="00F130B9" w:rsidP="00F130B9">
            <w:pPr>
              <w:autoSpaceDE w:val="0"/>
              <w:autoSpaceDN w:val="0"/>
              <w:adjustRightInd w:val="0"/>
              <w:jc w:val="both"/>
              <w:rPr>
                <w:rFonts w:eastAsia="Calibri"/>
                <w:sz w:val="22"/>
                <w:szCs w:val="22"/>
                <w:lang w:eastAsia="en-US"/>
              </w:rPr>
            </w:pPr>
            <w:r w:rsidRPr="00F130B9">
              <w:rPr>
                <w:rFonts w:eastAsia="Calibri"/>
                <w:sz w:val="22"/>
                <w:szCs w:val="22"/>
                <w:lang w:eastAsia="en-US"/>
              </w:rPr>
              <w:t>Разработка Пермокарбоновой залежи Усинского месторождения</w:t>
            </w:r>
          </w:p>
          <w:p w:rsidR="00F130B9" w:rsidRPr="00F130B9" w:rsidRDefault="00F130B9" w:rsidP="00F130B9">
            <w:pPr>
              <w:widowControl w:val="0"/>
              <w:autoSpaceDE w:val="0"/>
              <w:autoSpaceDN w:val="0"/>
              <w:jc w:val="both"/>
              <w:rPr>
                <w:sz w:val="22"/>
                <w:szCs w:val="22"/>
              </w:rPr>
            </w:pPr>
          </w:p>
        </w:tc>
        <w:tc>
          <w:tcPr>
            <w:tcW w:w="2052" w:type="dxa"/>
          </w:tcPr>
          <w:p w:rsidR="00F130B9" w:rsidRPr="00F130B9" w:rsidRDefault="00F130B9" w:rsidP="00F130B9">
            <w:pPr>
              <w:autoSpaceDE w:val="0"/>
              <w:autoSpaceDN w:val="0"/>
              <w:adjustRightInd w:val="0"/>
              <w:jc w:val="center"/>
              <w:rPr>
                <w:rFonts w:eastAsia="Calibri"/>
                <w:sz w:val="22"/>
                <w:szCs w:val="22"/>
                <w:lang w:eastAsia="en-US"/>
              </w:rPr>
            </w:pPr>
            <w:r w:rsidRPr="00F130B9">
              <w:rPr>
                <w:rFonts w:eastAsia="Calibri"/>
                <w:sz w:val="22"/>
                <w:szCs w:val="22"/>
                <w:lang w:eastAsia="en-US"/>
              </w:rPr>
              <w:t>ООО «ЛУКОЙЛ-КОМИ»</w:t>
            </w:r>
          </w:p>
          <w:p w:rsidR="00F130B9" w:rsidRPr="00F130B9" w:rsidRDefault="00F130B9" w:rsidP="00F130B9">
            <w:pPr>
              <w:widowControl w:val="0"/>
              <w:autoSpaceDE w:val="0"/>
              <w:autoSpaceDN w:val="0"/>
              <w:rPr>
                <w:sz w:val="22"/>
                <w:szCs w:val="22"/>
              </w:rPr>
            </w:pPr>
          </w:p>
        </w:tc>
        <w:tc>
          <w:tcPr>
            <w:tcW w:w="2976" w:type="dxa"/>
          </w:tcPr>
          <w:p w:rsidR="00F130B9" w:rsidRPr="000B016D" w:rsidRDefault="00F130B9" w:rsidP="000B016D">
            <w:pPr>
              <w:autoSpaceDE w:val="0"/>
              <w:autoSpaceDN w:val="0"/>
              <w:adjustRightInd w:val="0"/>
              <w:rPr>
                <w:rFonts w:eastAsia="Calibri"/>
                <w:sz w:val="22"/>
                <w:szCs w:val="22"/>
                <w:lang w:eastAsia="en-US"/>
              </w:rPr>
            </w:pPr>
            <w:r w:rsidRPr="00F130B9">
              <w:rPr>
                <w:rFonts w:eastAsia="Calibri"/>
                <w:sz w:val="22"/>
                <w:szCs w:val="22"/>
                <w:lang w:eastAsia="en-US"/>
              </w:rPr>
              <w:t>Рациональная разработка нового нефтяного месторождения и достижение утвержденного в проект</w:t>
            </w:r>
            <w:r w:rsidR="000B016D">
              <w:rPr>
                <w:rFonts w:eastAsia="Calibri"/>
                <w:sz w:val="22"/>
                <w:szCs w:val="22"/>
                <w:lang w:eastAsia="en-US"/>
              </w:rPr>
              <w:t>е коэффициента извлечения нефти</w:t>
            </w:r>
          </w:p>
        </w:tc>
        <w:tc>
          <w:tcPr>
            <w:tcW w:w="1776" w:type="dxa"/>
          </w:tcPr>
          <w:p w:rsidR="00F130B9" w:rsidRPr="00F130B9" w:rsidRDefault="00F130B9" w:rsidP="00F130B9">
            <w:pPr>
              <w:widowControl w:val="0"/>
              <w:autoSpaceDE w:val="0"/>
              <w:autoSpaceDN w:val="0"/>
              <w:rPr>
                <w:sz w:val="22"/>
                <w:szCs w:val="22"/>
              </w:rPr>
            </w:pPr>
            <w:r w:rsidRPr="00F130B9">
              <w:rPr>
                <w:sz w:val="22"/>
                <w:szCs w:val="22"/>
              </w:rPr>
              <w:t>454 925,4</w:t>
            </w:r>
          </w:p>
        </w:tc>
        <w:tc>
          <w:tcPr>
            <w:tcW w:w="1276" w:type="dxa"/>
          </w:tcPr>
          <w:p w:rsidR="00F130B9" w:rsidRPr="00F130B9" w:rsidRDefault="00F130B9" w:rsidP="00F130B9">
            <w:pPr>
              <w:autoSpaceDE w:val="0"/>
              <w:autoSpaceDN w:val="0"/>
              <w:adjustRightInd w:val="0"/>
              <w:jc w:val="center"/>
              <w:rPr>
                <w:rFonts w:eastAsia="Calibri"/>
                <w:sz w:val="22"/>
                <w:szCs w:val="22"/>
                <w:lang w:eastAsia="en-US"/>
              </w:rPr>
            </w:pPr>
            <w:r w:rsidRPr="00F130B9">
              <w:rPr>
                <w:rFonts w:eastAsia="Calibri"/>
                <w:sz w:val="22"/>
                <w:szCs w:val="22"/>
                <w:lang w:eastAsia="en-US"/>
              </w:rPr>
              <w:t>2004 - 2047</w:t>
            </w:r>
          </w:p>
          <w:p w:rsidR="00F130B9" w:rsidRPr="00F130B9" w:rsidRDefault="00F130B9" w:rsidP="00F130B9">
            <w:pPr>
              <w:widowControl w:val="0"/>
              <w:autoSpaceDE w:val="0"/>
              <w:autoSpaceDN w:val="0"/>
              <w:jc w:val="center"/>
              <w:rPr>
                <w:sz w:val="22"/>
                <w:szCs w:val="22"/>
              </w:rPr>
            </w:pPr>
          </w:p>
        </w:tc>
      </w:tr>
      <w:tr w:rsidR="00F130B9" w:rsidRPr="00F130B9" w:rsidTr="00F536F1">
        <w:tc>
          <w:tcPr>
            <w:tcW w:w="425" w:type="dxa"/>
          </w:tcPr>
          <w:p w:rsidR="00F130B9" w:rsidRPr="00F130B9" w:rsidRDefault="000B222C" w:rsidP="00F130B9">
            <w:pPr>
              <w:widowControl w:val="0"/>
              <w:autoSpaceDE w:val="0"/>
              <w:autoSpaceDN w:val="0"/>
              <w:rPr>
                <w:sz w:val="22"/>
                <w:szCs w:val="22"/>
              </w:rPr>
            </w:pPr>
            <w:r>
              <w:rPr>
                <w:sz w:val="22"/>
                <w:szCs w:val="22"/>
              </w:rPr>
              <w:t>4</w:t>
            </w:r>
            <w:r w:rsidR="00F130B9" w:rsidRPr="00F130B9">
              <w:rPr>
                <w:sz w:val="22"/>
                <w:szCs w:val="22"/>
              </w:rPr>
              <w:t>.</w:t>
            </w:r>
          </w:p>
        </w:tc>
        <w:tc>
          <w:tcPr>
            <w:tcW w:w="2127" w:type="dxa"/>
          </w:tcPr>
          <w:p w:rsidR="00F130B9" w:rsidRPr="00F130B9" w:rsidRDefault="00F130B9" w:rsidP="00F130B9">
            <w:pPr>
              <w:widowControl w:val="0"/>
              <w:autoSpaceDE w:val="0"/>
              <w:autoSpaceDN w:val="0"/>
              <w:jc w:val="both"/>
              <w:rPr>
                <w:sz w:val="22"/>
                <w:szCs w:val="22"/>
              </w:rPr>
            </w:pPr>
            <w:r w:rsidRPr="00F130B9">
              <w:rPr>
                <w:sz w:val="22"/>
                <w:szCs w:val="22"/>
              </w:rPr>
              <w:t>Строительство мостового перехода через р. Лыжа на автомобильной дороге «Печора (от п. Кожва) - Усть-Уса – Усинск»</w:t>
            </w:r>
          </w:p>
        </w:tc>
        <w:tc>
          <w:tcPr>
            <w:tcW w:w="2052" w:type="dxa"/>
          </w:tcPr>
          <w:p w:rsidR="00F130B9" w:rsidRPr="00F130B9" w:rsidRDefault="00F130B9" w:rsidP="00F130B9">
            <w:pPr>
              <w:widowControl w:val="0"/>
              <w:autoSpaceDE w:val="0"/>
              <w:autoSpaceDN w:val="0"/>
              <w:jc w:val="center"/>
              <w:rPr>
                <w:sz w:val="22"/>
                <w:szCs w:val="22"/>
              </w:rPr>
            </w:pPr>
            <w:r w:rsidRPr="00F130B9">
              <w:rPr>
                <w:sz w:val="22"/>
                <w:szCs w:val="22"/>
              </w:rPr>
              <w:t>Министерство строительства и дорожного хозяйства Республики Коми</w:t>
            </w:r>
          </w:p>
        </w:tc>
        <w:tc>
          <w:tcPr>
            <w:tcW w:w="2976" w:type="dxa"/>
          </w:tcPr>
          <w:p w:rsidR="00F130B9" w:rsidRPr="00F130B9" w:rsidRDefault="00F130B9" w:rsidP="00F130B9">
            <w:pPr>
              <w:widowControl w:val="0"/>
              <w:autoSpaceDE w:val="0"/>
              <w:autoSpaceDN w:val="0"/>
              <w:rPr>
                <w:sz w:val="22"/>
                <w:szCs w:val="22"/>
              </w:rPr>
            </w:pPr>
            <w:r w:rsidRPr="00F130B9">
              <w:rPr>
                <w:sz w:val="22"/>
                <w:szCs w:val="22"/>
              </w:rPr>
              <w:t>Строительство мостового перехода через р. Лыжа</w:t>
            </w:r>
          </w:p>
        </w:tc>
        <w:tc>
          <w:tcPr>
            <w:tcW w:w="1776" w:type="dxa"/>
          </w:tcPr>
          <w:p w:rsidR="00F130B9" w:rsidRPr="00F130B9" w:rsidRDefault="00F130B9" w:rsidP="00F130B9">
            <w:pPr>
              <w:widowControl w:val="0"/>
              <w:autoSpaceDE w:val="0"/>
              <w:autoSpaceDN w:val="0"/>
              <w:rPr>
                <w:sz w:val="22"/>
                <w:szCs w:val="22"/>
              </w:rPr>
            </w:pPr>
            <w:r w:rsidRPr="00F130B9">
              <w:rPr>
                <w:sz w:val="22"/>
                <w:szCs w:val="22"/>
              </w:rPr>
              <w:t>122,1</w:t>
            </w:r>
          </w:p>
        </w:tc>
        <w:tc>
          <w:tcPr>
            <w:tcW w:w="1276" w:type="dxa"/>
          </w:tcPr>
          <w:p w:rsidR="00F130B9" w:rsidRDefault="00F130B9" w:rsidP="00F130B9">
            <w:pPr>
              <w:widowControl w:val="0"/>
              <w:autoSpaceDE w:val="0"/>
              <w:autoSpaceDN w:val="0"/>
              <w:jc w:val="center"/>
              <w:rPr>
                <w:sz w:val="22"/>
                <w:szCs w:val="22"/>
              </w:rPr>
            </w:pPr>
            <w:r w:rsidRPr="00F130B9">
              <w:rPr>
                <w:sz w:val="22"/>
                <w:szCs w:val="22"/>
              </w:rPr>
              <w:t xml:space="preserve">2019 </w:t>
            </w:r>
            <w:r w:rsidR="00EA7141">
              <w:rPr>
                <w:sz w:val="22"/>
                <w:szCs w:val="22"/>
              </w:rPr>
              <w:t>–</w:t>
            </w:r>
            <w:r w:rsidRPr="00F130B9">
              <w:rPr>
                <w:sz w:val="22"/>
                <w:szCs w:val="22"/>
              </w:rPr>
              <w:t xml:space="preserve"> 2021</w:t>
            </w:r>
          </w:p>
          <w:p w:rsidR="00EA7141" w:rsidRDefault="00EA7141" w:rsidP="00F130B9">
            <w:pPr>
              <w:widowControl w:val="0"/>
              <w:autoSpaceDE w:val="0"/>
              <w:autoSpaceDN w:val="0"/>
              <w:jc w:val="center"/>
              <w:rPr>
                <w:sz w:val="22"/>
                <w:szCs w:val="22"/>
              </w:rPr>
            </w:pPr>
          </w:p>
          <w:p w:rsidR="00EA7141" w:rsidRPr="00F130B9" w:rsidRDefault="00EA7141" w:rsidP="00F130B9">
            <w:pPr>
              <w:widowControl w:val="0"/>
              <w:autoSpaceDE w:val="0"/>
              <w:autoSpaceDN w:val="0"/>
              <w:jc w:val="center"/>
              <w:rPr>
                <w:sz w:val="22"/>
                <w:szCs w:val="22"/>
              </w:rPr>
            </w:pPr>
          </w:p>
        </w:tc>
      </w:tr>
      <w:tr w:rsidR="00EA7141" w:rsidRPr="00064F38" w:rsidTr="00F536F1">
        <w:tc>
          <w:tcPr>
            <w:tcW w:w="425" w:type="dxa"/>
          </w:tcPr>
          <w:p w:rsidR="00EA7141" w:rsidRPr="00064F38" w:rsidRDefault="00903D3C" w:rsidP="00F130B9">
            <w:pPr>
              <w:widowControl w:val="0"/>
              <w:autoSpaceDE w:val="0"/>
              <w:autoSpaceDN w:val="0"/>
              <w:rPr>
                <w:sz w:val="22"/>
                <w:szCs w:val="22"/>
              </w:rPr>
            </w:pPr>
            <w:r w:rsidRPr="00064F38">
              <w:rPr>
                <w:sz w:val="22"/>
                <w:szCs w:val="22"/>
              </w:rPr>
              <w:t>5.</w:t>
            </w:r>
          </w:p>
        </w:tc>
        <w:tc>
          <w:tcPr>
            <w:tcW w:w="2127" w:type="dxa"/>
          </w:tcPr>
          <w:p w:rsidR="00EA7141" w:rsidRPr="00064F38" w:rsidRDefault="0067720F" w:rsidP="00F130B9">
            <w:pPr>
              <w:widowControl w:val="0"/>
              <w:autoSpaceDE w:val="0"/>
              <w:autoSpaceDN w:val="0"/>
              <w:jc w:val="both"/>
              <w:rPr>
                <w:sz w:val="22"/>
                <w:szCs w:val="22"/>
              </w:rPr>
            </w:pPr>
            <w:r w:rsidRPr="00064F38">
              <w:rPr>
                <w:spacing w:val="2"/>
                <w:sz w:val="22"/>
                <w:szCs w:val="22"/>
                <w:shd w:val="clear" w:color="auto" w:fill="FFFFFF"/>
              </w:rPr>
              <w:t>Фельдшерско-акушерский пункт</w:t>
            </w:r>
            <w:r w:rsidR="005079A4" w:rsidRPr="00064F38">
              <w:rPr>
                <w:spacing w:val="2"/>
                <w:sz w:val="22"/>
                <w:szCs w:val="22"/>
                <w:shd w:val="clear" w:color="auto" w:fill="FFFFFF"/>
              </w:rPr>
              <w:t>, с. Колва</w:t>
            </w:r>
          </w:p>
        </w:tc>
        <w:tc>
          <w:tcPr>
            <w:tcW w:w="2052" w:type="dxa"/>
          </w:tcPr>
          <w:p w:rsidR="00651EA5" w:rsidRPr="00064F38" w:rsidRDefault="00651EA5" w:rsidP="00651EA5">
            <w:pPr>
              <w:shd w:val="clear" w:color="auto" w:fill="FFFFFF"/>
              <w:spacing w:line="213" w:lineRule="atLeast"/>
              <w:jc w:val="center"/>
              <w:rPr>
                <w:rStyle w:val="extended-textshort"/>
                <w:sz w:val="22"/>
                <w:szCs w:val="22"/>
              </w:rPr>
            </w:pPr>
            <w:r w:rsidRPr="00064F38">
              <w:rPr>
                <w:rStyle w:val="extended-textshort"/>
                <w:bCs/>
                <w:sz w:val="22"/>
                <w:szCs w:val="22"/>
              </w:rPr>
              <w:t>Министерство</w:t>
            </w:r>
          </w:p>
          <w:p w:rsidR="00651EA5" w:rsidRPr="00064F38" w:rsidRDefault="00651EA5" w:rsidP="00651EA5">
            <w:pPr>
              <w:shd w:val="clear" w:color="auto" w:fill="FFFFFF"/>
              <w:spacing w:line="213" w:lineRule="atLeast"/>
              <w:jc w:val="center"/>
              <w:rPr>
                <w:rStyle w:val="extended-textshort"/>
                <w:sz w:val="22"/>
                <w:szCs w:val="22"/>
              </w:rPr>
            </w:pPr>
            <w:r w:rsidRPr="00064F38">
              <w:rPr>
                <w:rStyle w:val="extended-textshort"/>
                <w:bCs/>
                <w:sz w:val="22"/>
                <w:szCs w:val="22"/>
              </w:rPr>
              <w:t>здравоохранения</w:t>
            </w:r>
          </w:p>
          <w:p w:rsidR="00651EA5" w:rsidRPr="00064F38" w:rsidRDefault="00651EA5" w:rsidP="00651EA5">
            <w:pPr>
              <w:shd w:val="clear" w:color="auto" w:fill="FFFFFF"/>
              <w:spacing w:line="213" w:lineRule="atLeast"/>
              <w:jc w:val="center"/>
              <w:rPr>
                <w:rStyle w:val="extended-textshort"/>
                <w:sz w:val="22"/>
                <w:szCs w:val="22"/>
              </w:rPr>
            </w:pPr>
            <w:r w:rsidRPr="00064F38">
              <w:rPr>
                <w:rStyle w:val="extended-textshort"/>
                <w:bCs/>
                <w:sz w:val="22"/>
                <w:szCs w:val="22"/>
              </w:rPr>
              <w:t>Республики</w:t>
            </w:r>
          </w:p>
          <w:p w:rsidR="00651EA5" w:rsidRPr="00064F38" w:rsidRDefault="00651EA5" w:rsidP="00651EA5">
            <w:pPr>
              <w:shd w:val="clear" w:color="auto" w:fill="FFFFFF"/>
              <w:spacing w:line="213" w:lineRule="atLeast"/>
              <w:jc w:val="center"/>
              <w:rPr>
                <w:sz w:val="22"/>
                <w:szCs w:val="22"/>
              </w:rPr>
            </w:pPr>
            <w:r w:rsidRPr="00064F38">
              <w:rPr>
                <w:rStyle w:val="extended-textshort"/>
                <w:bCs/>
                <w:sz w:val="22"/>
                <w:szCs w:val="22"/>
              </w:rPr>
              <w:lastRenderedPageBreak/>
              <w:t>Коми</w:t>
            </w:r>
          </w:p>
          <w:p w:rsidR="00EA7141" w:rsidRPr="00064F38" w:rsidRDefault="00EA7141" w:rsidP="00651EA5">
            <w:pPr>
              <w:widowControl w:val="0"/>
              <w:autoSpaceDE w:val="0"/>
              <w:autoSpaceDN w:val="0"/>
              <w:jc w:val="center"/>
              <w:rPr>
                <w:sz w:val="22"/>
                <w:szCs w:val="22"/>
              </w:rPr>
            </w:pPr>
          </w:p>
        </w:tc>
        <w:tc>
          <w:tcPr>
            <w:tcW w:w="2976" w:type="dxa"/>
          </w:tcPr>
          <w:p w:rsidR="00EA7141" w:rsidRPr="00064F38" w:rsidRDefault="005079A4" w:rsidP="00007545">
            <w:pPr>
              <w:widowControl w:val="0"/>
              <w:autoSpaceDE w:val="0"/>
              <w:autoSpaceDN w:val="0"/>
              <w:jc w:val="both"/>
              <w:rPr>
                <w:sz w:val="22"/>
                <w:szCs w:val="22"/>
              </w:rPr>
            </w:pPr>
            <w:r w:rsidRPr="00064F38">
              <w:rPr>
                <w:sz w:val="22"/>
                <w:szCs w:val="22"/>
              </w:rPr>
              <w:lastRenderedPageBreak/>
              <w:t>Строительство</w:t>
            </w:r>
            <w:r w:rsidRPr="00064F38">
              <w:rPr>
                <w:spacing w:val="2"/>
                <w:sz w:val="22"/>
                <w:szCs w:val="22"/>
                <w:shd w:val="clear" w:color="auto" w:fill="FFFFFF"/>
              </w:rPr>
              <w:t xml:space="preserve"> фельдшерско-акушерского пункта</w:t>
            </w:r>
          </w:p>
        </w:tc>
        <w:tc>
          <w:tcPr>
            <w:tcW w:w="1776" w:type="dxa"/>
          </w:tcPr>
          <w:p w:rsidR="00EA7141" w:rsidRPr="00064F38" w:rsidRDefault="00834398" w:rsidP="00F130B9">
            <w:pPr>
              <w:widowControl w:val="0"/>
              <w:autoSpaceDE w:val="0"/>
              <w:autoSpaceDN w:val="0"/>
              <w:rPr>
                <w:sz w:val="22"/>
                <w:szCs w:val="22"/>
              </w:rPr>
            </w:pPr>
            <w:r w:rsidRPr="00064F38">
              <w:rPr>
                <w:sz w:val="22"/>
                <w:szCs w:val="22"/>
              </w:rPr>
              <w:t>13,0</w:t>
            </w:r>
          </w:p>
        </w:tc>
        <w:tc>
          <w:tcPr>
            <w:tcW w:w="1276" w:type="dxa"/>
          </w:tcPr>
          <w:p w:rsidR="00EA7141" w:rsidRPr="00064F38" w:rsidRDefault="005079A4" w:rsidP="00F130B9">
            <w:pPr>
              <w:widowControl w:val="0"/>
              <w:autoSpaceDE w:val="0"/>
              <w:autoSpaceDN w:val="0"/>
              <w:jc w:val="center"/>
              <w:rPr>
                <w:sz w:val="22"/>
                <w:szCs w:val="22"/>
              </w:rPr>
            </w:pPr>
            <w:r w:rsidRPr="00064F38">
              <w:rPr>
                <w:sz w:val="22"/>
                <w:szCs w:val="22"/>
              </w:rPr>
              <w:t>2020</w:t>
            </w:r>
            <w:r w:rsidR="002F2A9F" w:rsidRPr="00064F38">
              <w:rPr>
                <w:sz w:val="22"/>
                <w:szCs w:val="22"/>
              </w:rPr>
              <w:t>-2021</w:t>
            </w:r>
          </w:p>
        </w:tc>
      </w:tr>
      <w:tr w:rsidR="00903D3C" w:rsidRPr="00064F38" w:rsidTr="00F536F1">
        <w:tc>
          <w:tcPr>
            <w:tcW w:w="425" w:type="dxa"/>
          </w:tcPr>
          <w:p w:rsidR="00903D3C" w:rsidRPr="00064F38" w:rsidRDefault="00903D3C" w:rsidP="00F130B9">
            <w:pPr>
              <w:widowControl w:val="0"/>
              <w:autoSpaceDE w:val="0"/>
              <w:autoSpaceDN w:val="0"/>
              <w:rPr>
                <w:sz w:val="22"/>
                <w:szCs w:val="22"/>
              </w:rPr>
            </w:pPr>
            <w:r w:rsidRPr="00064F38">
              <w:rPr>
                <w:sz w:val="22"/>
                <w:szCs w:val="22"/>
              </w:rPr>
              <w:lastRenderedPageBreak/>
              <w:t>6.</w:t>
            </w:r>
          </w:p>
        </w:tc>
        <w:tc>
          <w:tcPr>
            <w:tcW w:w="2127" w:type="dxa"/>
          </w:tcPr>
          <w:p w:rsidR="00903D3C" w:rsidRPr="00064F38" w:rsidRDefault="00903D3C" w:rsidP="00402595">
            <w:pPr>
              <w:widowControl w:val="0"/>
              <w:autoSpaceDE w:val="0"/>
              <w:autoSpaceDN w:val="0"/>
              <w:jc w:val="both"/>
              <w:rPr>
                <w:sz w:val="22"/>
                <w:szCs w:val="22"/>
              </w:rPr>
            </w:pPr>
            <w:r w:rsidRPr="00064F38">
              <w:rPr>
                <w:spacing w:val="2"/>
                <w:sz w:val="22"/>
                <w:szCs w:val="22"/>
                <w:shd w:val="clear" w:color="auto" w:fill="FFFFFF"/>
              </w:rPr>
              <w:t xml:space="preserve">Фельдшерско-акушерский пункт, </w:t>
            </w:r>
            <w:r w:rsidR="00F41AFC" w:rsidRPr="00064F38">
              <w:rPr>
                <w:spacing w:val="2"/>
                <w:sz w:val="22"/>
                <w:szCs w:val="22"/>
                <w:shd w:val="clear" w:color="auto" w:fill="FFFFFF"/>
              </w:rPr>
              <w:t>пгт. Парма</w:t>
            </w:r>
          </w:p>
        </w:tc>
        <w:tc>
          <w:tcPr>
            <w:tcW w:w="2052" w:type="dxa"/>
          </w:tcPr>
          <w:p w:rsidR="00007545" w:rsidRPr="00064F38" w:rsidRDefault="00007545" w:rsidP="00007545">
            <w:pPr>
              <w:shd w:val="clear" w:color="auto" w:fill="FFFFFF"/>
              <w:spacing w:line="213" w:lineRule="atLeast"/>
              <w:jc w:val="center"/>
              <w:rPr>
                <w:rStyle w:val="extended-textshort"/>
                <w:sz w:val="22"/>
                <w:szCs w:val="22"/>
              </w:rPr>
            </w:pPr>
            <w:r w:rsidRPr="00064F38">
              <w:rPr>
                <w:rStyle w:val="extended-textshort"/>
                <w:bCs/>
                <w:sz w:val="22"/>
                <w:szCs w:val="22"/>
              </w:rPr>
              <w:t>Министерство</w:t>
            </w:r>
          </w:p>
          <w:p w:rsidR="00007545" w:rsidRPr="00064F38" w:rsidRDefault="00007545" w:rsidP="00007545">
            <w:pPr>
              <w:shd w:val="clear" w:color="auto" w:fill="FFFFFF"/>
              <w:spacing w:line="213" w:lineRule="atLeast"/>
              <w:jc w:val="center"/>
              <w:rPr>
                <w:rStyle w:val="extended-textshort"/>
                <w:sz w:val="22"/>
                <w:szCs w:val="22"/>
              </w:rPr>
            </w:pPr>
            <w:r w:rsidRPr="00064F38">
              <w:rPr>
                <w:rStyle w:val="extended-textshort"/>
                <w:bCs/>
                <w:sz w:val="22"/>
                <w:szCs w:val="22"/>
              </w:rPr>
              <w:t>здравоохранения</w:t>
            </w:r>
          </w:p>
          <w:p w:rsidR="00007545" w:rsidRPr="00064F38" w:rsidRDefault="00007545" w:rsidP="00007545">
            <w:pPr>
              <w:shd w:val="clear" w:color="auto" w:fill="FFFFFF"/>
              <w:spacing w:line="213" w:lineRule="atLeast"/>
              <w:jc w:val="center"/>
              <w:rPr>
                <w:rStyle w:val="extended-textshort"/>
                <w:sz w:val="22"/>
                <w:szCs w:val="22"/>
              </w:rPr>
            </w:pPr>
            <w:r w:rsidRPr="00064F38">
              <w:rPr>
                <w:rStyle w:val="extended-textshort"/>
                <w:bCs/>
                <w:sz w:val="22"/>
                <w:szCs w:val="22"/>
              </w:rPr>
              <w:t>Республики</w:t>
            </w:r>
          </w:p>
          <w:p w:rsidR="00903D3C" w:rsidRPr="00064F38" w:rsidRDefault="00007545" w:rsidP="00007545">
            <w:pPr>
              <w:shd w:val="clear" w:color="auto" w:fill="FFFFFF"/>
              <w:spacing w:line="213" w:lineRule="atLeast"/>
              <w:jc w:val="center"/>
              <w:rPr>
                <w:sz w:val="22"/>
                <w:szCs w:val="22"/>
              </w:rPr>
            </w:pPr>
            <w:r w:rsidRPr="00064F38">
              <w:rPr>
                <w:rStyle w:val="extended-textshort"/>
                <w:bCs/>
                <w:sz w:val="22"/>
                <w:szCs w:val="22"/>
              </w:rPr>
              <w:t>Коми</w:t>
            </w:r>
          </w:p>
        </w:tc>
        <w:tc>
          <w:tcPr>
            <w:tcW w:w="2976" w:type="dxa"/>
          </w:tcPr>
          <w:p w:rsidR="00903D3C" w:rsidRPr="00064F38" w:rsidRDefault="00903D3C" w:rsidP="00007545">
            <w:pPr>
              <w:widowControl w:val="0"/>
              <w:autoSpaceDE w:val="0"/>
              <w:autoSpaceDN w:val="0"/>
              <w:jc w:val="both"/>
              <w:rPr>
                <w:sz w:val="22"/>
                <w:szCs w:val="22"/>
              </w:rPr>
            </w:pPr>
            <w:r w:rsidRPr="00064F38">
              <w:rPr>
                <w:sz w:val="22"/>
                <w:szCs w:val="22"/>
              </w:rPr>
              <w:t>Строительство</w:t>
            </w:r>
            <w:r w:rsidRPr="00064F38">
              <w:rPr>
                <w:spacing w:val="2"/>
                <w:sz w:val="22"/>
                <w:szCs w:val="22"/>
                <w:shd w:val="clear" w:color="auto" w:fill="FFFFFF"/>
              </w:rPr>
              <w:t xml:space="preserve"> фельдшерско-акушерского пункта</w:t>
            </w:r>
          </w:p>
        </w:tc>
        <w:tc>
          <w:tcPr>
            <w:tcW w:w="1776" w:type="dxa"/>
          </w:tcPr>
          <w:p w:rsidR="00903D3C" w:rsidRPr="00064F38" w:rsidRDefault="007324A1" w:rsidP="007324A1">
            <w:pPr>
              <w:widowControl w:val="0"/>
              <w:autoSpaceDE w:val="0"/>
              <w:autoSpaceDN w:val="0"/>
              <w:jc w:val="center"/>
              <w:rPr>
                <w:sz w:val="22"/>
                <w:szCs w:val="22"/>
              </w:rPr>
            </w:pPr>
            <w:r w:rsidRPr="00064F38">
              <w:rPr>
                <w:sz w:val="22"/>
                <w:szCs w:val="22"/>
              </w:rPr>
              <w:t>Информация о стоимости проекта инициатором проекта не предоставл</w:t>
            </w:r>
            <w:r w:rsidR="00F521B3" w:rsidRPr="00064F38">
              <w:rPr>
                <w:sz w:val="22"/>
                <w:szCs w:val="22"/>
              </w:rPr>
              <w:t>яется</w:t>
            </w:r>
          </w:p>
        </w:tc>
        <w:tc>
          <w:tcPr>
            <w:tcW w:w="1276" w:type="dxa"/>
          </w:tcPr>
          <w:p w:rsidR="00903D3C" w:rsidRPr="00064F38" w:rsidRDefault="00F41AFC" w:rsidP="00402595">
            <w:pPr>
              <w:widowControl w:val="0"/>
              <w:autoSpaceDE w:val="0"/>
              <w:autoSpaceDN w:val="0"/>
              <w:jc w:val="center"/>
              <w:rPr>
                <w:sz w:val="22"/>
                <w:szCs w:val="22"/>
              </w:rPr>
            </w:pPr>
            <w:r w:rsidRPr="00064F38">
              <w:rPr>
                <w:sz w:val="22"/>
                <w:szCs w:val="22"/>
              </w:rPr>
              <w:t>2022-2025</w:t>
            </w:r>
          </w:p>
        </w:tc>
      </w:tr>
      <w:tr w:rsidR="00903D3C" w:rsidRPr="00064F38" w:rsidTr="00F536F1">
        <w:tc>
          <w:tcPr>
            <w:tcW w:w="425" w:type="dxa"/>
          </w:tcPr>
          <w:p w:rsidR="00903D3C" w:rsidRPr="00064F38" w:rsidRDefault="00903D3C" w:rsidP="00F130B9">
            <w:pPr>
              <w:widowControl w:val="0"/>
              <w:autoSpaceDE w:val="0"/>
              <w:autoSpaceDN w:val="0"/>
              <w:rPr>
                <w:sz w:val="22"/>
                <w:szCs w:val="22"/>
              </w:rPr>
            </w:pPr>
            <w:r w:rsidRPr="00064F38">
              <w:rPr>
                <w:sz w:val="22"/>
                <w:szCs w:val="22"/>
              </w:rPr>
              <w:t>7.</w:t>
            </w:r>
          </w:p>
        </w:tc>
        <w:tc>
          <w:tcPr>
            <w:tcW w:w="2127" w:type="dxa"/>
          </w:tcPr>
          <w:p w:rsidR="00903D3C" w:rsidRPr="00064F38" w:rsidRDefault="00903D3C" w:rsidP="00402595">
            <w:pPr>
              <w:widowControl w:val="0"/>
              <w:autoSpaceDE w:val="0"/>
              <w:autoSpaceDN w:val="0"/>
              <w:jc w:val="both"/>
              <w:rPr>
                <w:sz w:val="22"/>
                <w:szCs w:val="22"/>
              </w:rPr>
            </w:pPr>
            <w:r w:rsidRPr="00064F38">
              <w:rPr>
                <w:spacing w:val="2"/>
                <w:sz w:val="22"/>
                <w:szCs w:val="22"/>
                <w:shd w:val="clear" w:color="auto" w:fill="FFFFFF"/>
              </w:rPr>
              <w:t>Фельдшерско-акушерский пункт</w:t>
            </w:r>
            <w:r w:rsidR="00F41AFC" w:rsidRPr="00064F38">
              <w:rPr>
                <w:spacing w:val="2"/>
                <w:sz w:val="22"/>
                <w:szCs w:val="22"/>
                <w:shd w:val="clear" w:color="auto" w:fill="FFFFFF"/>
              </w:rPr>
              <w:t>, д. Акись</w:t>
            </w:r>
          </w:p>
        </w:tc>
        <w:tc>
          <w:tcPr>
            <w:tcW w:w="2052" w:type="dxa"/>
          </w:tcPr>
          <w:p w:rsidR="00007545" w:rsidRPr="00064F38" w:rsidRDefault="00007545" w:rsidP="00007545">
            <w:pPr>
              <w:shd w:val="clear" w:color="auto" w:fill="FFFFFF"/>
              <w:spacing w:line="213" w:lineRule="atLeast"/>
              <w:jc w:val="center"/>
              <w:rPr>
                <w:rStyle w:val="extended-textshort"/>
                <w:sz w:val="22"/>
                <w:szCs w:val="22"/>
              </w:rPr>
            </w:pPr>
            <w:r w:rsidRPr="00064F38">
              <w:rPr>
                <w:rStyle w:val="extended-textshort"/>
                <w:bCs/>
                <w:sz w:val="22"/>
                <w:szCs w:val="22"/>
              </w:rPr>
              <w:t>Министерство</w:t>
            </w:r>
          </w:p>
          <w:p w:rsidR="00007545" w:rsidRPr="00064F38" w:rsidRDefault="00007545" w:rsidP="00007545">
            <w:pPr>
              <w:shd w:val="clear" w:color="auto" w:fill="FFFFFF"/>
              <w:spacing w:line="213" w:lineRule="atLeast"/>
              <w:jc w:val="center"/>
              <w:rPr>
                <w:rStyle w:val="extended-textshort"/>
                <w:sz w:val="22"/>
                <w:szCs w:val="22"/>
              </w:rPr>
            </w:pPr>
            <w:r w:rsidRPr="00064F38">
              <w:rPr>
                <w:rStyle w:val="extended-textshort"/>
                <w:bCs/>
                <w:sz w:val="22"/>
                <w:szCs w:val="22"/>
              </w:rPr>
              <w:t>здравоохранения</w:t>
            </w:r>
          </w:p>
          <w:p w:rsidR="00007545" w:rsidRPr="00064F38" w:rsidRDefault="00007545" w:rsidP="00007545">
            <w:pPr>
              <w:shd w:val="clear" w:color="auto" w:fill="FFFFFF"/>
              <w:spacing w:line="213" w:lineRule="atLeast"/>
              <w:jc w:val="center"/>
              <w:rPr>
                <w:rStyle w:val="extended-textshort"/>
                <w:sz w:val="22"/>
                <w:szCs w:val="22"/>
              </w:rPr>
            </w:pPr>
            <w:r w:rsidRPr="00064F38">
              <w:rPr>
                <w:rStyle w:val="extended-textshort"/>
                <w:bCs/>
                <w:sz w:val="22"/>
                <w:szCs w:val="22"/>
              </w:rPr>
              <w:t>Республики</w:t>
            </w:r>
          </w:p>
          <w:p w:rsidR="00903D3C" w:rsidRPr="00064F38" w:rsidRDefault="00007545" w:rsidP="00007545">
            <w:pPr>
              <w:shd w:val="clear" w:color="auto" w:fill="FFFFFF"/>
              <w:spacing w:line="213" w:lineRule="atLeast"/>
              <w:jc w:val="center"/>
              <w:rPr>
                <w:sz w:val="22"/>
                <w:szCs w:val="22"/>
              </w:rPr>
            </w:pPr>
            <w:r w:rsidRPr="00064F38">
              <w:rPr>
                <w:rStyle w:val="extended-textshort"/>
                <w:bCs/>
                <w:sz w:val="22"/>
                <w:szCs w:val="22"/>
              </w:rPr>
              <w:t>Коми</w:t>
            </w:r>
          </w:p>
        </w:tc>
        <w:tc>
          <w:tcPr>
            <w:tcW w:w="2976" w:type="dxa"/>
          </w:tcPr>
          <w:p w:rsidR="00903D3C" w:rsidRPr="00064F38" w:rsidRDefault="00903D3C" w:rsidP="00007545">
            <w:pPr>
              <w:widowControl w:val="0"/>
              <w:autoSpaceDE w:val="0"/>
              <w:autoSpaceDN w:val="0"/>
              <w:jc w:val="both"/>
              <w:rPr>
                <w:sz w:val="22"/>
                <w:szCs w:val="22"/>
              </w:rPr>
            </w:pPr>
            <w:r w:rsidRPr="00064F38">
              <w:rPr>
                <w:sz w:val="22"/>
                <w:szCs w:val="22"/>
              </w:rPr>
              <w:t>Строительство</w:t>
            </w:r>
            <w:r w:rsidRPr="00064F38">
              <w:rPr>
                <w:spacing w:val="2"/>
                <w:sz w:val="22"/>
                <w:szCs w:val="22"/>
                <w:shd w:val="clear" w:color="auto" w:fill="FFFFFF"/>
              </w:rPr>
              <w:t xml:space="preserve"> фельдшерско-акушерского пункта</w:t>
            </w:r>
          </w:p>
        </w:tc>
        <w:tc>
          <w:tcPr>
            <w:tcW w:w="1776" w:type="dxa"/>
          </w:tcPr>
          <w:p w:rsidR="00903D3C" w:rsidRPr="00064F38" w:rsidRDefault="00F536F1" w:rsidP="00F536F1">
            <w:pPr>
              <w:widowControl w:val="0"/>
              <w:autoSpaceDE w:val="0"/>
              <w:autoSpaceDN w:val="0"/>
              <w:jc w:val="center"/>
              <w:rPr>
                <w:sz w:val="22"/>
                <w:szCs w:val="22"/>
              </w:rPr>
            </w:pPr>
            <w:r w:rsidRPr="00064F38">
              <w:rPr>
                <w:sz w:val="22"/>
                <w:szCs w:val="22"/>
              </w:rPr>
              <w:t>Информация о стоимости проекта инициатором проекта не предоставл</w:t>
            </w:r>
            <w:r w:rsidR="00F521B3" w:rsidRPr="00064F38">
              <w:rPr>
                <w:sz w:val="22"/>
                <w:szCs w:val="22"/>
              </w:rPr>
              <w:t>яется</w:t>
            </w:r>
          </w:p>
        </w:tc>
        <w:tc>
          <w:tcPr>
            <w:tcW w:w="1276" w:type="dxa"/>
          </w:tcPr>
          <w:p w:rsidR="00903D3C" w:rsidRPr="00064F38" w:rsidRDefault="00F41AFC" w:rsidP="00402595">
            <w:pPr>
              <w:widowControl w:val="0"/>
              <w:autoSpaceDE w:val="0"/>
              <w:autoSpaceDN w:val="0"/>
              <w:jc w:val="center"/>
              <w:rPr>
                <w:sz w:val="22"/>
                <w:szCs w:val="22"/>
              </w:rPr>
            </w:pPr>
            <w:r w:rsidRPr="00064F38">
              <w:rPr>
                <w:sz w:val="22"/>
                <w:szCs w:val="22"/>
              </w:rPr>
              <w:t>2022</w:t>
            </w:r>
            <w:r w:rsidR="00903D3C" w:rsidRPr="00064F38">
              <w:rPr>
                <w:sz w:val="22"/>
                <w:szCs w:val="22"/>
              </w:rPr>
              <w:t>-202</w:t>
            </w:r>
            <w:r w:rsidRPr="00064F38">
              <w:rPr>
                <w:sz w:val="22"/>
                <w:szCs w:val="22"/>
              </w:rPr>
              <w:t>5</w:t>
            </w:r>
          </w:p>
        </w:tc>
      </w:tr>
      <w:tr w:rsidR="00903D3C" w:rsidRPr="00064F38" w:rsidTr="00F536F1">
        <w:tc>
          <w:tcPr>
            <w:tcW w:w="425" w:type="dxa"/>
          </w:tcPr>
          <w:p w:rsidR="00903D3C" w:rsidRPr="00064F38" w:rsidRDefault="00903D3C" w:rsidP="00F130B9">
            <w:pPr>
              <w:widowControl w:val="0"/>
              <w:autoSpaceDE w:val="0"/>
              <w:autoSpaceDN w:val="0"/>
              <w:rPr>
                <w:sz w:val="22"/>
                <w:szCs w:val="22"/>
              </w:rPr>
            </w:pPr>
            <w:r w:rsidRPr="00064F38">
              <w:rPr>
                <w:sz w:val="22"/>
                <w:szCs w:val="22"/>
              </w:rPr>
              <w:t>8.</w:t>
            </w:r>
          </w:p>
        </w:tc>
        <w:tc>
          <w:tcPr>
            <w:tcW w:w="2127" w:type="dxa"/>
          </w:tcPr>
          <w:p w:rsidR="00903D3C" w:rsidRPr="00064F38" w:rsidRDefault="00903D3C" w:rsidP="00402595">
            <w:pPr>
              <w:widowControl w:val="0"/>
              <w:autoSpaceDE w:val="0"/>
              <w:autoSpaceDN w:val="0"/>
              <w:jc w:val="both"/>
              <w:rPr>
                <w:sz w:val="22"/>
                <w:szCs w:val="22"/>
              </w:rPr>
            </w:pPr>
            <w:r w:rsidRPr="00064F38">
              <w:rPr>
                <w:spacing w:val="2"/>
                <w:sz w:val="22"/>
                <w:szCs w:val="22"/>
                <w:shd w:val="clear" w:color="auto" w:fill="FFFFFF"/>
              </w:rPr>
              <w:t>Фельдшерско-акушерский пункт</w:t>
            </w:r>
            <w:r w:rsidR="00F41AFC" w:rsidRPr="00064F38">
              <w:rPr>
                <w:spacing w:val="2"/>
                <w:sz w:val="22"/>
                <w:szCs w:val="22"/>
                <w:shd w:val="clear" w:color="auto" w:fill="FFFFFF"/>
              </w:rPr>
              <w:t xml:space="preserve">, </w:t>
            </w:r>
            <w:r w:rsidR="001E19D9" w:rsidRPr="00064F38">
              <w:rPr>
                <w:spacing w:val="2"/>
                <w:sz w:val="22"/>
                <w:szCs w:val="22"/>
                <w:shd w:val="clear" w:color="auto" w:fill="FFFFFF"/>
              </w:rPr>
              <w:t>с. Усть-Лыжа</w:t>
            </w:r>
          </w:p>
        </w:tc>
        <w:tc>
          <w:tcPr>
            <w:tcW w:w="2052" w:type="dxa"/>
          </w:tcPr>
          <w:p w:rsidR="00007545" w:rsidRPr="00064F38" w:rsidRDefault="00007545" w:rsidP="00007545">
            <w:pPr>
              <w:shd w:val="clear" w:color="auto" w:fill="FFFFFF"/>
              <w:spacing w:line="213" w:lineRule="atLeast"/>
              <w:jc w:val="center"/>
              <w:rPr>
                <w:rStyle w:val="extended-textshort"/>
                <w:sz w:val="22"/>
                <w:szCs w:val="22"/>
              </w:rPr>
            </w:pPr>
            <w:r w:rsidRPr="00064F38">
              <w:rPr>
                <w:rStyle w:val="extended-textshort"/>
                <w:bCs/>
                <w:sz w:val="22"/>
                <w:szCs w:val="22"/>
              </w:rPr>
              <w:t>Министерство</w:t>
            </w:r>
          </w:p>
          <w:p w:rsidR="00007545" w:rsidRPr="00064F38" w:rsidRDefault="00007545" w:rsidP="00007545">
            <w:pPr>
              <w:shd w:val="clear" w:color="auto" w:fill="FFFFFF"/>
              <w:spacing w:line="213" w:lineRule="atLeast"/>
              <w:jc w:val="center"/>
              <w:rPr>
                <w:rStyle w:val="extended-textshort"/>
                <w:sz w:val="22"/>
                <w:szCs w:val="22"/>
              </w:rPr>
            </w:pPr>
            <w:r w:rsidRPr="00064F38">
              <w:rPr>
                <w:rStyle w:val="extended-textshort"/>
                <w:bCs/>
                <w:sz w:val="22"/>
                <w:szCs w:val="22"/>
              </w:rPr>
              <w:t>здравоохранения</w:t>
            </w:r>
          </w:p>
          <w:p w:rsidR="00007545" w:rsidRPr="00064F38" w:rsidRDefault="00007545" w:rsidP="00007545">
            <w:pPr>
              <w:shd w:val="clear" w:color="auto" w:fill="FFFFFF"/>
              <w:spacing w:line="213" w:lineRule="atLeast"/>
              <w:jc w:val="center"/>
              <w:rPr>
                <w:rStyle w:val="extended-textshort"/>
                <w:sz w:val="22"/>
                <w:szCs w:val="22"/>
              </w:rPr>
            </w:pPr>
            <w:r w:rsidRPr="00064F38">
              <w:rPr>
                <w:rStyle w:val="extended-textshort"/>
                <w:bCs/>
                <w:sz w:val="22"/>
                <w:szCs w:val="22"/>
              </w:rPr>
              <w:t>Республики</w:t>
            </w:r>
          </w:p>
          <w:p w:rsidR="00903D3C" w:rsidRPr="00064F38" w:rsidRDefault="00007545" w:rsidP="00007545">
            <w:pPr>
              <w:shd w:val="clear" w:color="auto" w:fill="FFFFFF"/>
              <w:spacing w:line="213" w:lineRule="atLeast"/>
              <w:jc w:val="center"/>
              <w:rPr>
                <w:sz w:val="22"/>
                <w:szCs w:val="22"/>
              </w:rPr>
            </w:pPr>
            <w:r w:rsidRPr="00064F38">
              <w:rPr>
                <w:rStyle w:val="extended-textshort"/>
                <w:bCs/>
                <w:sz w:val="22"/>
                <w:szCs w:val="22"/>
              </w:rPr>
              <w:t>Коми</w:t>
            </w:r>
          </w:p>
        </w:tc>
        <w:tc>
          <w:tcPr>
            <w:tcW w:w="2976" w:type="dxa"/>
          </w:tcPr>
          <w:p w:rsidR="00903D3C" w:rsidRPr="00064F38" w:rsidRDefault="00903D3C" w:rsidP="00007545">
            <w:pPr>
              <w:widowControl w:val="0"/>
              <w:autoSpaceDE w:val="0"/>
              <w:autoSpaceDN w:val="0"/>
              <w:jc w:val="both"/>
              <w:rPr>
                <w:sz w:val="22"/>
                <w:szCs w:val="22"/>
              </w:rPr>
            </w:pPr>
            <w:r w:rsidRPr="00064F38">
              <w:rPr>
                <w:sz w:val="22"/>
                <w:szCs w:val="22"/>
              </w:rPr>
              <w:t>Строительство</w:t>
            </w:r>
            <w:r w:rsidRPr="00064F38">
              <w:rPr>
                <w:spacing w:val="2"/>
                <w:sz w:val="22"/>
                <w:szCs w:val="22"/>
                <w:shd w:val="clear" w:color="auto" w:fill="FFFFFF"/>
              </w:rPr>
              <w:t xml:space="preserve"> фельдшерско-акушерского пункта</w:t>
            </w:r>
          </w:p>
        </w:tc>
        <w:tc>
          <w:tcPr>
            <w:tcW w:w="1776" w:type="dxa"/>
          </w:tcPr>
          <w:p w:rsidR="00903D3C" w:rsidRPr="00064F38" w:rsidRDefault="00F536F1" w:rsidP="00F536F1">
            <w:pPr>
              <w:widowControl w:val="0"/>
              <w:autoSpaceDE w:val="0"/>
              <w:autoSpaceDN w:val="0"/>
              <w:jc w:val="center"/>
              <w:rPr>
                <w:sz w:val="22"/>
                <w:szCs w:val="22"/>
              </w:rPr>
            </w:pPr>
            <w:r w:rsidRPr="00064F38">
              <w:rPr>
                <w:sz w:val="22"/>
                <w:szCs w:val="22"/>
              </w:rPr>
              <w:t>Информация о стоимости проекта инициатором проекта не предоставл</w:t>
            </w:r>
            <w:r w:rsidR="00F521B3" w:rsidRPr="00064F38">
              <w:rPr>
                <w:sz w:val="22"/>
                <w:szCs w:val="22"/>
              </w:rPr>
              <w:t>яется</w:t>
            </w:r>
          </w:p>
        </w:tc>
        <w:tc>
          <w:tcPr>
            <w:tcW w:w="1276" w:type="dxa"/>
          </w:tcPr>
          <w:p w:rsidR="00903D3C" w:rsidRPr="00064F38" w:rsidRDefault="00F41AFC" w:rsidP="00402595">
            <w:pPr>
              <w:widowControl w:val="0"/>
              <w:autoSpaceDE w:val="0"/>
              <w:autoSpaceDN w:val="0"/>
              <w:jc w:val="center"/>
              <w:rPr>
                <w:sz w:val="22"/>
                <w:szCs w:val="22"/>
              </w:rPr>
            </w:pPr>
            <w:r w:rsidRPr="00064F38">
              <w:rPr>
                <w:sz w:val="22"/>
                <w:szCs w:val="22"/>
              </w:rPr>
              <w:t>2022-2025</w:t>
            </w:r>
          </w:p>
        </w:tc>
      </w:tr>
      <w:tr w:rsidR="00903D3C" w:rsidRPr="00064F38" w:rsidTr="00F536F1">
        <w:tc>
          <w:tcPr>
            <w:tcW w:w="425" w:type="dxa"/>
          </w:tcPr>
          <w:p w:rsidR="00903D3C" w:rsidRPr="00064F38" w:rsidRDefault="00903D3C" w:rsidP="00F130B9">
            <w:pPr>
              <w:widowControl w:val="0"/>
              <w:autoSpaceDE w:val="0"/>
              <w:autoSpaceDN w:val="0"/>
              <w:rPr>
                <w:sz w:val="22"/>
                <w:szCs w:val="22"/>
              </w:rPr>
            </w:pPr>
            <w:r w:rsidRPr="00064F38">
              <w:rPr>
                <w:sz w:val="22"/>
                <w:szCs w:val="22"/>
              </w:rPr>
              <w:t>9.</w:t>
            </w:r>
          </w:p>
        </w:tc>
        <w:tc>
          <w:tcPr>
            <w:tcW w:w="2127" w:type="dxa"/>
          </w:tcPr>
          <w:p w:rsidR="00903D3C" w:rsidRPr="00064F38" w:rsidRDefault="00903D3C" w:rsidP="00402595">
            <w:pPr>
              <w:widowControl w:val="0"/>
              <w:autoSpaceDE w:val="0"/>
              <w:autoSpaceDN w:val="0"/>
              <w:jc w:val="both"/>
              <w:rPr>
                <w:sz w:val="22"/>
                <w:szCs w:val="22"/>
              </w:rPr>
            </w:pPr>
            <w:r w:rsidRPr="00064F38">
              <w:rPr>
                <w:spacing w:val="2"/>
                <w:sz w:val="22"/>
                <w:szCs w:val="22"/>
                <w:shd w:val="clear" w:color="auto" w:fill="FFFFFF"/>
              </w:rPr>
              <w:t>Фельдшерско-акушерский пункт</w:t>
            </w:r>
            <w:r w:rsidR="001E19D9" w:rsidRPr="00064F38">
              <w:rPr>
                <w:spacing w:val="2"/>
                <w:sz w:val="22"/>
                <w:szCs w:val="22"/>
                <w:shd w:val="clear" w:color="auto" w:fill="FFFFFF"/>
              </w:rPr>
              <w:t>, пст. Усадор</w:t>
            </w:r>
          </w:p>
        </w:tc>
        <w:tc>
          <w:tcPr>
            <w:tcW w:w="2052" w:type="dxa"/>
          </w:tcPr>
          <w:p w:rsidR="00007545" w:rsidRPr="00064F38" w:rsidRDefault="00007545" w:rsidP="00007545">
            <w:pPr>
              <w:shd w:val="clear" w:color="auto" w:fill="FFFFFF"/>
              <w:spacing w:line="213" w:lineRule="atLeast"/>
              <w:jc w:val="center"/>
              <w:rPr>
                <w:rStyle w:val="extended-textshort"/>
                <w:sz w:val="22"/>
                <w:szCs w:val="22"/>
              </w:rPr>
            </w:pPr>
            <w:r w:rsidRPr="00064F38">
              <w:rPr>
                <w:rStyle w:val="extended-textshort"/>
                <w:bCs/>
                <w:sz w:val="22"/>
                <w:szCs w:val="22"/>
              </w:rPr>
              <w:t>Министерство</w:t>
            </w:r>
          </w:p>
          <w:p w:rsidR="00007545" w:rsidRPr="00064F38" w:rsidRDefault="00007545" w:rsidP="00007545">
            <w:pPr>
              <w:shd w:val="clear" w:color="auto" w:fill="FFFFFF"/>
              <w:spacing w:line="213" w:lineRule="atLeast"/>
              <w:jc w:val="center"/>
              <w:rPr>
                <w:rStyle w:val="extended-textshort"/>
                <w:sz w:val="22"/>
                <w:szCs w:val="22"/>
              </w:rPr>
            </w:pPr>
            <w:r w:rsidRPr="00064F38">
              <w:rPr>
                <w:rStyle w:val="extended-textshort"/>
                <w:bCs/>
                <w:sz w:val="22"/>
                <w:szCs w:val="22"/>
              </w:rPr>
              <w:t>здравоохранения</w:t>
            </w:r>
          </w:p>
          <w:p w:rsidR="00007545" w:rsidRPr="00064F38" w:rsidRDefault="00007545" w:rsidP="00007545">
            <w:pPr>
              <w:shd w:val="clear" w:color="auto" w:fill="FFFFFF"/>
              <w:spacing w:line="213" w:lineRule="atLeast"/>
              <w:jc w:val="center"/>
              <w:rPr>
                <w:rStyle w:val="extended-textshort"/>
                <w:sz w:val="22"/>
                <w:szCs w:val="22"/>
              </w:rPr>
            </w:pPr>
            <w:r w:rsidRPr="00064F38">
              <w:rPr>
                <w:rStyle w:val="extended-textshort"/>
                <w:bCs/>
                <w:sz w:val="22"/>
                <w:szCs w:val="22"/>
              </w:rPr>
              <w:t>Республики</w:t>
            </w:r>
          </w:p>
          <w:p w:rsidR="00903D3C" w:rsidRPr="00064F38" w:rsidRDefault="00007545" w:rsidP="00007545">
            <w:pPr>
              <w:shd w:val="clear" w:color="auto" w:fill="FFFFFF"/>
              <w:spacing w:line="213" w:lineRule="atLeast"/>
              <w:jc w:val="center"/>
              <w:rPr>
                <w:sz w:val="22"/>
                <w:szCs w:val="22"/>
              </w:rPr>
            </w:pPr>
            <w:r w:rsidRPr="00064F38">
              <w:rPr>
                <w:rStyle w:val="extended-textshort"/>
                <w:bCs/>
                <w:sz w:val="22"/>
                <w:szCs w:val="22"/>
              </w:rPr>
              <w:t>Коми</w:t>
            </w:r>
          </w:p>
        </w:tc>
        <w:tc>
          <w:tcPr>
            <w:tcW w:w="2976" w:type="dxa"/>
          </w:tcPr>
          <w:p w:rsidR="00903D3C" w:rsidRPr="00064F38" w:rsidRDefault="00903D3C" w:rsidP="00007545">
            <w:pPr>
              <w:widowControl w:val="0"/>
              <w:autoSpaceDE w:val="0"/>
              <w:autoSpaceDN w:val="0"/>
              <w:jc w:val="both"/>
              <w:rPr>
                <w:sz w:val="22"/>
                <w:szCs w:val="22"/>
              </w:rPr>
            </w:pPr>
            <w:r w:rsidRPr="00064F38">
              <w:rPr>
                <w:sz w:val="22"/>
                <w:szCs w:val="22"/>
              </w:rPr>
              <w:t>Строительство</w:t>
            </w:r>
            <w:r w:rsidRPr="00064F38">
              <w:rPr>
                <w:spacing w:val="2"/>
                <w:sz w:val="22"/>
                <w:szCs w:val="22"/>
                <w:shd w:val="clear" w:color="auto" w:fill="FFFFFF"/>
              </w:rPr>
              <w:t xml:space="preserve"> фельдшерско-акушерского пункта</w:t>
            </w:r>
          </w:p>
        </w:tc>
        <w:tc>
          <w:tcPr>
            <w:tcW w:w="1776" w:type="dxa"/>
          </w:tcPr>
          <w:p w:rsidR="00903D3C" w:rsidRPr="00064F38" w:rsidRDefault="00F536F1" w:rsidP="00F536F1">
            <w:pPr>
              <w:widowControl w:val="0"/>
              <w:autoSpaceDE w:val="0"/>
              <w:autoSpaceDN w:val="0"/>
              <w:jc w:val="center"/>
              <w:rPr>
                <w:sz w:val="22"/>
                <w:szCs w:val="22"/>
              </w:rPr>
            </w:pPr>
            <w:r w:rsidRPr="00064F38">
              <w:rPr>
                <w:sz w:val="22"/>
                <w:szCs w:val="22"/>
              </w:rPr>
              <w:t>Информация о стоимости проекта инициатором проекта не предоставл</w:t>
            </w:r>
            <w:r w:rsidR="00F521B3" w:rsidRPr="00064F38">
              <w:rPr>
                <w:sz w:val="22"/>
                <w:szCs w:val="22"/>
              </w:rPr>
              <w:t>яется</w:t>
            </w:r>
          </w:p>
        </w:tc>
        <w:tc>
          <w:tcPr>
            <w:tcW w:w="1276" w:type="dxa"/>
          </w:tcPr>
          <w:p w:rsidR="00903D3C" w:rsidRPr="00064F38" w:rsidRDefault="00F41AFC" w:rsidP="00402595">
            <w:pPr>
              <w:widowControl w:val="0"/>
              <w:autoSpaceDE w:val="0"/>
              <w:autoSpaceDN w:val="0"/>
              <w:jc w:val="center"/>
              <w:rPr>
                <w:sz w:val="22"/>
                <w:szCs w:val="22"/>
              </w:rPr>
            </w:pPr>
            <w:r w:rsidRPr="00064F38">
              <w:rPr>
                <w:sz w:val="22"/>
                <w:szCs w:val="22"/>
              </w:rPr>
              <w:t>2022-2025</w:t>
            </w:r>
          </w:p>
        </w:tc>
      </w:tr>
      <w:tr w:rsidR="00124223" w:rsidRPr="00064F38" w:rsidTr="00F536F1">
        <w:tc>
          <w:tcPr>
            <w:tcW w:w="425" w:type="dxa"/>
          </w:tcPr>
          <w:p w:rsidR="00124223" w:rsidRPr="00064F38" w:rsidRDefault="003C7777" w:rsidP="00F130B9">
            <w:pPr>
              <w:widowControl w:val="0"/>
              <w:autoSpaceDE w:val="0"/>
              <w:autoSpaceDN w:val="0"/>
              <w:rPr>
                <w:sz w:val="22"/>
                <w:szCs w:val="22"/>
              </w:rPr>
            </w:pPr>
            <w:r w:rsidRPr="00064F38">
              <w:rPr>
                <w:sz w:val="22"/>
                <w:szCs w:val="22"/>
              </w:rPr>
              <w:t>10.</w:t>
            </w:r>
          </w:p>
        </w:tc>
        <w:tc>
          <w:tcPr>
            <w:tcW w:w="2127" w:type="dxa"/>
          </w:tcPr>
          <w:p w:rsidR="00252971" w:rsidRPr="00064F38" w:rsidRDefault="00124223" w:rsidP="00402595">
            <w:pPr>
              <w:widowControl w:val="0"/>
              <w:autoSpaceDE w:val="0"/>
              <w:autoSpaceDN w:val="0"/>
              <w:jc w:val="both"/>
              <w:rPr>
                <w:spacing w:val="2"/>
                <w:sz w:val="22"/>
                <w:szCs w:val="22"/>
                <w:shd w:val="clear" w:color="auto" w:fill="FFFFFF"/>
              </w:rPr>
            </w:pPr>
            <w:r w:rsidRPr="00064F38">
              <w:rPr>
                <w:spacing w:val="2"/>
                <w:sz w:val="22"/>
                <w:szCs w:val="22"/>
                <w:shd w:val="clear" w:color="auto" w:fill="FFFFFF"/>
              </w:rPr>
              <w:t xml:space="preserve">Социально-культурный центр на 100 мест, </w:t>
            </w:r>
          </w:p>
          <w:p w:rsidR="00124223" w:rsidRPr="00064F38" w:rsidRDefault="00124223" w:rsidP="00402595">
            <w:pPr>
              <w:widowControl w:val="0"/>
              <w:autoSpaceDE w:val="0"/>
              <w:autoSpaceDN w:val="0"/>
              <w:jc w:val="both"/>
              <w:rPr>
                <w:spacing w:val="2"/>
                <w:sz w:val="22"/>
                <w:szCs w:val="22"/>
                <w:shd w:val="clear" w:color="auto" w:fill="FFFFFF"/>
              </w:rPr>
            </w:pPr>
            <w:r w:rsidRPr="00064F38">
              <w:rPr>
                <w:spacing w:val="2"/>
                <w:sz w:val="22"/>
                <w:szCs w:val="22"/>
                <w:shd w:val="clear" w:color="auto" w:fill="FFFFFF"/>
              </w:rPr>
              <w:t>с. Усть-Лыжа</w:t>
            </w:r>
          </w:p>
        </w:tc>
        <w:tc>
          <w:tcPr>
            <w:tcW w:w="2052" w:type="dxa"/>
          </w:tcPr>
          <w:p w:rsidR="005D5D0D" w:rsidRPr="00064F38" w:rsidRDefault="005D5D0D" w:rsidP="00402595">
            <w:pPr>
              <w:widowControl w:val="0"/>
              <w:autoSpaceDE w:val="0"/>
              <w:autoSpaceDN w:val="0"/>
              <w:jc w:val="center"/>
              <w:rPr>
                <w:bCs/>
                <w:sz w:val="22"/>
                <w:szCs w:val="22"/>
                <w:shd w:val="clear" w:color="auto" w:fill="FFFFFF"/>
              </w:rPr>
            </w:pPr>
            <w:r w:rsidRPr="00064F38">
              <w:rPr>
                <w:bCs/>
                <w:sz w:val="22"/>
                <w:szCs w:val="22"/>
                <w:shd w:val="clear" w:color="auto" w:fill="FFFFFF"/>
              </w:rPr>
              <w:t>Министерства</w:t>
            </w:r>
          </w:p>
          <w:p w:rsidR="005D5D0D" w:rsidRPr="00064F38" w:rsidRDefault="005D5D0D" w:rsidP="007324A1">
            <w:pPr>
              <w:widowControl w:val="0"/>
              <w:autoSpaceDE w:val="0"/>
              <w:autoSpaceDN w:val="0"/>
              <w:ind w:left="5" w:right="-62"/>
              <w:jc w:val="center"/>
              <w:rPr>
                <w:sz w:val="22"/>
                <w:szCs w:val="22"/>
                <w:shd w:val="clear" w:color="auto" w:fill="FFFFFF"/>
              </w:rPr>
            </w:pPr>
            <w:r w:rsidRPr="00064F38">
              <w:rPr>
                <w:sz w:val="22"/>
                <w:szCs w:val="22"/>
                <w:shd w:val="clear" w:color="auto" w:fill="FFFFFF"/>
              </w:rPr>
              <w:t> </w:t>
            </w:r>
            <w:r w:rsidRPr="00064F38">
              <w:rPr>
                <w:bCs/>
                <w:sz w:val="22"/>
                <w:szCs w:val="22"/>
                <w:shd w:val="clear" w:color="auto" w:fill="FFFFFF"/>
              </w:rPr>
              <w:t>культуры</w:t>
            </w:r>
            <w:r w:rsidRPr="00064F38">
              <w:rPr>
                <w:sz w:val="22"/>
                <w:szCs w:val="22"/>
                <w:shd w:val="clear" w:color="auto" w:fill="FFFFFF"/>
              </w:rPr>
              <w:t>, </w:t>
            </w:r>
            <w:r w:rsidRPr="00064F38">
              <w:rPr>
                <w:bCs/>
                <w:sz w:val="22"/>
                <w:szCs w:val="22"/>
                <w:shd w:val="clear" w:color="auto" w:fill="FFFFFF"/>
              </w:rPr>
              <w:t>туризма</w:t>
            </w:r>
            <w:r w:rsidRPr="00064F38">
              <w:rPr>
                <w:sz w:val="22"/>
                <w:szCs w:val="22"/>
                <w:shd w:val="clear" w:color="auto" w:fill="FFFFFF"/>
              </w:rPr>
              <w:t> </w:t>
            </w:r>
            <w:r w:rsidRPr="00064F38">
              <w:rPr>
                <w:bCs/>
                <w:sz w:val="22"/>
                <w:szCs w:val="22"/>
                <w:shd w:val="clear" w:color="auto" w:fill="FFFFFF"/>
              </w:rPr>
              <w:t>и</w:t>
            </w:r>
            <w:r w:rsidRPr="00064F38">
              <w:rPr>
                <w:sz w:val="22"/>
                <w:szCs w:val="22"/>
                <w:shd w:val="clear" w:color="auto" w:fill="FFFFFF"/>
              </w:rPr>
              <w:t> </w:t>
            </w:r>
            <w:r w:rsidRPr="00064F38">
              <w:rPr>
                <w:bCs/>
                <w:sz w:val="22"/>
                <w:szCs w:val="22"/>
                <w:shd w:val="clear" w:color="auto" w:fill="FFFFFF"/>
              </w:rPr>
              <w:t>архивного</w:t>
            </w:r>
            <w:r w:rsidRPr="00064F38">
              <w:rPr>
                <w:sz w:val="22"/>
                <w:szCs w:val="22"/>
                <w:shd w:val="clear" w:color="auto" w:fill="FFFFFF"/>
              </w:rPr>
              <w:t> </w:t>
            </w:r>
            <w:r w:rsidRPr="00064F38">
              <w:rPr>
                <w:bCs/>
                <w:sz w:val="22"/>
                <w:szCs w:val="22"/>
                <w:shd w:val="clear" w:color="auto" w:fill="FFFFFF"/>
              </w:rPr>
              <w:t>дела</w:t>
            </w:r>
            <w:r w:rsidRPr="00064F38">
              <w:rPr>
                <w:sz w:val="22"/>
                <w:szCs w:val="22"/>
                <w:shd w:val="clear" w:color="auto" w:fill="FFFFFF"/>
              </w:rPr>
              <w:t> </w:t>
            </w:r>
          </w:p>
          <w:p w:rsidR="00124223" w:rsidRPr="00064F38" w:rsidRDefault="005D5D0D" w:rsidP="00402595">
            <w:pPr>
              <w:widowControl w:val="0"/>
              <w:autoSpaceDE w:val="0"/>
              <w:autoSpaceDN w:val="0"/>
              <w:jc w:val="center"/>
              <w:rPr>
                <w:sz w:val="22"/>
                <w:szCs w:val="22"/>
              </w:rPr>
            </w:pPr>
            <w:r w:rsidRPr="00064F38">
              <w:rPr>
                <w:bCs/>
                <w:sz w:val="22"/>
                <w:szCs w:val="22"/>
                <w:shd w:val="clear" w:color="auto" w:fill="FFFFFF"/>
              </w:rPr>
              <w:t>Республики</w:t>
            </w:r>
            <w:r w:rsidRPr="00064F38">
              <w:rPr>
                <w:sz w:val="22"/>
                <w:szCs w:val="22"/>
                <w:shd w:val="clear" w:color="auto" w:fill="FFFFFF"/>
              </w:rPr>
              <w:t> </w:t>
            </w:r>
            <w:r w:rsidRPr="00064F38">
              <w:rPr>
                <w:bCs/>
                <w:sz w:val="22"/>
                <w:szCs w:val="22"/>
                <w:shd w:val="clear" w:color="auto" w:fill="FFFFFF"/>
              </w:rPr>
              <w:t>Коми</w:t>
            </w:r>
          </w:p>
        </w:tc>
        <w:tc>
          <w:tcPr>
            <w:tcW w:w="2976" w:type="dxa"/>
          </w:tcPr>
          <w:p w:rsidR="00124223" w:rsidRPr="00064F38" w:rsidRDefault="002444EA" w:rsidP="00651EA5">
            <w:pPr>
              <w:widowControl w:val="0"/>
              <w:autoSpaceDE w:val="0"/>
              <w:autoSpaceDN w:val="0"/>
              <w:jc w:val="both"/>
              <w:rPr>
                <w:sz w:val="22"/>
                <w:szCs w:val="22"/>
              </w:rPr>
            </w:pPr>
            <w:r w:rsidRPr="00064F38">
              <w:rPr>
                <w:spacing w:val="2"/>
                <w:sz w:val="22"/>
                <w:szCs w:val="22"/>
                <w:shd w:val="clear" w:color="auto" w:fill="FFFFFF"/>
              </w:rPr>
              <w:t xml:space="preserve">Строительство </w:t>
            </w:r>
            <w:r w:rsidR="00651EA5" w:rsidRPr="00064F38">
              <w:rPr>
                <w:spacing w:val="2"/>
                <w:sz w:val="22"/>
                <w:szCs w:val="22"/>
                <w:shd w:val="clear" w:color="auto" w:fill="FFFFFF"/>
              </w:rPr>
              <w:t>социально-культурного центра</w:t>
            </w:r>
          </w:p>
        </w:tc>
        <w:tc>
          <w:tcPr>
            <w:tcW w:w="1776" w:type="dxa"/>
          </w:tcPr>
          <w:p w:rsidR="00124223" w:rsidRPr="00064F38" w:rsidRDefault="00376CC4" w:rsidP="00402595">
            <w:pPr>
              <w:widowControl w:val="0"/>
              <w:autoSpaceDE w:val="0"/>
              <w:autoSpaceDN w:val="0"/>
              <w:rPr>
                <w:sz w:val="22"/>
                <w:szCs w:val="22"/>
              </w:rPr>
            </w:pPr>
            <w:r w:rsidRPr="00064F38">
              <w:rPr>
                <w:sz w:val="22"/>
                <w:szCs w:val="22"/>
              </w:rPr>
              <w:t>Информация о стоимости проекта инициатором проекта не предоставл</w:t>
            </w:r>
            <w:r w:rsidR="00F521B3" w:rsidRPr="00064F38">
              <w:rPr>
                <w:sz w:val="22"/>
                <w:szCs w:val="22"/>
              </w:rPr>
              <w:t>яется</w:t>
            </w:r>
          </w:p>
        </w:tc>
        <w:tc>
          <w:tcPr>
            <w:tcW w:w="1276" w:type="dxa"/>
          </w:tcPr>
          <w:p w:rsidR="00124223" w:rsidRPr="00064F38" w:rsidRDefault="00124223" w:rsidP="00402595">
            <w:pPr>
              <w:widowControl w:val="0"/>
              <w:autoSpaceDE w:val="0"/>
              <w:autoSpaceDN w:val="0"/>
              <w:jc w:val="center"/>
              <w:rPr>
                <w:sz w:val="22"/>
                <w:szCs w:val="22"/>
              </w:rPr>
            </w:pPr>
            <w:r w:rsidRPr="00064F38">
              <w:rPr>
                <w:sz w:val="22"/>
                <w:szCs w:val="22"/>
              </w:rPr>
              <w:t>2022-2025</w:t>
            </w:r>
          </w:p>
        </w:tc>
      </w:tr>
      <w:tr w:rsidR="00124223" w:rsidRPr="003C7777" w:rsidTr="00F536F1">
        <w:tc>
          <w:tcPr>
            <w:tcW w:w="425" w:type="dxa"/>
          </w:tcPr>
          <w:p w:rsidR="00124223" w:rsidRPr="00064F38" w:rsidRDefault="00E01B0D" w:rsidP="00F130B9">
            <w:pPr>
              <w:widowControl w:val="0"/>
              <w:autoSpaceDE w:val="0"/>
              <w:autoSpaceDN w:val="0"/>
              <w:rPr>
                <w:sz w:val="22"/>
                <w:szCs w:val="22"/>
              </w:rPr>
            </w:pPr>
            <w:r w:rsidRPr="00064F38">
              <w:rPr>
                <w:sz w:val="22"/>
                <w:szCs w:val="22"/>
              </w:rPr>
              <w:t>11</w:t>
            </w:r>
            <w:r w:rsidR="003C7777" w:rsidRPr="00064F38">
              <w:rPr>
                <w:sz w:val="22"/>
                <w:szCs w:val="22"/>
              </w:rPr>
              <w:t>.</w:t>
            </w:r>
          </w:p>
        </w:tc>
        <w:tc>
          <w:tcPr>
            <w:tcW w:w="2127" w:type="dxa"/>
          </w:tcPr>
          <w:p w:rsidR="00252971" w:rsidRPr="00064F38" w:rsidRDefault="00762BF7" w:rsidP="00402595">
            <w:pPr>
              <w:widowControl w:val="0"/>
              <w:autoSpaceDE w:val="0"/>
              <w:autoSpaceDN w:val="0"/>
              <w:jc w:val="both"/>
              <w:rPr>
                <w:spacing w:val="2"/>
                <w:sz w:val="22"/>
                <w:szCs w:val="22"/>
                <w:shd w:val="clear" w:color="auto" w:fill="FFFFFF"/>
              </w:rPr>
            </w:pPr>
            <w:r w:rsidRPr="00064F38">
              <w:rPr>
                <w:spacing w:val="2"/>
                <w:sz w:val="22"/>
                <w:szCs w:val="22"/>
                <w:shd w:val="clear" w:color="auto" w:fill="FFFFFF"/>
              </w:rPr>
              <w:t xml:space="preserve">Дом культуры в </w:t>
            </w:r>
          </w:p>
          <w:p w:rsidR="00124223" w:rsidRPr="00064F38" w:rsidRDefault="00762BF7" w:rsidP="00402595">
            <w:pPr>
              <w:widowControl w:val="0"/>
              <w:autoSpaceDE w:val="0"/>
              <w:autoSpaceDN w:val="0"/>
              <w:jc w:val="both"/>
              <w:rPr>
                <w:spacing w:val="2"/>
                <w:sz w:val="22"/>
                <w:szCs w:val="22"/>
                <w:shd w:val="clear" w:color="auto" w:fill="FFFFFF"/>
              </w:rPr>
            </w:pPr>
            <w:r w:rsidRPr="00064F38">
              <w:rPr>
                <w:spacing w:val="2"/>
                <w:sz w:val="22"/>
                <w:szCs w:val="22"/>
                <w:shd w:val="clear" w:color="auto" w:fill="FFFFFF"/>
              </w:rPr>
              <w:t>д. Денисовка</w:t>
            </w:r>
          </w:p>
        </w:tc>
        <w:tc>
          <w:tcPr>
            <w:tcW w:w="2052" w:type="dxa"/>
          </w:tcPr>
          <w:p w:rsidR="00376CC4" w:rsidRPr="00064F38" w:rsidRDefault="00376CC4" w:rsidP="005D5D0D">
            <w:pPr>
              <w:widowControl w:val="0"/>
              <w:autoSpaceDE w:val="0"/>
              <w:autoSpaceDN w:val="0"/>
              <w:jc w:val="center"/>
              <w:rPr>
                <w:sz w:val="22"/>
                <w:szCs w:val="22"/>
              </w:rPr>
            </w:pPr>
            <w:r w:rsidRPr="00064F38">
              <w:rPr>
                <w:sz w:val="22"/>
                <w:szCs w:val="22"/>
              </w:rPr>
              <w:t>Администрация</w:t>
            </w:r>
          </w:p>
          <w:p w:rsidR="00124223" w:rsidRPr="00064F38" w:rsidRDefault="00376CC4" w:rsidP="005D5D0D">
            <w:pPr>
              <w:widowControl w:val="0"/>
              <w:autoSpaceDE w:val="0"/>
              <w:autoSpaceDN w:val="0"/>
              <w:jc w:val="center"/>
              <w:rPr>
                <w:sz w:val="22"/>
                <w:szCs w:val="22"/>
              </w:rPr>
            </w:pPr>
            <w:r w:rsidRPr="00064F38">
              <w:rPr>
                <w:sz w:val="22"/>
                <w:szCs w:val="22"/>
              </w:rPr>
              <w:t xml:space="preserve"> МО ГО «Усинск»</w:t>
            </w:r>
          </w:p>
        </w:tc>
        <w:tc>
          <w:tcPr>
            <w:tcW w:w="2976" w:type="dxa"/>
          </w:tcPr>
          <w:p w:rsidR="00124223" w:rsidRPr="00064F38" w:rsidRDefault="002444EA" w:rsidP="00E01B0D">
            <w:pPr>
              <w:widowControl w:val="0"/>
              <w:autoSpaceDE w:val="0"/>
              <w:autoSpaceDN w:val="0"/>
              <w:jc w:val="both"/>
              <w:rPr>
                <w:sz w:val="22"/>
                <w:szCs w:val="22"/>
              </w:rPr>
            </w:pPr>
            <w:r w:rsidRPr="00064F38">
              <w:rPr>
                <w:spacing w:val="2"/>
                <w:sz w:val="22"/>
                <w:szCs w:val="22"/>
                <w:shd w:val="clear" w:color="auto" w:fill="FFFFFF"/>
              </w:rPr>
              <w:t>Строительство дома культуры</w:t>
            </w:r>
          </w:p>
        </w:tc>
        <w:tc>
          <w:tcPr>
            <w:tcW w:w="1776" w:type="dxa"/>
          </w:tcPr>
          <w:p w:rsidR="00124223" w:rsidRPr="00064F38" w:rsidRDefault="00376CC4" w:rsidP="00402595">
            <w:pPr>
              <w:widowControl w:val="0"/>
              <w:autoSpaceDE w:val="0"/>
              <w:autoSpaceDN w:val="0"/>
              <w:rPr>
                <w:sz w:val="22"/>
                <w:szCs w:val="22"/>
              </w:rPr>
            </w:pPr>
            <w:r w:rsidRPr="00064F38">
              <w:rPr>
                <w:sz w:val="22"/>
                <w:szCs w:val="22"/>
              </w:rPr>
              <w:t>Информация о стоимости проекта инициатором проекта не предоставл</w:t>
            </w:r>
            <w:r w:rsidR="00F521B3" w:rsidRPr="00064F38">
              <w:rPr>
                <w:sz w:val="22"/>
                <w:szCs w:val="22"/>
              </w:rPr>
              <w:t>яется</w:t>
            </w:r>
          </w:p>
        </w:tc>
        <w:tc>
          <w:tcPr>
            <w:tcW w:w="1276" w:type="dxa"/>
          </w:tcPr>
          <w:p w:rsidR="00124223" w:rsidRPr="00064F38" w:rsidRDefault="00CF716B" w:rsidP="00402595">
            <w:pPr>
              <w:widowControl w:val="0"/>
              <w:autoSpaceDE w:val="0"/>
              <w:autoSpaceDN w:val="0"/>
              <w:jc w:val="center"/>
              <w:rPr>
                <w:sz w:val="22"/>
                <w:szCs w:val="22"/>
              </w:rPr>
            </w:pPr>
            <w:r w:rsidRPr="00064F38">
              <w:rPr>
                <w:sz w:val="22"/>
                <w:szCs w:val="22"/>
              </w:rPr>
              <w:t>2022-2025</w:t>
            </w:r>
          </w:p>
        </w:tc>
      </w:tr>
    </w:tbl>
    <w:p w:rsidR="007420EB" w:rsidRPr="003C7777" w:rsidRDefault="007420EB" w:rsidP="001368C2">
      <w:pPr>
        <w:widowControl w:val="0"/>
        <w:autoSpaceDE w:val="0"/>
        <w:autoSpaceDN w:val="0"/>
        <w:outlineLvl w:val="1"/>
        <w:rPr>
          <w:sz w:val="24"/>
          <w:szCs w:val="24"/>
        </w:rPr>
      </w:pPr>
    </w:p>
    <w:p w:rsidR="000B222C" w:rsidRDefault="000B222C" w:rsidP="00483319">
      <w:pPr>
        <w:widowControl w:val="0"/>
        <w:autoSpaceDE w:val="0"/>
        <w:autoSpaceDN w:val="0"/>
        <w:outlineLvl w:val="1"/>
        <w:rPr>
          <w:sz w:val="24"/>
          <w:szCs w:val="24"/>
        </w:rPr>
      </w:pPr>
    </w:p>
    <w:p w:rsidR="002F2A9F" w:rsidRDefault="002F2A9F" w:rsidP="00483319">
      <w:pPr>
        <w:widowControl w:val="0"/>
        <w:autoSpaceDE w:val="0"/>
        <w:autoSpaceDN w:val="0"/>
        <w:outlineLvl w:val="1"/>
        <w:rPr>
          <w:sz w:val="24"/>
          <w:szCs w:val="24"/>
        </w:rPr>
      </w:pPr>
    </w:p>
    <w:p w:rsidR="002F2A9F" w:rsidRDefault="002F2A9F" w:rsidP="00483319">
      <w:pPr>
        <w:widowControl w:val="0"/>
        <w:autoSpaceDE w:val="0"/>
        <w:autoSpaceDN w:val="0"/>
        <w:outlineLvl w:val="1"/>
        <w:rPr>
          <w:sz w:val="24"/>
          <w:szCs w:val="24"/>
        </w:rPr>
      </w:pPr>
    </w:p>
    <w:p w:rsidR="00376CC4" w:rsidRDefault="00376CC4" w:rsidP="00F130B9">
      <w:pPr>
        <w:widowControl w:val="0"/>
        <w:autoSpaceDE w:val="0"/>
        <w:autoSpaceDN w:val="0"/>
        <w:jc w:val="right"/>
        <w:outlineLvl w:val="1"/>
        <w:rPr>
          <w:sz w:val="24"/>
          <w:szCs w:val="24"/>
        </w:rPr>
      </w:pPr>
    </w:p>
    <w:p w:rsidR="00376CC4" w:rsidRDefault="00376CC4" w:rsidP="00F130B9">
      <w:pPr>
        <w:widowControl w:val="0"/>
        <w:autoSpaceDE w:val="0"/>
        <w:autoSpaceDN w:val="0"/>
        <w:jc w:val="right"/>
        <w:outlineLvl w:val="1"/>
        <w:rPr>
          <w:sz w:val="24"/>
          <w:szCs w:val="24"/>
        </w:rPr>
      </w:pPr>
    </w:p>
    <w:p w:rsidR="00376CC4" w:rsidRDefault="00376CC4" w:rsidP="00F130B9">
      <w:pPr>
        <w:widowControl w:val="0"/>
        <w:autoSpaceDE w:val="0"/>
        <w:autoSpaceDN w:val="0"/>
        <w:jc w:val="right"/>
        <w:outlineLvl w:val="1"/>
        <w:rPr>
          <w:sz w:val="24"/>
          <w:szCs w:val="24"/>
        </w:rPr>
      </w:pPr>
    </w:p>
    <w:p w:rsidR="00376CC4" w:rsidRDefault="00376CC4" w:rsidP="00F130B9">
      <w:pPr>
        <w:widowControl w:val="0"/>
        <w:autoSpaceDE w:val="0"/>
        <w:autoSpaceDN w:val="0"/>
        <w:jc w:val="right"/>
        <w:outlineLvl w:val="1"/>
        <w:rPr>
          <w:sz w:val="24"/>
          <w:szCs w:val="24"/>
        </w:rPr>
      </w:pPr>
    </w:p>
    <w:p w:rsidR="00376CC4" w:rsidRDefault="00376CC4" w:rsidP="00F130B9">
      <w:pPr>
        <w:widowControl w:val="0"/>
        <w:autoSpaceDE w:val="0"/>
        <w:autoSpaceDN w:val="0"/>
        <w:jc w:val="right"/>
        <w:outlineLvl w:val="1"/>
        <w:rPr>
          <w:sz w:val="24"/>
          <w:szCs w:val="24"/>
        </w:rPr>
      </w:pPr>
    </w:p>
    <w:p w:rsidR="00376CC4" w:rsidRDefault="00376CC4" w:rsidP="00F130B9">
      <w:pPr>
        <w:widowControl w:val="0"/>
        <w:autoSpaceDE w:val="0"/>
        <w:autoSpaceDN w:val="0"/>
        <w:jc w:val="right"/>
        <w:outlineLvl w:val="1"/>
        <w:rPr>
          <w:sz w:val="24"/>
          <w:szCs w:val="24"/>
        </w:rPr>
      </w:pPr>
    </w:p>
    <w:p w:rsidR="00376CC4" w:rsidRDefault="00376CC4" w:rsidP="00F521B3">
      <w:pPr>
        <w:widowControl w:val="0"/>
        <w:autoSpaceDE w:val="0"/>
        <w:autoSpaceDN w:val="0"/>
        <w:outlineLvl w:val="1"/>
        <w:rPr>
          <w:sz w:val="24"/>
          <w:szCs w:val="24"/>
        </w:rPr>
      </w:pPr>
    </w:p>
    <w:p w:rsidR="00F521B3" w:rsidRDefault="00F521B3" w:rsidP="00F521B3">
      <w:pPr>
        <w:widowControl w:val="0"/>
        <w:autoSpaceDE w:val="0"/>
        <w:autoSpaceDN w:val="0"/>
        <w:outlineLvl w:val="1"/>
        <w:rPr>
          <w:sz w:val="24"/>
          <w:szCs w:val="24"/>
        </w:rPr>
      </w:pPr>
    </w:p>
    <w:p w:rsidR="00376CC4" w:rsidRDefault="00376CC4" w:rsidP="00F130B9">
      <w:pPr>
        <w:widowControl w:val="0"/>
        <w:autoSpaceDE w:val="0"/>
        <w:autoSpaceDN w:val="0"/>
        <w:jc w:val="right"/>
        <w:outlineLvl w:val="1"/>
        <w:rPr>
          <w:sz w:val="24"/>
          <w:szCs w:val="24"/>
        </w:rPr>
      </w:pPr>
    </w:p>
    <w:p w:rsidR="00F130B9" w:rsidRPr="00F130B9" w:rsidRDefault="00F130B9" w:rsidP="00F130B9">
      <w:pPr>
        <w:widowControl w:val="0"/>
        <w:autoSpaceDE w:val="0"/>
        <w:autoSpaceDN w:val="0"/>
        <w:jc w:val="right"/>
        <w:outlineLvl w:val="1"/>
        <w:rPr>
          <w:sz w:val="24"/>
          <w:szCs w:val="24"/>
        </w:rPr>
      </w:pPr>
      <w:r w:rsidRPr="00F130B9">
        <w:rPr>
          <w:sz w:val="24"/>
          <w:szCs w:val="24"/>
        </w:rPr>
        <w:lastRenderedPageBreak/>
        <w:t>Приложение 5</w:t>
      </w:r>
    </w:p>
    <w:p w:rsidR="00F130B9" w:rsidRPr="00F130B9" w:rsidRDefault="00F130B9" w:rsidP="00F130B9">
      <w:pPr>
        <w:widowControl w:val="0"/>
        <w:autoSpaceDE w:val="0"/>
        <w:autoSpaceDN w:val="0"/>
        <w:jc w:val="right"/>
        <w:rPr>
          <w:sz w:val="24"/>
          <w:szCs w:val="24"/>
        </w:rPr>
      </w:pPr>
      <w:r w:rsidRPr="00F130B9">
        <w:rPr>
          <w:sz w:val="24"/>
          <w:szCs w:val="24"/>
        </w:rPr>
        <w:t>к Стратегии</w:t>
      </w:r>
    </w:p>
    <w:p w:rsidR="00F130B9" w:rsidRPr="00F130B9" w:rsidRDefault="00F130B9" w:rsidP="00F130B9">
      <w:pPr>
        <w:widowControl w:val="0"/>
        <w:autoSpaceDE w:val="0"/>
        <w:autoSpaceDN w:val="0"/>
        <w:jc w:val="right"/>
        <w:rPr>
          <w:sz w:val="24"/>
          <w:szCs w:val="24"/>
        </w:rPr>
      </w:pPr>
      <w:r w:rsidRPr="00F130B9">
        <w:rPr>
          <w:sz w:val="24"/>
          <w:szCs w:val="24"/>
        </w:rPr>
        <w:t>социально-экономического развития</w:t>
      </w:r>
    </w:p>
    <w:p w:rsidR="00F130B9" w:rsidRPr="00F130B9" w:rsidRDefault="00F130B9" w:rsidP="00F130B9">
      <w:pPr>
        <w:widowControl w:val="0"/>
        <w:autoSpaceDE w:val="0"/>
        <w:autoSpaceDN w:val="0"/>
        <w:jc w:val="right"/>
        <w:rPr>
          <w:sz w:val="24"/>
          <w:szCs w:val="24"/>
        </w:rPr>
      </w:pPr>
      <w:r w:rsidRPr="00F130B9">
        <w:rPr>
          <w:sz w:val="24"/>
          <w:szCs w:val="24"/>
        </w:rPr>
        <w:t>муниципального образования</w:t>
      </w:r>
    </w:p>
    <w:p w:rsidR="00F130B9" w:rsidRPr="00F130B9" w:rsidRDefault="00F130B9" w:rsidP="00F130B9">
      <w:pPr>
        <w:widowControl w:val="0"/>
        <w:autoSpaceDE w:val="0"/>
        <w:autoSpaceDN w:val="0"/>
        <w:jc w:val="right"/>
        <w:rPr>
          <w:sz w:val="24"/>
          <w:szCs w:val="24"/>
        </w:rPr>
      </w:pPr>
      <w:r w:rsidRPr="00F130B9">
        <w:rPr>
          <w:sz w:val="24"/>
          <w:szCs w:val="24"/>
        </w:rPr>
        <w:t>городского округа «Усинск»</w:t>
      </w:r>
    </w:p>
    <w:p w:rsidR="00F130B9" w:rsidRPr="00F130B9" w:rsidRDefault="00F130B9" w:rsidP="00F130B9">
      <w:pPr>
        <w:widowControl w:val="0"/>
        <w:autoSpaceDE w:val="0"/>
        <w:autoSpaceDN w:val="0"/>
        <w:jc w:val="right"/>
        <w:rPr>
          <w:sz w:val="24"/>
          <w:szCs w:val="24"/>
        </w:rPr>
      </w:pPr>
      <w:r w:rsidRPr="00F130B9">
        <w:rPr>
          <w:sz w:val="24"/>
          <w:szCs w:val="24"/>
        </w:rPr>
        <w:t>на период до 2035 года</w:t>
      </w:r>
    </w:p>
    <w:p w:rsidR="00F130B9" w:rsidRPr="00F130B9" w:rsidRDefault="00F130B9" w:rsidP="00F130B9">
      <w:pPr>
        <w:widowControl w:val="0"/>
        <w:autoSpaceDE w:val="0"/>
        <w:autoSpaceDN w:val="0"/>
        <w:rPr>
          <w:sz w:val="24"/>
          <w:szCs w:val="24"/>
        </w:rPr>
      </w:pPr>
    </w:p>
    <w:p w:rsidR="00F130B9" w:rsidRPr="00F130B9" w:rsidRDefault="00F130B9" w:rsidP="00F130B9">
      <w:pPr>
        <w:widowControl w:val="0"/>
        <w:autoSpaceDE w:val="0"/>
        <w:autoSpaceDN w:val="0"/>
        <w:jc w:val="center"/>
        <w:rPr>
          <w:b/>
          <w:sz w:val="24"/>
          <w:szCs w:val="24"/>
        </w:rPr>
      </w:pPr>
      <w:bookmarkStart w:id="10" w:name="P2712"/>
      <w:bookmarkEnd w:id="10"/>
      <w:r w:rsidRPr="00F130B9">
        <w:rPr>
          <w:b/>
          <w:sz w:val="24"/>
          <w:szCs w:val="24"/>
        </w:rPr>
        <w:t>ПЕРЕЧЕНЬ</w:t>
      </w:r>
    </w:p>
    <w:p w:rsidR="00F130B9" w:rsidRPr="00F130B9" w:rsidRDefault="00F130B9" w:rsidP="00F130B9">
      <w:pPr>
        <w:widowControl w:val="0"/>
        <w:autoSpaceDE w:val="0"/>
        <w:autoSpaceDN w:val="0"/>
        <w:jc w:val="center"/>
        <w:rPr>
          <w:b/>
          <w:sz w:val="24"/>
          <w:szCs w:val="24"/>
        </w:rPr>
      </w:pPr>
      <w:r w:rsidRPr="00F130B9">
        <w:rPr>
          <w:b/>
          <w:sz w:val="24"/>
          <w:szCs w:val="24"/>
        </w:rPr>
        <w:t xml:space="preserve">МЕЖРЕГИОНАЛЬНЫХ ПРОЕКТОВ, КАСАЮЩИХСЯ РЕСПУБЛИКИ КОМИ, </w:t>
      </w:r>
    </w:p>
    <w:p w:rsidR="00F130B9" w:rsidRPr="00F130B9" w:rsidRDefault="00F130B9" w:rsidP="00F130B9">
      <w:pPr>
        <w:widowControl w:val="0"/>
        <w:autoSpaceDE w:val="0"/>
        <w:autoSpaceDN w:val="0"/>
        <w:jc w:val="center"/>
        <w:rPr>
          <w:b/>
          <w:sz w:val="24"/>
          <w:szCs w:val="24"/>
        </w:rPr>
      </w:pPr>
      <w:r w:rsidRPr="00F130B9">
        <w:rPr>
          <w:b/>
          <w:sz w:val="24"/>
          <w:szCs w:val="24"/>
        </w:rPr>
        <w:t>В ЧАСТИ РЕАЛИЗАЦИИ НА ТЕРРИТОРИИ МУНИЦИПАЛЬНОГО</w:t>
      </w:r>
    </w:p>
    <w:p w:rsidR="00F130B9" w:rsidRPr="00F130B9" w:rsidRDefault="00F130B9" w:rsidP="00F130B9">
      <w:pPr>
        <w:widowControl w:val="0"/>
        <w:autoSpaceDE w:val="0"/>
        <w:autoSpaceDN w:val="0"/>
        <w:jc w:val="center"/>
        <w:rPr>
          <w:b/>
          <w:sz w:val="24"/>
          <w:szCs w:val="24"/>
        </w:rPr>
      </w:pPr>
      <w:r w:rsidRPr="00F130B9">
        <w:rPr>
          <w:b/>
          <w:sz w:val="24"/>
          <w:szCs w:val="24"/>
        </w:rPr>
        <w:t>ОБРАЗОВАНИЯ ГОРОДСКОГО ОКРУГА «УСИНСК»</w:t>
      </w:r>
    </w:p>
    <w:p w:rsidR="00F130B9" w:rsidRPr="00F130B9" w:rsidRDefault="00F130B9" w:rsidP="00F130B9">
      <w:pPr>
        <w:widowControl w:val="0"/>
        <w:autoSpaceDE w:val="0"/>
        <w:autoSpaceDN w:val="0"/>
        <w:rPr>
          <w:sz w:val="24"/>
          <w:szCs w:val="24"/>
        </w:rPr>
      </w:pPr>
    </w:p>
    <w:p w:rsidR="00F130B9" w:rsidRPr="00F130B9" w:rsidRDefault="00F130B9" w:rsidP="00F130B9">
      <w:pPr>
        <w:widowControl w:val="0"/>
        <w:autoSpaceDE w:val="0"/>
        <w:autoSpaceDN w:val="0"/>
        <w:ind w:firstLine="540"/>
        <w:jc w:val="both"/>
        <w:rPr>
          <w:b/>
          <w:sz w:val="24"/>
          <w:szCs w:val="24"/>
        </w:rPr>
      </w:pPr>
      <w:r w:rsidRPr="00F130B9">
        <w:rPr>
          <w:b/>
          <w:sz w:val="24"/>
          <w:szCs w:val="24"/>
        </w:rPr>
        <w:t>Магистральные автомобильные дороги</w:t>
      </w:r>
    </w:p>
    <w:p w:rsidR="00F130B9" w:rsidRPr="00F130B9" w:rsidRDefault="00F130B9" w:rsidP="00F130B9">
      <w:pPr>
        <w:widowControl w:val="0"/>
        <w:autoSpaceDE w:val="0"/>
        <w:autoSpaceDN w:val="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039"/>
        <w:gridCol w:w="1843"/>
        <w:gridCol w:w="5103"/>
      </w:tblGrid>
      <w:tr w:rsidR="00F130B9" w:rsidRPr="00F130B9" w:rsidTr="00F130B9">
        <w:tc>
          <w:tcPr>
            <w:tcW w:w="3039" w:type="dxa"/>
          </w:tcPr>
          <w:p w:rsidR="00F130B9" w:rsidRPr="00F130B9" w:rsidRDefault="00F130B9" w:rsidP="00F130B9">
            <w:pPr>
              <w:widowControl w:val="0"/>
              <w:autoSpaceDE w:val="0"/>
              <w:autoSpaceDN w:val="0"/>
              <w:jc w:val="center"/>
              <w:rPr>
                <w:sz w:val="24"/>
                <w:szCs w:val="24"/>
              </w:rPr>
            </w:pPr>
            <w:r w:rsidRPr="00F130B9">
              <w:rPr>
                <w:sz w:val="24"/>
                <w:szCs w:val="24"/>
              </w:rPr>
              <w:t>Субъект Российской Федерации</w:t>
            </w:r>
          </w:p>
        </w:tc>
        <w:tc>
          <w:tcPr>
            <w:tcW w:w="1843" w:type="dxa"/>
          </w:tcPr>
          <w:p w:rsidR="00F130B9" w:rsidRPr="00F130B9" w:rsidRDefault="00F130B9" w:rsidP="00F130B9">
            <w:pPr>
              <w:widowControl w:val="0"/>
              <w:autoSpaceDE w:val="0"/>
              <w:autoSpaceDN w:val="0"/>
              <w:jc w:val="center"/>
              <w:rPr>
                <w:sz w:val="24"/>
                <w:szCs w:val="24"/>
              </w:rPr>
            </w:pPr>
            <w:r w:rsidRPr="00F130B9">
              <w:rPr>
                <w:sz w:val="24"/>
                <w:szCs w:val="24"/>
              </w:rPr>
              <w:t>Строительство/</w:t>
            </w:r>
          </w:p>
          <w:p w:rsidR="00F130B9" w:rsidRPr="00F130B9" w:rsidRDefault="00F130B9" w:rsidP="00F130B9">
            <w:pPr>
              <w:widowControl w:val="0"/>
              <w:autoSpaceDE w:val="0"/>
              <w:autoSpaceDN w:val="0"/>
              <w:jc w:val="center"/>
              <w:rPr>
                <w:sz w:val="24"/>
                <w:szCs w:val="24"/>
              </w:rPr>
            </w:pPr>
            <w:r w:rsidRPr="00F130B9">
              <w:rPr>
                <w:sz w:val="24"/>
                <w:szCs w:val="24"/>
              </w:rPr>
              <w:t>реконструкция</w:t>
            </w:r>
          </w:p>
        </w:tc>
        <w:tc>
          <w:tcPr>
            <w:tcW w:w="5103" w:type="dxa"/>
          </w:tcPr>
          <w:p w:rsidR="00F130B9" w:rsidRPr="00F130B9" w:rsidRDefault="00F130B9" w:rsidP="00F130B9">
            <w:pPr>
              <w:widowControl w:val="0"/>
              <w:autoSpaceDE w:val="0"/>
              <w:autoSpaceDN w:val="0"/>
              <w:jc w:val="center"/>
              <w:rPr>
                <w:sz w:val="24"/>
                <w:szCs w:val="24"/>
              </w:rPr>
            </w:pPr>
            <w:r w:rsidRPr="00F130B9">
              <w:rPr>
                <w:sz w:val="24"/>
                <w:szCs w:val="24"/>
              </w:rPr>
              <w:t>Наименование объекта/проекта транспортной или энергетической инфраструктуры</w:t>
            </w:r>
          </w:p>
        </w:tc>
      </w:tr>
      <w:tr w:rsidR="00F130B9" w:rsidRPr="00F130B9" w:rsidTr="001368C2">
        <w:trPr>
          <w:trHeight w:val="2072"/>
        </w:trPr>
        <w:tc>
          <w:tcPr>
            <w:tcW w:w="3039" w:type="dxa"/>
          </w:tcPr>
          <w:p w:rsidR="00F130B9" w:rsidRPr="00F130B9" w:rsidRDefault="00F130B9" w:rsidP="00F130B9">
            <w:pPr>
              <w:widowControl w:val="0"/>
              <w:autoSpaceDE w:val="0"/>
              <w:autoSpaceDN w:val="0"/>
              <w:jc w:val="both"/>
              <w:rPr>
                <w:sz w:val="24"/>
                <w:szCs w:val="24"/>
              </w:rPr>
            </w:pPr>
            <w:r w:rsidRPr="00F130B9">
              <w:rPr>
                <w:sz w:val="24"/>
                <w:szCs w:val="24"/>
              </w:rPr>
              <w:t>Республика Коми, Ямало-Ненецкий автономный округ, Ненецкий автономный округ</w:t>
            </w:r>
          </w:p>
        </w:tc>
        <w:tc>
          <w:tcPr>
            <w:tcW w:w="1843" w:type="dxa"/>
          </w:tcPr>
          <w:p w:rsidR="00F130B9" w:rsidRPr="00F130B9" w:rsidRDefault="00F130B9" w:rsidP="00F130B9">
            <w:pPr>
              <w:widowControl w:val="0"/>
              <w:autoSpaceDE w:val="0"/>
              <w:autoSpaceDN w:val="0"/>
              <w:rPr>
                <w:sz w:val="24"/>
                <w:szCs w:val="24"/>
              </w:rPr>
            </w:pPr>
            <w:r w:rsidRPr="00F130B9">
              <w:rPr>
                <w:sz w:val="24"/>
                <w:szCs w:val="24"/>
              </w:rPr>
              <w:t>Строительство</w:t>
            </w:r>
          </w:p>
        </w:tc>
        <w:tc>
          <w:tcPr>
            <w:tcW w:w="5103" w:type="dxa"/>
          </w:tcPr>
          <w:p w:rsidR="00F130B9" w:rsidRPr="00F130B9" w:rsidRDefault="00F130B9" w:rsidP="00F130B9">
            <w:pPr>
              <w:widowControl w:val="0"/>
              <w:autoSpaceDE w:val="0"/>
              <w:autoSpaceDN w:val="0"/>
              <w:jc w:val="both"/>
              <w:rPr>
                <w:sz w:val="24"/>
                <w:szCs w:val="24"/>
              </w:rPr>
            </w:pPr>
            <w:r w:rsidRPr="00F130B9">
              <w:rPr>
                <w:sz w:val="24"/>
                <w:szCs w:val="24"/>
              </w:rPr>
              <w:t>Реализация проекта «Северо-Восток - Полярный Урал», предусматривающего строительство новой автомобильной дороги по направлению Сыктывкар - Воркута - Салехард с выходом к Нарьян-Мару (завершение строительства а/д Сыктывкар - Ухта - Печора - Усинск - Нарьян-Мар)</w:t>
            </w:r>
          </w:p>
        </w:tc>
      </w:tr>
    </w:tbl>
    <w:p w:rsidR="00F130B9" w:rsidRPr="00F130B9" w:rsidRDefault="00F130B9" w:rsidP="00F130B9">
      <w:pPr>
        <w:widowControl w:val="0"/>
        <w:autoSpaceDE w:val="0"/>
        <w:autoSpaceDN w:val="0"/>
        <w:rPr>
          <w:sz w:val="24"/>
          <w:szCs w:val="24"/>
        </w:rPr>
      </w:pPr>
    </w:p>
    <w:p w:rsidR="00F130B9" w:rsidRPr="00F130B9" w:rsidRDefault="00F130B9" w:rsidP="00F130B9">
      <w:pPr>
        <w:widowControl w:val="0"/>
        <w:autoSpaceDE w:val="0"/>
        <w:autoSpaceDN w:val="0"/>
        <w:rPr>
          <w:sz w:val="24"/>
          <w:szCs w:val="24"/>
        </w:rPr>
      </w:pPr>
    </w:p>
    <w:p w:rsidR="00F130B9" w:rsidRPr="00F130B9" w:rsidRDefault="00F130B9" w:rsidP="00F130B9">
      <w:pPr>
        <w:widowControl w:val="0"/>
        <w:tabs>
          <w:tab w:val="left" w:pos="567"/>
        </w:tabs>
        <w:autoSpaceDE w:val="0"/>
        <w:autoSpaceDN w:val="0"/>
        <w:rPr>
          <w:b/>
          <w:sz w:val="24"/>
          <w:szCs w:val="24"/>
        </w:rPr>
      </w:pPr>
      <w:r w:rsidRPr="00F130B9">
        <w:rPr>
          <w:b/>
          <w:sz w:val="24"/>
          <w:szCs w:val="24"/>
        </w:rPr>
        <w:t>Мостовые переходы</w:t>
      </w:r>
    </w:p>
    <w:p w:rsidR="00F130B9" w:rsidRPr="00F130B9" w:rsidRDefault="00F130B9" w:rsidP="00F130B9">
      <w:pPr>
        <w:widowControl w:val="0"/>
        <w:tabs>
          <w:tab w:val="left" w:pos="567"/>
        </w:tabs>
        <w:autoSpaceDE w:val="0"/>
        <w:autoSpaceDN w:val="0"/>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039"/>
        <w:gridCol w:w="1843"/>
        <w:gridCol w:w="5103"/>
      </w:tblGrid>
      <w:tr w:rsidR="00F130B9" w:rsidRPr="00F130B9" w:rsidTr="00F130B9">
        <w:tc>
          <w:tcPr>
            <w:tcW w:w="3039" w:type="dxa"/>
          </w:tcPr>
          <w:p w:rsidR="00F130B9" w:rsidRPr="00F130B9" w:rsidRDefault="00F130B9" w:rsidP="00F130B9">
            <w:pPr>
              <w:widowControl w:val="0"/>
              <w:autoSpaceDE w:val="0"/>
              <w:autoSpaceDN w:val="0"/>
              <w:jc w:val="center"/>
              <w:rPr>
                <w:sz w:val="24"/>
                <w:szCs w:val="24"/>
              </w:rPr>
            </w:pPr>
            <w:r w:rsidRPr="00F130B9">
              <w:rPr>
                <w:sz w:val="24"/>
                <w:szCs w:val="24"/>
              </w:rPr>
              <w:t>Субъект Российской Федерации</w:t>
            </w:r>
          </w:p>
        </w:tc>
        <w:tc>
          <w:tcPr>
            <w:tcW w:w="1843" w:type="dxa"/>
          </w:tcPr>
          <w:p w:rsidR="00F130B9" w:rsidRPr="00F130B9" w:rsidRDefault="00F130B9" w:rsidP="00F130B9">
            <w:pPr>
              <w:widowControl w:val="0"/>
              <w:autoSpaceDE w:val="0"/>
              <w:autoSpaceDN w:val="0"/>
              <w:jc w:val="center"/>
              <w:rPr>
                <w:sz w:val="24"/>
                <w:szCs w:val="24"/>
              </w:rPr>
            </w:pPr>
            <w:r w:rsidRPr="00F130B9">
              <w:rPr>
                <w:sz w:val="24"/>
                <w:szCs w:val="24"/>
              </w:rPr>
              <w:t>Строительство/</w:t>
            </w:r>
          </w:p>
          <w:p w:rsidR="00F130B9" w:rsidRPr="00F130B9" w:rsidRDefault="00F130B9" w:rsidP="00F130B9">
            <w:pPr>
              <w:widowControl w:val="0"/>
              <w:autoSpaceDE w:val="0"/>
              <w:autoSpaceDN w:val="0"/>
              <w:jc w:val="center"/>
              <w:rPr>
                <w:sz w:val="24"/>
                <w:szCs w:val="24"/>
              </w:rPr>
            </w:pPr>
            <w:r w:rsidRPr="00F130B9">
              <w:rPr>
                <w:sz w:val="24"/>
                <w:szCs w:val="24"/>
              </w:rPr>
              <w:t>реконструкция</w:t>
            </w:r>
          </w:p>
        </w:tc>
        <w:tc>
          <w:tcPr>
            <w:tcW w:w="5103" w:type="dxa"/>
          </w:tcPr>
          <w:p w:rsidR="00F130B9" w:rsidRPr="00F130B9" w:rsidRDefault="00F130B9" w:rsidP="00F130B9">
            <w:pPr>
              <w:widowControl w:val="0"/>
              <w:autoSpaceDE w:val="0"/>
              <w:autoSpaceDN w:val="0"/>
              <w:jc w:val="center"/>
              <w:rPr>
                <w:sz w:val="24"/>
                <w:szCs w:val="24"/>
              </w:rPr>
            </w:pPr>
            <w:r w:rsidRPr="00F130B9">
              <w:rPr>
                <w:sz w:val="24"/>
                <w:szCs w:val="24"/>
              </w:rPr>
              <w:t>Наименование объекта/проекта транспортной или энергетической инфраструктуры</w:t>
            </w:r>
          </w:p>
        </w:tc>
      </w:tr>
      <w:tr w:rsidR="00F130B9" w:rsidRPr="00F130B9" w:rsidTr="00F130B9">
        <w:tc>
          <w:tcPr>
            <w:tcW w:w="3039" w:type="dxa"/>
          </w:tcPr>
          <w:p w:rsidR="00F130B9" w:rsidRPr="00F130B9" w:rsidRDefault="00F130B9" w:rsidP="00F130B9">
            <w:pPr>
              <w:autoSpaceDE w:val="0"/>
              <w:autoSpaceDN w:val="0"/>
              <w:adjustRightInd w:val="0"/>
              <w:jc w:val="both"/>
              <w:rPr>
                <w:rFonts w:eastAsia="Calibri"/>
                <w:sz w:val="24"/>
                <w:szCs w:val="24"/>
                <w:lang w:eastAsia="en-US"/>
              </w:rPr>
            </w:pPr>
            <w:r w:rsidRPr="00F130B9">
              <w:rPr>
                <w:rFonts w:eastAsia="Calibri"/>
                <w:sz w:val="24"/>
                <w:szCs w:val="24"/>
                <w:lang w:eastAsia="en-US"/>
              </w:rPr>
              <w:t>Республика Коми</w:t>
            </w:r>
          </w:p>
        </w:tc>
        <w:tc>
          <w:tcPr>
            <w:tcW w:w="1843" w:type="dxa"/>
          </w:tcPr>
          <w:p w:rsidR="00F130B9" w:rsidRPr="00F130B9" w:rsidRDefault="00F130B9" w:rsidP="00F130B9">
            <w:pPr>
              <w:autoSpaceDE w:val="0"/>
              <w:autoSpaceDN w:val="0"/>
              <w:adjustRightInd w:val="0"/>
              <w:jc w:val="both"/>
              <w:rPr>
                <w:rFonts w:eastAsia="Calibri"/>
                <w:sz w:val="24"/>
                <w:szCs w:val="24"/>
                <w:lang w:eastAsia="en-US"/>
              </w:rPr>
            </w:pPr>
            <w:r w:rsidRPr="00F130B9">
              <w:rPr>
                <w:rFonts w:eastAsia="Calibri"/>
                <w:sz w:val="24"/>
                <w:szCs w:val="24"/>
                <w:lang w:eastAsia="en-US"/>
              </w:rPr>
              <w:t>Строительство</w:t>
            </w:r>
          </w:p>
        </w:tc>
        <w:tc>
          <w:tcPr>
            <w:tcW w:w="5103" w:type="dxa"/>
          </w:tcPr>
          <w:p w:rsidR="00F130B9" w:rsidRPr="00F130B9" w:rsidRDefault="00F130B9" w:rsidP="00F130B9">
            <w:pPr>
              <w:autoSpaceDE w:val="0"/>
              <w:autoSpaceDN w:val="0"/>
              <w:adjustRightInd w:val="0"/>
              <w:jc w:val="both"/>
              <w:rPr>
                <w:rFonts w:eastAsia="Calibri"/>
                <w:sz w:val="24"/>
                <w:szCs w:val="24"/>
                <w:lang w:eastAsia="en-US"/>
              </w:rPr>
            </w:pPr>
            <w:r w:rsidRPr="00F130B9">
              <w:rPr>
                <w:rFonts w:eastAsia="Calibri"/>
                <w:sz w:val="24"/>
                <w:szCs w:val="24"/>
                <w:lang w:eastAsia="en-US"/>
              </w:rPr>
              <w:t>Строительство мостового перехода через реку Печора у с. Усть-Уса</w:t>
            </w:r>
          </w:p>
        </w:tc>
      </w:tr>
    </w:tbl>
    <w:p w:rsidR="00F130B9" w:rsidRPr="00F130B9" w:rsidRDefault="00F130B9" w:rsidP="00F130B9">
      <w:pPr>
        <w:spacing w:after="200" w:line="276" w:lineRule="auto"/>
        <w:rPr>
          <w:rFonts w:ascii="Calibri" w:eastAsia="Calibri" w:hAnsi="Calibri"/>
          <w:sz w:val="22"/>
          <w:szCs w:val="22"/>
          <w:lang w:eastAsia="en-US"/>
        </w:rPr>
      </w:pPr>
    </w:p>
    <w:p w:rsidR="00F130B9" w:rsidRPr="00F130B9" w:rsidRDefault="00F130B9" w:rsidP="00F130B9">
      <w:pPr>
        <w:tabs>
          <w:tab w:val="left" w:pos="567"/>
        </w:tabs>
        <w:spacing w:after="200" w:line="276" w:lineRule="auto"/>
        <w:rPr>
          <w:rFonts w:eastAsia="Calibri"/>
          <w:b/>
          <w:sz w:val="24"/>
          <w:szCs w:val="24"/>
          <w:lang w:eastAsia="en-US"/>
        </w:rPr>
      </w:pPr>
      <w:r w:rsidRPr="00F130B9">
        <w:rPr>
          <w:rFonts w:eastAsia="Calibri"/>
          <w:b/>
          <w:sz w:val="24"/>
          <w:szCs w:val="24"/>
          <w:lang w:eastAsia="en-US"/>
        </w:rPr>
        <w:t>Местные аэропорты</w:t>
      </w:r>
    </w:p>
    <w:tbl>
      <w:tblPr>
        <w:tblW w:w="0" w:type="auto"/>
        <w:tblLayout w:type="fixed"/>
        <w:tblCellMar>
          <w:top w:w="102" w:type="dxa"/>
          <w:left w:w="62" w:type="dxa"/>
          <w:bottom w:w="102" w:type="dxa"/>
          <w:right w:w="62" w:type="dxa"/>
        </w:tblCellMar>
        <w:tblLook w:val="0000"/>
      </w:tblPr>
      <w:tblGrid>
        <w:gridCol w:w="3039"/>
        <w:gridCol w:w="1843"/>
        <w:gridCol w:w="5103"/>
      </w:tblGrid>
      <w:tr w:rsidR="00F130B9" w:rsidRPr="00F130B9" w:rsidTr="00F130B9">
        <w:tc>
          <w:tcPr>
            <w:tcW w:w="3039" w:type="dxa"/>
            <w:tcBorders>
              <w:top w:val="single" w:sz="4" w:space="0" w:color="auto"/>
              <w:left w:val="single" w:sz="4" w:space="0" w:color="auto"/>
              <w:bottom w:val="single" w:sz="4" w:space="0" w:color="auto"/>
              <w:right w:val="single" w:sz="4" w:space="0" w:color="auto"/>
            </w:tcBorders>
          </w:tcPr>
          <w:p w:rsidR="00F130B9" w:rsidRPr="00F130B9" w:rsidRDefault="00F130B9" w:rsidP="00F130B9">
            <w:pPr>
              <w:autoSpaceDE w:val="0"/>
              <w:autoSpaceDN w:val="0"/>
              <w:adjustRightInd w:val="0"/>
              <w:jc w:val="center"/>
              <w:rPr>
                <w:rFonts w:eastAsia="Calibri"/>
                <w:sz w:val="24"/>
                <w:szCs w:val="24"/>
                <w:lang w:eastAsia="en-US"/>
              </w:rPr>
            </w:pPr>
            <w:r w:rsidRPr="00F130B9">
              <w:rPr>
                <w:rFonts w:eastAsia="Calibri"/>
                <w:sz w:val="24"/>
                <w:szCs w:val="24"/>
                <w:lang w:eastAsia="en-US"/>
              </w:rPr>
              <w:t>Субъект Российской Федерации</w:t>
            </w:r>
          </w:p>
        </w:tc>
        <w:tc>
          <w:tcPr>
            <w:tcW w:w="1843" w:type="dxa"/>
            <w:tcBorders>
              <w:top w:val="single" w:sz="4" w:space="0" w:color="auto"/>
              <w:left w:val="single" w:sz="4" w:space="0" w:color="auto"/>
              <w:bottom w:val="single" w:sz="4" w:space="0" w:color="auto"/>
              <w:right w:val="single" w:sz="4" w:space="0" w:color="auto"/>
            </w:tcBorders>
          </w:tcPr>
          <w:p w:rsidR="00F130B9" w:rsidRPr="00F130B9" w:rsidRDefault="00F130B9" w:rsidP="00F130B9">
            <w:pPr>
              <w:autoSpaceDE w:val="0"/>
              <w:autoSpaceDN w:val="0"/>
              <w:adjustRightInd w:val="0"/>
              <w:ind w:left="-62" w:right="-62"/>
              <w:jc w:val="center"/>
              <w:rPr>
                <w:rFonts w:eastAsia="Calibri"/>
                <w:sz w:val="24"/>
                <w:szCs w:val="24"/>
                <w:lang w:eastAsia="en-US"/>
              </w:rPr>
            </w:pPr>
            <w:r w:rsidRPr="00F130B9">
              <w:rPr>
                <w:rFonts w:eastAsia="Calibri"/>
                <w:sz w:val="24"/>
                <w:szCs w:val="24"/>
                <w:lang w:eastAsia="en-US"/>
              </w:rPr>
              <w:t>Строительство/ реконструкция</w:t>
            </w:r>
          </w:p>
        </w:tc>
        <w:tc>
          <w:tcPr>
            <w:tcW w:w="5103" w:type="dxa"/>
            <w:tcBorders>
              <w:top w:val="single" w:sz="4" w:space="0" w:color="auto"/>
              <w:left w:val="single" w:sz="4" w:space="0" w:color="auto"/>
              <w:bottom w:val="single" w:sz="4" w:space="0" w:color="auto"/>
              <w:right w:val="single" w:sz="4" w:space="0" w:color="auto"/>
            </w:tcBorders>
          </w:tcPr>
          <w:p w:rsidR="00F130B9" w:rsidRPr="00F130B9" w:rsidRDefault="00F130B9" w:rsidP="00F130B9">
            <w:pPr>
              <w:autoSpaceDE w:val="0"/>
              <w:autoSpaceDN w:val="0"/>
              <w:adjustRightInd w:val="0"/>
              <w:jc w:val="center"/>
              <w:rPr>
                <w:rFonts w:eastAsia="Calibri"/>
                <w:sz w:val="24"/>
                <w:szCs w:val="24"/>
                <w:lang w:eastAsia="en-US"/>
              </w:rPr>
            </w:pPr>
            <w:r w:rsidRPr="00F130B9">
              <w:rPr>
                <w:rFonts w:eastAsia="Calibri"/>
                <w:sz w:val="24"/>
                <w:szCs w:val="24"/>
                <w:lang w:eastAsia="en-US"/>
              </w:rPr>
              <w:t>Наименование объекта/проекта транспортной или энергетической инфраструктуры</w:t>
            </w:r>
          </w:p>
        </w:tc>
      </w:tr>
      <w:tr w:rsidR="00F130B9" w:rsidRPr="00F130B9" w:rsidTr="00F130B9">
        <w:tc>
          <w:tcPr>
            <w:tcW w:w="3039" w:type="dxa"/>
            <w:tcBorders>
              <w:top w:val="single" w:sz="4" w:space="0" w:color="auto"/>
              <w:left w:val="single" w:sz="4" w:space="0" w:color="auto"/>
              <w:bottom w:val="single" w:sz="4" w:space="0" w:color="auto"/>
              <w:right w:val="single" w:sz="4" w:space="0" w:color="auto"/>
            </w:tcBorders>
          </w:tcPr>
          <w:p w:rsidR="00F130B9" w:rsidRPr="00F130B9" w:rsidRDefault="00F130B9" w:rsidP="00F130B9">
            <w:pPr>
              <w:autoSpaceDE w:val="0"/>
              <w:autoSpaceDN w:val="0"/>
              <w:adjustRightInd w:val="0"/>
              <w:rPr>
                <w:rFonts w:eastAsia="Calibri"/>
                <w:sz w:val="24"/>
                <w:szCs w:val="24"/>
                <w:lang w:eastAsia="en-US"/>
              </w:rPr>
            </w:pPr>
            <w:r w:rsidRPr="00F130B9">
              <w:rPr>
                <w:rFonts w:eastAsia="Calibri"/>
                <w:sz w:val="24"/>
                <w:szCs w:val="24"/>
                <w:lang w:eastAsia="en-US"/>
              </w:rPr>
              <w:t>Республика Коми</w:t>
            </w:r>
          </w:p>
        </w:tc>
        <w:tc>
          <w:tcPr>
            <w:tcW w:w="1843" w:type="dxa"/>
            <w:tcBorders>
              <w:top w:val="single" w:sz="4" w:space="0" w:color="auto"/>
              <w:left w:val="single" w:sz="4" w:space="0" w:color="auto"/>
              <w:bottom w:val="single" w:sz="4" w:space="0" w:color="auto"/>
              <w:right w:val="single" w:sz="4" w:space="0" w:color="auto"/>
            </w:tcBorders>
          </w:tcPr>
          <w:p w:rsidR="00F130B9" w:rsidRPr="00F130B9" w:rsidRDefault="00F130B9" w:rsidP="00F130B9">
            <w:pPr>
              <w:autoSpaceDE w:val="0"/>
              <w:autoSpaceDN w:val="0"/>
              <w:adjustRightInd w:val="0"/>
              <w:rPr>
                <w:rFonts w:eastAsia="Calibri"/>
                <w:sz w:val="24"/>
                <w:szCs w:val="24"/>
                <w:lang w:eastAsia="en-US"/>
              </w:rPr>
            </w:pPr>
            <w:r w:rsidRPr="00F130B9">
              <w:rPr>
                <w:rFonts w:eastAsia="Calibri"/>
                <w:sz w:val="24"/>
                <w:szCs w:val="24"/>
                <w:lang w:eastAsia="en-US"/>
              </w:rPr>
              <w:t>Строительство/ реконструкция</w:t>
            </w:r>
          </w:p>
        </w:tc>
        <w:tc>
          <w:tcPr>
            <w:tcW w:w="5103" w:type="dxa"/>
            <w:tcBorders>
              <w:top w:val="single" w:sz="4" w:space="0" w:color="auto"/>
              <w:left w:val="single" w:sz="4" w:space="0" w:color="auto"/>
              <w:bottom w:val="single" w:sz="4" w:space="0" w:color="auto"/>
              <w:right w:val="single" w:sz="4" w:space="0" w:color="auto"/>
            </w:tcBorders>
          </w:tcPr>
          <w:p w:rsidR="00F130B9" w:rsidRPr="00F130B9" w:rsidRDefault="00F130B9" w:rsidP="00F130B9">
            <w:pPr>
              <w:autoSpaceDE w:val="0"/>
              <w:autoSpaceDN w:val="0"/>
              <w:adjustRightInd w:val="0"/>
              <w:jc w:val="both"/>
              <w:rPr>
                <w:rFonts w:eastAsia="Calibri"/>
                <w:sz w:val="24"/>
                <w:szCs w:val="24"/>
                <w:lang w:eastAsia="en-US"/>
              </w:rPr>
            </w:pPr>
            <w:r w:rsidRPr="00F130B9">
              <w:rPr>
                <w:rFonts w:eastAsia="Calibri"/>
                <w:sz w:val="24"/>
                <w:szCs w:val="24"/>
                <w:lang w:eastAsia="en-US"/>
              </w:rPr>
              <w:t>Реконструкция аэропорта «Усинск»</w:t>
            </w:r>
          </w:p>
        </w:tc>
      </w:tr>
    </w:tbl>
    <w:p w:rsidR="00F130B9" w:rsidRPr="00F130B9" w:rsidRDefault="00F130B9" w:rsidP="00F130B9">
      <w:pPr>
        <w:spacing w:after="200" w:line="276" w:lineRule="auto"/>
        <w:rPr>
          <w:rFonts w:ascii="Calibri" w:eastAsia="Calibri" w:hAnsi="Calibri"/>
          <w:sz w:val="22"/>
          <w:szCs w:val="22"/>
          <w:lang w:eastAsia="en-US"/>
        </w:rPr>
      </w:pPr>
    </w:p>
    <w:p w:rsidR="00F130B9" w:rsidRPr="00F130B9" w:rsidRDefault="00F130B9" w:rsidP="00F130B9">
      <w:pPr>
        <w:spacing w:line="276" w:lineRule="auto"/>
        <w:jc w:val="center"/>
        <w:rPr>
          <w:rFonts w:eastAsia="Calibri"/>
          <w:b/>
          <w:sz w:val="24"/>
          <w:szCs w:val="24"/>
          <w:lang w:eastAsia="en-US"/>
        </w:rPr>
      </w:pPr>
    </w:p>
    <w:p w:rsidR="00A44BD9" w:rsidRDefault="00A44BD9" w:rsidP="004B3CAF">
      <w:pPr>
        <w:pStyle w:val="af5"/>
        <w:adjustRightInd w:val="0"/>
        <w:ind w:left="0"/>
        <w:jc w:val="both"/>
        <w:outlineLvl w:val="1"/>
        <w:rPr>
          <w:rFonts w:ascii="Times New Roman" w:hAnsi="Times New Roman"/>
          <w:sz w:val="28"/>
          <w:szCs w:val="28"/>
        </w:rPr>
      </w:pPr>
    </w:p>
    <w:p w:rsidR="00A44BD9" w:rsidRDefault="00A44BD9" w:rsidP="004B3CAF">
      <w:pPr>
        <w:pStyle w:val="af5"/>
        <w:adjustRightInd w:val="0"/>
        <w:ind w:left="0"/>
        <w:jc w:val="both"/>
        <w:outlineLvl w:val="1"/>
        <w:rPr>
          <w:rFonts w:ascii="Times New Roman" w:hAnsi="Times New Roman"/>
          <w:sz w:val="28"/>
          <w:szCs w:val="28"/>
        </w:rPr>
      </w:pPr>
    </w:p>
    <w:p w:rsidR="00A44BD9" w:rsidRDefault="00A44BD9" w:rsidP="004B3CAF">
      <w:pPr>
        <w:pStyle w:val="af5"/>
        <w:adjustRightInd w:val="0"/>
        <w:ind w:left="0"/>
        <w:jc w:val="both"/>
        <w:outlineLvl w:val="1"/>
        <w:rPr>
          <w:rFonts w:ascii="Times New Roman" w:hAnsi="Times New Roman"/>
          <w:sz w:val="28"/>
          <w:szCs w:val="28"/>
        </w:rPr>
      </w:pPr>
    </w:p>
    <w:p w:rsidR="00A44BD9" w:rsidRDefault="00A44BD9" w:rsidP="004B3CAF">
      <w:pPr>
        <w:pStyle w:val="af5"/>
        <w:adjustRightInd w:val="0"/>
        <w:ind w:left="0"/>
        <w:jc w:val="both"/>
        <w:outlineLvl w:val="1"/>
        <w:rPr>
          <w:rFonts w:ascii="Times New Roman" w:hAnsi="Times New Roman"/>
          <w:sz w:val="28"/>
          <w:szCs w:val="28"/>
        </w:rPr>
      </w:pPr>
    </w:p>
    <w:sectPr w:rsidR="00A44BD9" w:rsidSect="000B016D">
      <w:pgSz w:w="11906" w:h="16838"/>
      <w:pgMar w:top="851" w:right="737" w:bottom="568" w:left="1701" w:header="720" w:footer="720" w:gutter="0"/>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3D3D" w:rsidRDefault="00F23D3D" w:rsidP="003B26BD">
      <w:r>
        <w:separator/>
      </w:r>
    </w:p>
  </w:endnote>
  <w:endnote w:type="continuationSeparator" w:id="1">
    <w:p w:rsidR="00F23D3D" w:rsidRDefault="00F23D3D" w:rsidP="003B26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Hei">
    <w:altName w:val="黑体"/>
    <w:panose1 w:val="02010609060101010101"/>
    <w:charset w:val="86"/>
    <w:family w:val="modern"/>
    <w:pitch w:val="fixed"/>
    <w:sig w:usb0="800002BF" w:usb1="38CF7CFA" w:usb2="00000016" w:usb3="00000000" w:csb0="00040001"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imesNewRoman">
    <w:altName w:val="MS Mincho"/>
    <w:panose1 w:val="00000000000000000000"/>
    <w:charset w:val="80"/>
    <w:family w:val="auto"/>
    <w:notTrueType/>
    <w:pitch w:val="default"/>
    <w:sig w:usb0="00000003" w:usb1="08070000" w:usb2="00000010" w:usb3="00000000" w:csb0="0002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38B" w:rsidRDefault="00264D2F">
    <w:pPr>
      <w:pStyle w:val="aff"/>
      <w:jc w:val="right"/>
    </w:pPr>
    <w:fldSimple w:instr="PAGE   \* MERGEFORMAT">
      <w:r w:rsidR="002F4C25">
        <w:rPr>
          <w:noProof/>
        </w:rPr>
        <w:t>3</w:t>
      </w:r>
    </w:fldSimple>
  </w:p>
  <w:p w:rsidR="0012438B" w:rsidRDefault="0012438B">
    <w:pPr>
      <w:pStyle w:val="af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3D3D" w:rsidRDefault="00F23D3D" w:rsidP="003B26BD">
      <w:r>
        <w:separator/>
      </w:r>
    </w:p>
  </w:footnote>
  <w:footnote w:type="continuationSeparator" w:id="1">
    <w:p w:rsidR="00F23D3D" w:rsidRDefault="00F23D3D" w:rsidP="003B26B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F0518"/>
    <w:multiLevelType w:val="hybridMultilevel"/>
    <w:tmpl w:val="570AA786"/>
    <w:lvl w:ilvl="0" w:tplc="6456D098">
      <w:start w:val="1"/>
      <w:numFmt w:val="decimal"/>
      <w:lvlText w:val="%1."/>
      <w:lvlJc w:val="left"/>
      <w:pPr>
        <w:ind w:left="720" w:hanging="360"/>
      </w:pPr>
      <w:rPr>
        <w:rFonts w:ascii="Times New Roman" w:eastAsia="Times New Roman" w:hAnsi="Times New Roman" w:cs="Times New Roman"/>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DA6C3E"/>
    <w:multiLevelType w:val="hybridMultilevel"/>
    <w:tmpl w:val="A926A8EE"/>
    <w:lvl w:ilvl="0" w:tplc="90FA6BEC">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0F4A2E2F"/>
    <w:multiLevelType w:val="hybridMultilevel"/>
    <w:tmpl w:val="5B4000B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3EF6EE4"/>
    <w:multiLevelType w:val="hybridMultilevel"/>
    <w:tmpl w:val="B7023E24"/>
    <w:lvl w:ilvl="0" w:tplc="51848A4A">
      <w:start w:val="2"/>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7100911"/>
    <w:multiLevelType w:val="hybridMultilevel"/>
    <w:tmpl w:val="35903706"/>
    <w:lvl w:ilvl="0" w:tplc="64F68964">
      <w:start w:val="6"/>
      <w:numFmt w:val="bullet"/>
      <w:lvlText w:val="-"/>
      <w:lvlJc w:val="left"/>
      <w:pPr>
        <w:tabs>
          <w:tab w:val="num" w:pos="2203"/>
        </w:tabs>
        <w:ind w:left="2203" w:hanging="360"/>
      </w:pPr>
      <w:rPr>
        <w:rFonts w:ascii="Times New Roman" w:eastAsia="Times New Roman" w:hAnsi="Times New Roman" w:cs="Times New Roman" w:hint="default"/>
      </w:rPr>
    </w:lvl>
    <w:lvl w:ilvl="1" w:tplc="04190003" w:tentative="1">
      <w:start w:val="1"/>
      <w:numFmt w:val="bullet"/>
      <w:lvlText w:val="o"/>
      <w:lvlJc w:val="left"/>
      <w:pPr>
        <w:tabs>
          <w:tab w:val="num" w:pos="2923"/>
        </w:tabs>
        <w:ind w:left="2923" w:hanging="360"/>
      </w:pPr>
      <w:rPr>
        <w:rFonts w:ascii="Courier New" w:hAnsi="Courier New" w:hint="default"/>
      </w:rPr>
    </w:lvl>
    <w:lvl w:ilvl="2" w:tplc="04190005" w:tentative="1">
      <w:start w:val="1"/>
      <w:numFmt w:val="bullet"/>
      <w:lvlText w:val=""/>
      <w:lvlJc w:val="left"/>
      <w:pPr>
        <w:tabs>
          <w:tab w:val="num" w:pos="3643"/>
        </w:tabs>
        <w:ind w:left="3643" w:hanging="360"/>
      </w:pPr>
      <w:rPr>
        <w:rFonts w:ascii="Wingdings" w:hAnsi="Wingdings" w:hint="default"/>
      </w:rPr>
    </w:lvl>
    <w:lvl w:ilvl="3" w:tplc="04190001" w:tentative="1">
      <w:start w:val="1"/>
      <w:numFmt w:val="bullet"/>
      <w:lvlText w:val=""/>
      <w:lvlJc w:val="left"/>
      <w:pPr>
        <w:tabs>
          <w:tab w:val="num" w:pos="4363"/>
        </w:tabs>
        <w:ind w:left="4363" w:hanging="360"/>
      </w:pPr>
      <w:rPr>
        <w:rFonts w:ascii="Symbol" w:hAnsi="Symbol" w:hint="default"/>
      </w:rPr>
    </w:lvl>
    <w:lvl w:ilvl="4" w:tplc="04190003" w:tentative="1">
      <w:start w:val="1"/>
      <w:numFmt w:val="bullet"/>
      <w:lvlText w:val="o"/>
      <w:lvlJc w:val="left"/>
      <w:pPr>
        <w:tabs>
          <w:tab w:val="num" w:pos="5083"/>
        </w:tabs>
        <w:ind w:left="5083" w:hanging="360"/>
      </w:pPr>
      <w:rPr>
        <w:rFonts w:ascii="Courier New" w:hAnsi="Courier New" w:hint="default"/>
      </w:rPr>
    </w:lvl>
    <w:lvl w:ilvl="5" w:tplc="04190005" w:tentative="1">
      <w:start w:val="1"/>
      <w:numFmt w:val="bullet"/>
      <w:lvlText w:val=""/>
      <w:lvlJc w:val="left"/>
      <w:pPr>
        <w:tabs>
          <w:tab w:val="num" w:pos="5803"/>
        </w:tabs>
        <w:ind w:left="5803" w:hanging="360"/>
      </w:pPr>
      <w:rPr>
        <w:rFonts w:ascii="Wingdings" w:hAnsi="Wingdings" w:hint="default"/>
      </w:rPr>
    </w:lvl>
    <w:lvl w:ilvl="6" w:tplc="04190001" w:tentative="1">
      <w:start w:val="1"/>
      <w:numFmt w:val="bullet"/>
      <w:lvlText w:val=""/>
      <w:lvlJc w:val="left"/>
      <w:pPr>
        <w:tabs>
          <w:tab w:val="num" w:pos="6523"/>
        </w:tabs>
        <w:ind w:left="6523" w:hanging="360"/>
      </w:pPr>
      <w:rPr>
        <w:rFonts w:ascii="Symbol" w:hAnsi="Symbol" w:hint="default"/>
      </w:rPr>
    </w:lvl>
    <w:lvl w:ilvl="7" w:tplc="04190003" w:tentative="1">
      <w:start w:val="1"/>
      <w:numFmt w:val="bullet"/>
      <w:lvlText w:val="o"/>
      <w:lvlJc w:val="left"/>
      <w:pPr>
        <w:tabs>
          <w:tab w:val="num" w:pos="7243"/>
        </w:tabs>
        <w:ind w:left="7243" w:hanging="360"/>
      </w:pPr>
      <w:rPr>
        <w:rFonts w:ascii="Courier New" w:hAnsi="Courier New" w:hint="default"/>
      </w:rPr>
    </w:lvl>
    <w:lvl w:ilvl="8" w:tplc="04190005" w:tentative="1">
      <w:start w:val="1"/>
      <w:numFmt w:val="bullet"/>
      <w:lvlText w:val=""/>
      <w:lvlJc w:val="left"/>
      <w:pPr>
        <w:tabs>
          <w:tab w:val="num" w:pos="7963"/>
        </w:tabs>
        <w:ind w:left="7963" w:hanging="360"/>
      </w:pPr>
      <w:rPr>
        <w:rFonts w:ascii="Wingdings" w:hAnsi="Wingdings" w:hint="default"/>
      </w:rPr>
    </w:lvl>
  </w:abstractNum>
  <w:abstractNum w:abstractNumId="5">
    <w:nsid w:val="1FA71015"/>
    <w:multiLevelType w:val="hybridMultilevel"/>
    <w:tmpl w:val="A0D248FE"/>
    <w:lvl w:ilvl="0" w:tplc="F412F814">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205C20BD"/>
    <w:multiLevelType w:val="hybridMultilevel"/>
    <w:tmpl w:val="5D18C492"/>
    <w:lvl w:ilvl="0" w:tplc="1F3493A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243F3EBF"/>
    <w:multiLevelType w:val="hybridMultilevel"/>
    <w:tmpl w:val="1628516E"/>
    <w:lvl w:ilvl="0" w:tplc="D0ECAC42">
      <w:start w:val="1"/>
      <w:numFmt w:val="decimal"/>
      <w:lvlText w:val="%1."/>
      <w:lvlJc w:val="left"/>
      <w:pPr>
        <w:ind w:left="1125" w:hanging="3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8">
    <w:nsid w:val="25710C0C"/>
    <w:multiLevelType w:val="multilevel"/>
    <w:tmpl w:val="9A2291D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9317FF8"/>
    <w:multiLevelType w:val="multilevel"/>
    <w:tmpl w:val="4904852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0">
    <w:nsid w:val="29D3425A"/>
    <w:multiLevelType w:val="hybridMultilevel"/>
    <w:tmpl w:val="05222CA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B8250C5"/>
    <w:multiLevelType w:val="hybridMultilevel"/>
    <w:tmpl w:val="A42EFF7E"/>
    <w:lvl w:ilvl="0" w:tplc="53E28A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CCC5A6B"/>
    <w:multiLevelType w:val="hybridMultilevel"/>
    <w:tmpl w:val="FC3AE70C"/>
    <w:lvl w:ilvl="0" w:tplc="A17A36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321F0477"/>
    <w:multiLevelType w:val="hybridMultilevel"/>
    <w:tmpl w:val="E7C646C6"/>
    <w:lvl w:ilvl="0" w:tplc="1F3493A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31F5D3E"/>
    <w:multiLevelType w:val="hybridMultilevel"/>
    <w:tmpl w:val="BAB2F8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6C96A03"/>
    <w:multiLevelType w:val="hybridMultilevel"/>
    <w:tmpl w:val="6D0242AC"/>
    <w:lvl w:ilvl="0" w:tplc="EE164D4A">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86B1872"/>
    <w:multiLevelType w:val="hybridMultilevel"/>
    <w:tmpl w:val="64C8B8C0"/>
    <w:lvl w:ilvl="0" w:tplc="1DD4CE6A">
      <w:start w:val="1"/>
      <w:numFmt w:val="decimal"/>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391E0044"/>
    <w:multiLevelType w:val="multilevel"/>
    <w:tmpl w:val="9E664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E5B6213"/>
    <w:multiLevelType w:val="hybridMultilevel"/>
    <w:tmpl w:val="2C14668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329372C"/>
    <w:multiLevelType w:val="hybridMultilevel"/>
    <w:tmpl w:val="FB605C56"/>
    <w:lvl w:ilvl="0" w:tplc="14A68984">
      <w:start w:val="17"/>
      <w:numFmt w:val="bullet"/>
      <w:lvlText w:val="-"/>
      <w:lvlJc w:val="left"/>
      <w:pPr>
        <w:tabs>
          <w:tab w:val="num" w:pos="2203"/>
        </w:tabs>
        <w:ind w:left="2203" w:hanging="360"/>
      </w:pPr>
      <w:rPr>
        <w:rFonts w:ascii="Times New Roman" w:eastAsia="Times New Roman" w:hAnsi="Times New Roman" w:cs="Times New Roman" w:hint="default"/>
      </w:rPr>
    </w:lvl>
    <w:lvl w:ilvl="1" w:tplc="04190003" w:tentative="1">
      <w:start w:val="1"/>
      <w:numFmt w:val="bullet"/>
      <w:lvlText w:val="o"/>
      <w:lvlJc w:val="left"/>
      <w:pPr>
        <w:tabs>
          <w:tab w:val="num" w:pos="2923"/>
        </w:tabs>
        <w:ind w:left="2923" w:hanging="360"/>
      </w:pPr>
      <w:rPr>
        <w:rFonts w:ascii="Courier New" w:hAnsi="Courier New" w:hint="default"/>
      </w:rPr>
    </w:lvl>
    <w:lvl w:ilvl="2" w:tplc="04190005" w:tentative="1">
      <w:start w:val="1"/>
      <w:numFmt w:val="bullet"/>
      <w:lvlText w:val=""/>
      <w:lvlJc w:val="left"/>
      <w:pPr>
        <w:tabs>
          <w:tab w:val="num" w:pos="3643"/>
        </w:tabs>
        <w:ind w:left="3643" w:hanging="360"/>
      </w:pPr>
      <w:rPr>
        <w:rFonts w:ascii="Wingdings" w:hAnsi="Wingdings" w:hint="default"/>
      </w:rPr>
    </w:lvl>
    <w:lvl w:ilvl="3" w:tplc="04190001" w:tentative="1">
      <w:start w:val="1"/>
      <w:numFmt w:val="bullet"/>
      <w:lvlText w:val=""/>
      <w:lvlJc w:val="left"/>
      <w:pPr>
        <w:tabs>
          <w:tab w:val="num" w:pos="4363"/>
        </w:tabs>
        <w:ind w:left="4363" w:hanging="360"/>
      </w:pPr>
      <w:rPr>
        <w:rFonts w:ascii="Symbol" w:hAnsi="Symbol" w:hint="default"/>
      </w:rPr>
    </w:lvl>
    <w:lvl w:ilvl="4" w:tplc="04190003" w:tentative="1">
      <w:start w:val="1"/>
      <w:numFmt w:val="bullet"/>
      <w:lvlText w:val="o"/>
      <w:lvlJc w:val="left"/>
      <w:pPr>
        <w:tabs>
          <w:tab w:val="num" w:pos="5083"/>
        </w:tabs>
        <w:ind w:left="5083" w:hanging="360"/>
      </w:pPr>
      <w:rPr>
        <w:rFonts w:ascii="Courier New" w:hAnsi="Courier New" w:hint="default"/>
      </w:rPr>
    </w:lvl>
    <w:lvl w:ilvl="5" w:tplc="04190005" w:tentative="1">
      <w:start w:val="1"/>
      <w:numFmt w:val="bullet"/>
      <w:lvlText w:val=""/>
      <w:lvlJc w:val="left"/>
      <w:pPr>
        <w:tabs>
          <w:tab w:val="num" w:pos="5803"/>
        </w:tabs>
        <w:ind w:left="5803" w:hanging="360"/>
      </w:pPr>
      <w:rPr>
        <w:rFonts w:ascii="Wingdings" w:hAnsi="Wingdings" w:hint="default"/>
      </w:rPr>
    </w:lvl>
    <w:lvl w:ilvl="6" w:tplc="04190001" w:tentative="1">
      <w:start w:val="1"/>
      <w:numFmt w:val="bullet"/>
      <w:lvlText w:val=""/>
      <w:lvlJc w:val="left"/>
      <w:pPr>
        <w:tabs>
          <w:tab w:val="num" w:pos="6523"/>
        </w:tabs>
        <w:ind w:left="6523" w:hanging="360"/>
      </w:pPr>
      <w:rPr>
        <w:rFonts w:ascii="Symbol" w:hAnsi="Symbol" w:hint="default"/>
      </w:rPr>
    </w:lvl>
    <w:lvl w:ilvl="7" w:tplc="04190003" w:tentative="1">
      <w:start w:val="1"/>
      <w:numFmt w:val="bullet"/>
      <w:lvlText w:val="o"/>
      <w:lvlJc w:val="left"/>
      <w:pPr>
        <w:tabs>
          <w:tab w:val="num" w:pos="7243"/>
        </w:tabs>
        <w:ind w:left="7243" w:hanging="360"/>
      </w:pPr>
      <w:rPr>
        <w:rFonts w:ascii="Courier New" w:hAnsi="Courier New" w:hint="default"/>
      </w:rPr>
    </w:lvl>
    <w:lvl w:ilvl="8" w:tplc="04190005" w:tentative="1">
      <w:start w:val="1"/>
      <w:numFmt w:val="bullet"/>
      <w:lvlText w:val=""/>
      <w:lvlJc w:val="left"/>
      <w:pPr>
        <w:tabs>
          <w:tab w:val="num" w:pos="7963"/>
        </w:tabs>
        <w:ind w:left="7963" w:hanging="360"/>
      </w:pPr>
      <w:rPr>
        <w:rFonts w:ascii="Wingdings" w:hAnsi="Wingdings" w:hint="default"/>
      </w:rPr>
    </w:lvl>
  </w:abstractNum>
  <w:abstractNum w:abstractNumId="20">
    <w:nsid w:val="461004F3"/>
    <w:multiLevelType w:val="hybridMultilevel"/>
    <w:tmpl w:val="0A8859FA"/>
    <w:lvl w:ilvl="0" w:tplc="953C87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D422301"/>
    <w:multiLevelType w:val="hybridMultilevel"/>
    <w:tmpl w:val="13C27218"/>
    <w:lvl w:ilvl="0" w:tplc="2F14781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510D2B70"/>
    <w:multiLevelType w:val="hybridMultilevel"/>
    <w:tmpl w:val="D89C8C5A"/>
    <w:lvl w:ilvl="0" w:tplc="AE8CC0A4">
      <w:start w:val="1"/>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3">
    <w:nsid w:val="572166C3"/>
    <w:multiLevelType w:val="hybridMultilevel"/>
    <w:tmpl w:val="3E0CD688"/>
    <w:lvl w:ilvl="0" w:tplc="E47E6BE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8EF133C"/>
    <w:multiLevelType w:val="hybridMultilevel"/>
    <w:tmpl w:val="DF52EA72"/>
    <w:lvl w:ilvl="0" w:tplc="A0B85510">
      <w:start w:val="1"/>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5A9F4126"/>
    <w:multiLevelType w:val="multilevel"/>
    <w:tmpl w:val="7A6CE42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nsid w:val="5C311DA5"/>
    <w:multiLevelType w:val="hybridMultilevel"/>
    <w:tmpl w:val="B13CB93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C3938A4"/>
    <w:multiLevelType w:val="hybridMultilevel"/>
    <w:tmpl w:val="7E9C9F60"/>
    <w:lvl w:ilvl="0" w:tplc="D5EA3430">
      <w:start w:val="1"/>
      <w:numFmt w:val="bullet"/>
      <w:lvlText w:val="-"/>
      <w:lvlJc w:val="left"/>
      <w:pPr>
        <w:tabs>
          <w:tab w:val="num" w:pos="2278"/>
        </w:tabs>
        <w:ind w:left="2278" w:hanging="360"/>
      </w:pPr>
      <w:rPr>
        <w:rFonts w:ascii="Times New Roman" w:eastAsia="Times New Roman" w:hAnsi="Times New Roman" w:cs="Times New Roman" w:hint="default"/>
      </w:rPr>
    </w:lvl>
    <w:lvl w:ilvl="1" w:tplc="04190003" w:tentative="1">
      <w:start w:val="1"/>
      <w:numFmt w:val="bullet"/>
      <w:lvlText w:val="o"/>
      <w:lvlJc w:val="left"/>
      <w:pPr>
        <w:tabs>
          <w:tab w:val="num" w:pos="2998"/>
        </w:tabs>
        <w:ind w:left="2998" w:hanging="360"/>
      </w:pPr>
      <w:rPr>
        <w:rFonts w:ascii="Courier New" w:hAnsi="Courier New" w:hint="default"/>
      </w:rPr>
    </w:lvl>
    <w:lvl w:ilvl="2" w:tplc="04190005" w:tentative="1">
      <w:start w:val="1"/>
      <w:numFmt w:val="bullet"/>
      <w:lvlText w:val=""/>
      <w:lvlJc w:val="left"/>
      <w:pPr>
        <w:tabs>
          <w:tab w:val="num" w:pos="3718"/>
        </w:tabs>
        <w:ind w:left="3718" w:hanging="360"/>
      </w:pPr>
      <w:rPr>
        <w:rFonts w:ascii="Wingdings" w:hAnsi="Wingdings" w:hint="default"/>
      </w:rPr>
    </w:lvl>
    <w:lvl w:ilvl="3" w:tplc="04190001" w:tentative="1">
      <w:start w:val="1"/>
      <w:numFmt w:val="bullet"/>
      <w:lvlText w:val=""/>
      <w:lvlJc w:val="left"/>
      <w:pPr>
        <w:tabs>
          <w:tab w:val="num" w:pos="4438"/>
        </w:tabs>
        <w:ind w:left="4438" w:hanging="360"/>
      </w:pPr>
      <w:rPr>
        <w:rFonts w:ascii="Symbol" w:hAnsi="Symbol" w:hint="default"/>
      </w:rPr>
    </w:lvl>
    <w:lvl w:ilvl="4" w:tplc="04190003" w:tentative="1">
      <w:start w:val="1"/>
      <w:numFmt w:val="bullet"/>
      <w:lvlText w:val="o"/>
      <w:lvlJc w:val="left"/>
      <w:pPr>
        <w:tabs>
          <w:tab w:val="num" w:pos="5158"/>
        </w:tabs>
        <w:ind w:left="5158" w:hanging="360"/>
      </w:pPr>
      <w:rPr>
        <w:rFonts w:ascii="Courier New" w:hAnsi="Courier New" w:hint="default"/>
      </w:rPr>
    </w:lvl>
    <w:lvl w:ilvl="5" w:tplc="04190005" w:tentative="1">
      <w:start w:val="1"/>
      <w:numFmt w:val="bullet"/>
      <w:lvlText w:val=""/>
      <w:lvlJc w:val="left"/>
      <w:pPr>
        <w:tabs>
          <w:tab w:val="num" w:pos="5878"/>
        </w:tabs>
        <w:ind w:left="5878" w:hanging="360"/>
      </w:pPr>
      <w:rPr>
        <w:rFonts w:ascii="Wingdings" w:hAnsi="Wingdings" w:hint="default"/>
      </w:rPr>
    </w:lvl>
    <w:lvl w:ilvl="6" w:tplc="04190001" w:tentative="1">
      <w:start w:val="1"/>
      <w:numFmt w:val="bullet"/>
      <w:lvlText w:val=""/>
      <w:lvlJc w:val="left"/>
      <w:pPr>
        <w:tabs>
          <w:tab w:val="num" w:pos="6598"/>
        </w:tabs>
        <w:ind w:left="6598" w:hanging="360"/>
      </w:pPr>
      <w:rPr>
        <w:rFonts w:ascii="Symbol" w:hAnsi="Symbol" w:hint="default"/>
      </w:rPr>
    </w:lvl>
    <w:lvl w:ilvl="7" w:tplc="04190003" w:tentative="1">
      <w:start w:val="1"/>
      <w:numFmt w:val="bullet"/>
      <w:lvlText w:val="o"/>
      <w:lvlJc w:val="left"/>
      <w:pPr>
        <w:tabs>
          <w:tab w:val="num" w:pos="7318"/>
        </w:tabs>
        <w:ind w:left="7318" w:hanging="360"/>
      </w:pPr>
      <w:rPr>
        <w:rFonts w:ascii="Courier New" w:hAnsi="Courier New" w:hint="default"/>
      </w:rPr>
    </w:lvl>
    <w:lvl w:ilvl="8" w:tplc="04190005" w:tentative="1">
      <w:start w:val="1"/>
      <w:numFmt w:val="bullet"/>
      <w:lvlText w:val=""/>
      <w:lvlJc w:val="left"/>
      <w:pPr>
        <w:tabs>
          <w:tab w:val="num" w:pos="8038"/>
        </w:tabs>
        <w:ind w:left="8038" w:hanging="360"/>
      </w:pPr>
      <w:rPr>
        <w:rFonts w:ascii="Wingdings" w:hAnsi="Wingdings" w:hint="default"/>
      </w:rPr>
    </w:lvl>
  </w:abstractNum>
  <w:abstractNum w:abstractNumId="28">
    <w:nsid w:val="5E4D0637"/>
    <w:multiLevelType w:val="hybridMultilevel"/>
    <w:tmpl w:val="3E4C6228"/>
    <w:lvl w:ilvl="0" w:tplc="D7F09996">
      <w:start w:val="1"/>
      <w:numFmt w:val="decimal"/>
      <w:lvlText w:val="%1."/>
      <w:lvlJc w:val="left"/>
      <w:pPr>
        <w:ind w:left="1211"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5E6760EB"/>
    <w:multiLevelType w:val="hybridMultilevel"/>
    <w:tmpl w:val="38406B14"/>
    <w:lvl w:ilvl="0" w:tplc="8D92B28C">
      <w:start w:val="1"/>
      <w:numFmt w:val="decimal"/>
      <w:lvlText w:val="%1."/>
      <w:lvlJc w:val="left"/>
      <w:pPr>
        <w:ind w:left="3905"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30">
    <w:nsid w:val="5EC8754D"/>
    <w:multiLevelType w:val="hybridMultilevel"/>
    <w:tmpl w:val="EDA69750"/>
    <w:lvl w:ilvl="0" w:tplc="4D56556A">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31">
    <w:nsid w:val="64AC6E26"/>
    <w:multiLevelType w:val="hybridMultilevel"/>
    <w:tmpl w:val="FBF6D73C"/>
    <w:lvl w:ilvl="0" w:tplc="17A4567A">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65A23282"/>
    <w:multiLevelType w:val="multilevel"/>
    <w:tmpl w:val="6834F336"/>
    <w:lvl w:ilvl="0">
      <w:start w:val="1"/>
      <w:numFmt w:val="decimal"/>
      <w:lvlText w:val="%1."/>
      <w:lvlJc w:val="left"/>
      <w:pPr>
        <w:ind w:left="720" w:hanging="360"/>
      </w:pPr>
      <w:rPr>
        <w:rFonts w:hint="default"/>
      </w:rPr>
    </w:lvl>
    <w:lvl w:ilvl="1">
      <w:start w:val="1"/>
      <w:numFmt w:val="decimal"/>
      <w:isLgl/>
      <w:lvlText w:val="%1.%2."/>
      <w:lvlJc w:val="left"/>
      <w:pPr>
        <w:ind w:left="1050" w:hanging="600"/>
      </w:pPr>
      <w:rPr>
        <w:rFonts w:hint="default"/>
      </w:rPr>
    </w:lvl>
    <w:lvl w:ilvl="2">
      <w:start w:val="3"/>
      <w:numFmt w:val="decimal"/>
      <w:isLgl/>
      <w:lvlText w:val="%1.%2.%3."/>
      <w:lvlJc w:val="left"/>
      <w:pPr>
        <w:ind w:left="1260" w:hanging="720"/>
      </w:pPr>
      <w:rPr>
        <w:rFonts w:hint="default"/>
      </w:rPr>
    </w:lvl>
    <w:lvl w:ilvl="3">
      <w:start w:val="1"/>
      <w:numFmt w:val="decimal"/>
      <w:isLgl/>
      <w:lvlText w:val="%1.%2.%3.%4."/>
      <w:lvlJc w:val="left"/>
      <w:pPr>
        <w:ind w:left="135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430" w:hanging="1440"/>
      </w:pPr>
      <w:rPr>
        <w:rFonts w:hint="default"/>
      </w:rPr>
    </w:lvl>
    <w:lvl w:ilvl="8">
      <w:start w:val="1"/>
      <w:numFmt w:val="decimal"/>
      <w:isLgl/>
      <w:lvlText w:val="%1.%2.%3.%4.%5.%6.%7.%8.%9."/>
      <w:lvlJc w:val="left"/>
      <w:pPr>
        <w:ind w:left="2880" w:hanging="1800"/>
      </w:pPr>
      <w:rPr>
        <w:rFonts w:hint="default"/>
      </w:rPr>
    </w:lvl>
  </w:abstractNum>
  <w:abstractNum w:abstractNumId="33">
    <w:nsid w:val="68570C64"/>
    <w:multiLevelType w:val="hybridMultilevel"/>
    <w:tmpl w:val="1C30C750"/>
    <w:lvl w:ilvl="0" w:tplc="D9F07DB4">
      <w:start w:val="1"/>
      <w:numFmt w:val="bullet"/>
      <w:lvlText w:val="-"/>
      <w:lvlJc w:val="left"/>
      <w:pPr>
        <w:ind w:left="720" w:hanging="360"/>
      </w:pPr>
      <w:rPr>
        <w:rFonts w:ascii="SimHei" w:eastAsia="SimHei" w:hAnsi="SimHei" w:hint="eastAsia"/>
      </w:rPr>
    </w:lvl>
    <w:lvl w:ilvl="1" w:tplc="D64E11BA" w:tentative="1">
      <w:start w:val="1"/>
      <w:numFmt w:val="bullet"/>
      <w:lvlText w:val="o"/>
      <w:lvlJc w:val="left"/>
      <w:pPr>
        <w:ind w:left="1440" w:hanging="360"/>
      </w:pPr>
      <w:rPr>
        <w:rFonts w:ascii="Courier New" w:hAnsi="Courier New" w:cs="Courier New" w:hint="default"/>
      </w:rPr>
    </w:lvl>
    <w:lvl w:ilvl="2" w:tplc="5BF086C6" w:tentative="1">
      <w:start w:val="1"/>
      <w:numFmt w:val="bullet"/>
      <w:lvlText w:val=""/>
      <w:lvlJc w:val="left"/>
      <w:pPr>
        <w:ind w:left="2160" w:hanging="360"/>
      </w:pPr>
      <w:rPr>
        <w:rFonts w:ascii="Wingdings" w:hAnsi="Wingdings" w:hint="default"/>
      </w:rPr>
    </w:lvl>
    <w:lvl w:ilvl="3" w:tplc="E1FC3D46" w:tentative="1">
      <w:start w:val="1"/>
      <w:numFmt w:val="bullet"/>
      <w:lvlText w:val=""/>
      <w:lvlJc w:val="left"/>
      <w:pPr>
        <w:ind w:left="2880" w:hanging="360"/>
      </w:pPr>
      <w:rPr>
        <w:rFonts w:ascii="Symbol" w:hAnsi="Symbol" w:hint="default"/>
      </w:rPr>
    </w:lvl>
    <w:lvl w:ilvl="4" w:tplc="0DE68F02" w:tentative="1">
      <w:start w:val="1"/>
      <w:numFmt w:val="bullet"/>
      <w:lvlText w:val="o"/>
      <w:lvlJc w:val="left"/>
      <w:pPr>
        <w:ind w:left="3600" w:hanging="360"/>
      </w:pPr>
      <w:rPr>
        <w:rFonts w:ascii="Courier New" w:hAnsi="Courier New" w:cs="Courier New" w:hint="default"/>
      </w:rPr>
    </w:lvl>
    <w:lvl w:ilvl="5" w:tplc="A6FA3D62" w:tentative="1">
      <w:start w:val="1"/>
      <w:numFmt w:val="bullet"/>
      <w:lvlText w:val=""/>
      <w:lvlJc w:val="left"/>
      <w:pPr>
        <w:ind w:left="4320" w:hanging="360"/>
      </w:pPr>
      <w:rPr>
        <w:rFonts w:ascii="Wingdings" w:hAnsi="Wingdings" w:hint="default"/>
      </w:rPr>
    </w:lvl>
    <w:lvl w:ilvl="6" w:tplc="657CA200" w:tentative="1">
      <w:start w:val="1"/>
      <w:numFmt w:val="bullet"/>
      <w:lvlText w:val=""/>
      <w:lvlJc w:val="left"/>
      <w:pPr>
        <w:ind w:left="5040" w:hanging="360"/>
      </w:pPr>
      <w:rPr>
        <w:rFonts w:ascii="Symbol" w:hAnsi="Symbol" w:hint="default"/>
      </w:rPr>
    </w:lvl>
    <w:lvl w:ilvl="7" w:tplc="7BE81220" w:tentative="1">
      <w:start w:val="1"/>
      <w:numFmt w:val="bullet"/>
      <w:lvlText w:val="o"/>
      <w:lvlJc w:val="left"/>
      <w:pPr>
        <w:ind w:left="5760" w:hanging="360"/>
      </w:pPr>
      <w:rPr>
        <w:rFonts w:ascii="Courier New" w:hAnsi="Courier New" w:cs="Courier New" w:hint="default"/>
      </w:rPr>
    </w:lvl>
    <w:lvl w:ilvl="8" w:tplc="D83AA034" w:tentative="1">
      <w:start w:val="1"/>
      <w:numFmt w:val="bullet"/>
      <w:lvlText w:val=""/>
      <w:lvlJc w:val="left"/>
      <w:pPr>
        <w:ind w:left="6480" w:hanging="360"/>
      </w:pPr>
      <w:rPr>
        <w:rFonts w:ascii="Wingdings" w:hAnsi="Wingdings" w:hint="default"/>
      </w:rPr>
    </w:lvl>
  </w:abstractNum>
  <w:abstractNum w:abstractNumId="34">
    <w:nsid w:val="6DCC7D9A"/>
    <w:multiLevelType w:val="hybridMultilevel"/>
    <w:tmpl w:val="A1A814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5DF37B5"/>
    <w:multiLevelType w:val="hybridMultilevel"/>
    <w:tmpl w:val="F8962C8A"/>
    <w:lvl w:ilvl="0" w:tplc="8856E08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6">
    <w:nsid w:val="768A5F11"/>
    <w:multiLevelType w:val="hybridMultilevel"/>
    <w:tmpl w:val="915AA528"/>
    <w:lvl w:ilvl="0" w:tplc="701C578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76FF5D68"/>
    <w:multiLevelType w:val="hybridMultilevel"/>
    <w:tmpl w:val="69E60E68"/>
    <w:lvl w:ilvl="0" w:tplc="1B1ED28C">
      <w:start w:val="1"/>
      <w:numFmt w:val="bullet"/>
      <w:lvlText w:val=""/>
      <w:lvlJc w:val="center"/>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E543D8B"/>
    <w:multiLevelType w:val="hybridMultilevel"/>
    <w:tmpl w:val="7486CE04"/>
    <w:lvl w:ilvl="0" w:tplc="EE3C2ED6">
      <w:start w:val="1"/>
      <w:numFmt w:val="bullet"/>
      <w:lvlText w:val=""/>
      <w:lvlJc w:val="left"/>
      <w:pPr>
        <w:ind w:left="1117" w:hanging="360"/>
      </w:pPr>
      <w:rPr>
        <w:rFonts w:ascii="Wingdings" w:hAnsi="Wingdings"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39">
    <w:nsid w:val="7EB009A8"/>
    <w:multiLevelType w:val="hybridMultilevel"/>
    <w:tmpl w:val="5A0A8A22"/>
    <w:lvl w:ilvl="0" w:tplc="B12C704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
    <w:nsid w:val="7F7163B5"/>
    <w:multiLevelType w:val="hybridMultilevel"/>
    <w:tmpl w:val="6242DBB2"/>
    <w:lvl w:ilvl="0" w:tplc="BA3064AA">
      <w:start w:val="1"/>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7"/>
  </w:num>
  <w:num w:numId="2">
    <w:abstractNumId w:val="22"/>
  </w:num>
  <w:num w:numId="3">
    <w:abstractNumId w:val="4"/>
  </w:num>
  <w:num w:numId="4">
    <w:abstractNumId w:val="19"/>
  </w:num>
  <w:num w:numId="5">
    <w:abstractNumId w:val="34"/>
  </w:num>
  <w:num w:numId="6">
    <w:abstractNumId w:val="15"/>
  </w:num>
  <w:num w:numId="7">
    <w:abstractNumId w:val="3"/>
  </w:num>
  <w:num w:numId="8">
    <w:abstractNumId w:val="7"/>
  </w:num>
  <w:num w:numId="9">
    <w:abstractNumId w:val="37"/>
  </w:num>
  <w:num w:numId="10">
    <w:abstractNumId w:val="6"/>
  </w:num>
  <w:num w:numId="11">
    <w:abstractNumId w:val="10"/>
  </w:num>
  <w:num w:numId="12">
    <w:abstractNumId w:val="13"/>
  </w:num>
  <w:num w:numId="13">
    <w:abstractNumId w:val="18"/>
  </w:num>
  <w:num w:numId="14">
    <w:abstractNumId w:val="2"/>
  </w:num>
  <w:num w:numId="15">
    <w:abstractNumId w:val="25"/>
  </w:num>
  <w:num w:numId="16">
    <w:abstractNumId w:val="5"/>
  </w:num>
  <w:num w:numId="17">
    <w:abstractNumId w:val="12"/>
  </w:num>
  <w:num w:numId="18">
    <w:abstractNumId w:val="31"/>
  </w:num>
  <w:num w:numId="19">
    <w:abstractNumId w:val="39"/>
  </w:num>
  <w:num w:numId="20">
    <w:abstractNumId w:val="40"/>
  </w:num>
  <w:num w:numId="21">
    <w:abstractNumId w:val="16"/>
  </w:num>
  <w:num w:numId="22">
    <w:abstractNumId w:val="11"/>
  </w:num>
  <w:num w:numId="23">
    <w:abstractNumId w:val="32"/>
  </w:num>
  <w:num w:numId="24">
    <w:abstractNumId w:val="1"/>
  </w:num>
  <w:num w:numId="25">
    <w:abstractNumId w:val="33"/>
  </w:num>
  <w:num w:numId="26">
    <w:abstractNumId w:val="29"/>
  </w:num>
  <w:num w:numId="27">
    <w:abstractNumId w:val="0"/>
  </w:num>
  <w:num w:numId="28">
    <w:abstractNumId w:val="20"/>
  </w:num>
  <w:num w:numId="29">
    <w:abstractNumId w:val="28"/>
  </w:num>
  <w:num w:numId="30">
    <w:abstractNumId w:val="36"/>
  </w:num>
  <w:num w:numId="31">
    <w:abstractNumId w:val="30"/>
  </w:num>
  <w:num w:numId="32">
    <w:abstractNumId w:val="17"/>
  </w:num>
  <w:num w:numId="33">
    <w:abstractNumId w:val="23"/>
  </w:num>
  <w:num w:numId="34">
    <w:abstractNumId w:val="8"/>
  </w:num>
  <w:num w:numId="35">
    <w:abstractNumId w:val="26"/>
  </w:num>
  <w:num w:numId="36">
    <w:abstractNumId w:val="38"/>
  </w:num>
  <w:num w:numId="37">
    <w:abstractNumId w:val="24"/>
  </w:num>
  <w:num w:numId="38">
    <w:abstractNumId w:val="14"/>
  </w:num>
  <w:num w:numId="39">
    <w:abstractNumId w:val="9"/>
  </w:num>
  <w:num w:numId="40">
    <w:abstractNumId w:val="35"/>
  </w:num>
  <w:num w:numId="41">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40"/>
  <w:displayHorizontalDrawingGridEvery w:val="0"/>
  <w:displayVerticalDrawingGridEvery w:val="0"/>
  <w:noPunctuationKerning/>
  <w:characterSpacingControl w:val="doNotCompress"/>
  <w:hdrShapeDefaults>
    <o:shapedefaults v:ext="edit" spidmax="32770"/>
  </w:hdrShapeDefaults>
  <w:footnotePr>
    <w:footnote w:id="0"/>
    <w:footnote w:id="1"/>
  </w:footnotePr>
  <w:endnotePr>
    <w:endnote w:id="0"/>
    <w:endnote w:id="1"/>
  </w:endnotePr>
  <w:compat>
    <w:doNotUseHTMLParagraphAutoSpacing/>
  </w:compat>
  <w:rsids>
    <w:rsidRoot w:val="00350931"/>
    <w:rsid w:val="00000CB3"/>
    <w:rsid w:val="00000F08"/>
    <w:rsid w:val="00001DC7"/>
    <w:rsid w:val="000025EA"/>
    <w:rsid w:val="00005192"/>
    <w:rsid w:val="00007545"/>
    <w:rsid w:val="00013F16"/>
    <w:rsid w:val="000206EE"/>
    <w:rsid w:val="0002218E"/>
    <w:rsid w:val="00022A07"/>
    <w:rsid w:val="00023386"/>
    <w:rsid w:val="00023861"/>
    <w:rsid w:val="000254A1"/>
    <w:rsid w:val="000268A5"/>
    <w:rsid w:val="000301FA"/>
    <w:rsid w:val="00030287"/>
    <w:rsid w:val="00031799"/>
    <w:rsid w:val="000345EC"/>
    <w:rsid w:val="00035325"/>
    <w:rsid w:val="0004036D"/>
    <w:rsid w:val="00041C36"/>
    <w:rsid w:val="00046664"/>
    <w:rsid w:val="000476F9"/>
    <w:rsid w:val="00055DE9"/>
    <w:rsid w:val="00057C07"/>
    <w:rsid w:val="000613F8"/>
    <w:rsid w:val="00063252"/>
    <w:rsid w:val="000645EF"/>
    <w:rsid w:val="00064F38"/>
    <w:rsid w:val="000658F7"/>
    <w:rsid w:val="00072AC2"/>
    <w:rsid w:val="00073AD3"/>
    <w:rsid w:val="00076564"/>
    <w:rsid w:val="000765C0"/>
    <w:rsid w:val="00076A3D"/>
    <w:rsid w:val="000809A4"/>
    <w:rsid w:val="00082B48"/>
    <w:rsid w:val="000833B4"/>
    <w:rsid w:val="000851DA"/>
    <w:rsid w:val="00085EA9"/>
    <w:rsid w:val="00093DF1"/>
    <w:rsid w:val="00095B57"/>
    <w:rsid w:val="000A08AC"/>
    <w:rsid w:val="000A0F03"/>
    <w:rsid w:val="000A165E"/>
    <w:rsid w:val="000A1DF3"/>
    <w:rsid w:val="000B016D"/>
    <w:rsid w:val="000B222C"/>
    <w:rsid w:val="000B328C"/>
    <w:rsid w:val="000B3657"/>
    <w:rsid w:val="000B381A"/>
    <w:rsid w:val="000B38BF"/>
    <w:rsid w:val="000B66D6"/>
    <w:rsid w:val="000B757E"/>
    <w:rsid w:val="000B7A3A"/>
    <w:rsid w:val="000C0249"/>
    <w:rsid w:val="000C09CC"/>
    <w:rsid w:val="000C2611"/>
    <w:rsid w:val="000C28AF"/>
    <w:rsid w:val="000C2BA9"/>
    <w:rsid w:val="000C4763"/>
    <w:rsid w:val="000D271E"/>
    <w:rsid w:val="000D378B"/>
    <w:rsid w:val="000D526C"/>
    <w:rsid w:val="000E1EB3"/>
    <w:rsid w:val="000E30C5"/>
    <w:rsid w:val="000F226E"/>
    <w:rsid w:val="000F639E"/>
    <w:rsid w:val="00103010"/>
    <w:rsid w:val="001036E6"/>
    <w:rsid w:val="001059A1"/>
    <w:rsid w:val="00110593"/>
    <w:rsid w:val="00124223"/>
    <w:rsid w:val="0012438B"/>
    <w:rsid w:val="001252C3"/>
    <w:rsid w:val="001253F3"/>
    <w:rsid w:val="001270E4"/>
    <w:rsid w:val="00127B33"/>
    <w:rsid w:val="00130B1F"/>
    <w:rsid w:val="0013531A"/>
    <w:rsid w:val="00135BD9"/>
    <w:rsid w:val="001367DF"/>
    <w:rsid w:val="001368C2"/>
    <w:rsid w:val="00137C16"/>
    <w:rsid w:val="00144E70"/>
    <w:rsid w:val="00145960"/>
    <w:rsid w:val="00146651"/>
    <w:rsid w:val="00151130"/>
    <w:rsid w:val="00151918"/>
    <w:rsid w:val="0015434B"/>
    <w:rsid w:val="00154F23"/>
    <w:rsid w:val="001567BB"/>
    <w:rsid w:val="00162A5A"/>
    <w:rsid w:val="00162E73"/>
    <w:rsid w:val="00164896"/>
    <w:rsid w:val="00165155"/>
    <w:rsid w:val="001653FC"/>
    <w:rsid w:val="00174425"/>
    <w:rsid w:val="00174674"/>
    <w:rsid w:val="00174E26"/>
    <w:rsid w:val="001755C4"/>
    <w:rsid w:val="00177193"/>
    <w:rsid w:val="00177C57"/>
    <w:rsid w:val="00180F46"/>
    <w:rsid w:val="00181A7C"/>
    <w:rsid w:val="0018219E"/>
    <w:rsid w:val="0018331D"/>
    <w:rsid w:val="00185746"/>
    <w:rsid w:val="00186E19"/>
    <w:rsid w:val="0018770B"/>
    <w:rsid w:val="00187E34"/>
    <w:rsid w:val="00192DB4"/>
    <w:rsid w:val="00193656"/>
    <w:rsid w:val="00194D3C"/>
    <w:rsid w:val="00195707"/>
    <w:rsid w:val="001957D0"/>
    <w:rsid w:val="0019592A"/>
    <w:rsid w:val="001A2408"/>
    <w:rsid w:val="001A3BD3"/>
    <w:rsid w:val="001A4F72"/>
    <w:rsid w:val="001A5A95"/>
    <w:rsid w:val="001A6276"/>
    <w:rsid w:val="001A62BD"/>
    <w:rsid w:val="001B14A8"/>
    <w:rsid w:val="001B291F"/>
    <w:rsid w:val="001B4B4B"/>
    <w:rsid w:val="001B51E5"/>
    <w:rsid w:val="001C571A"/>
    <w:rsid w:val="001D096F"/>
    <w:rsid w:val="001D7EAE"/>
    <w:rsid w:val="001E19D9"/>
    <w:rsid w:val="001E3698"/>
    <w:rsid w:val="001F3C8E"/>
    <w:rsid w:val="001F55AE"/>
    <w:rsid w:val="00200237"/>
    <w:rsid w:val="00200A3C"/>
    <w:rsid w:val="00201FC9"/>
    <w:rsid w:val="00204779"/>
    <w:rsid w:val="002077DC"/>
    <w:rsid w:val="00212782"/>
    <w:rsid w:val="00213482"/>
    <w:rsid w:val="0021773D"/>
    <w:rsid w:val="0022523D"/>
    <w:rsid w:val="00227006"/>
    <w:rsid w:val="002278E9"/>
    <w:rsid w:val="00230B5D"/>
    <w:rsid w:val="00231058"/>
    <w:rsid w:val="002326A8"/>
    <w:rsid w:val="00236BAD"/>
    <w:rsid w:val="002444EA"/>
    <w:rsid w:val="00244541"/>
    <w:rsid w:val="00245A98"/>
    <w:rsid w:val="002462BC"/>
    <w:rsid w:val="002471BF"/>
    <w:rsid w:val="002520EC"/>
    <w:rsid w:val="00252971"/>
    <w:rsid w:val="00253895"/>
    <w:rsid w:val="00255F4B"/>
    <w:rsid w:val="00257A53"/>
    <w:rsid w:val="0026090D"/>
    <w:rsid w:val="00262E70"/>
    <w:rsid w:val="00263342"/>
    <w:rsid w:val="00263B67"/>
    <w:rsid w:val="00264D2F"/>
    <w:rsid w:val="002653D1"/>
    <w:rsid w:val="00273AB2"/>
    <w:rsid w:val="00275706"/>
    <w:rsid w:val="00276810"/>
    <w:rsid w:val="002815FA"/>
    <w:rsid w:val="00281B3B"/>
    <w:rsid w:val="00285214"/>
    <w:rsid w:val="00287D30"/>
    <w:rsid w:val="002942AF"/>
    <w:rsid w:val="002949A0"/>
    <w:rsid w:val="0029687B"/>
    <w:rsid w:val="00296B64"/>
    <w:rsid w:val="00297594"/>
    <w:rsid w:val="002A313D"/>
    <w:rsid w:val="002A6945"/>
    <w:rsid w:val="002B7EF4"/>
    <w:rsid w:val="002C0A47"/>
    <w:rsid w:val="002C1936"/>
    <w:rsid w:val="002C2EC0"/>
    <w:rsid w:val="002C411C"/>
    <w:rsid w:val="002C48AD"/>
    <w:rsid w:val="002C799B"/>
    <w:rsid w:val="002D2CF5"/>
    <w:rsid w:val="002D3871"/>
    <w:rsid w:val="002D6B69"/>
    <w:rsid w:val="002E7572"/>
    <w:rsid w:val="002F2A9F"/>
    <w:rsid w:val="002F4C25"/>
    <w:rsid w:val="002F64CC"/>
    <w:rsid w:val="00307E94"/>
    <w:rsid w:val="003117DD"/>
    <w:rsid w:val="00311F2F"/>
    <w:rsid w:val="003230BD"/>
    <w:rsid w:val="00324653"/>
    <w:rsid w:val="003253B4"/>
    <w:rsid w:val="00327B79"/>
    <w:rsid w:val="00330314"/>
    <w:rsid w:val="00331B5E"/>
    <w:rsid w:val="00331DB4"/>
    <w:rsid w:val="003349CE"/>
    <w:rsid w:val="00336E91"/>
    <w:rsid w:val="003415DD"/>
    <w:rsid w:val="00341D19"/>
    <w:rsid w:val="0034685C"/>
    <w:rsid w:val="00350931"/>
    <w:rsid w:val="00351958"/>
    <w:rsid w:val="00353B1E"/>
    <w:rsid w:val="00353EC5"/>
    <w:rsid w:val="003545FA"/>
    <w:rsid w:val="0035624A"/>
    <w:rsid w:val="00361FA8"/>
    <w:rsid w:val="00367C21"/>
    <w:rsid w:val="00370070"/>
    <w:rsid w:val="00376CC4"/>
    <w:rsid w:val="003773AE"/>
    <w:rsid w:val="00377C6F"/>
    <w:rsid w:val="003829ED"/>
    <w:rsid w:val="00384A70"/>
    <w:rsid w:val="00385645"/>
    <w:rsid w:val="00385815"/>
    <w:rsid w:val="0038779D"/>
    <w:rsid w:val="0039176F"/>
    <w:rsid w:val="00392C3B"/>
    <w:rsid w:val="003944CC"/>
    <w:rsid w:val="00394602"/>
    <w:rsid w:val="003968F2"/>
    <w:rsid w:val="00396D47"/>
    <w:rsid w:val="003A081A"/>
    <w:rsid w:val="003A1029"/>
    <w:rsid w:val="003A1578"/>
    <w:rsid w:val="003A3DB8"/>
    <w:rsid w:val="003B2388"/>
    <w:rsid w:val="003B26BD"/>
    <w:rsid w:val="003B3270"/>
    <w:rsid w:val="003B4086"/>
    <w:rsid w:val="003C0739"/>
    <w:rsid w:val="003C0B4E"/>
    <w:rsid w:val="003C2F1A"/>
    <w:rsid w:val="003C32E3"/>
    <w:rsid w:val="003C385E"/>
    <w:rsid w:val="003C5238"/>
    <w:rsid w:val="003C7777"/>
    <w:rsid w:val="003D0532"/>
    <w:rsid w:val="003D0642"/>
    <w:rsid w:val="003D0904"/>
    <w:rsid w:val="003D273E"/>
    <w:rsid w:val="003D39CD"/>
    <w:rsid w:val="003D418E"/>
    <w:rsid w:val="003D54A1"/>
    <w:rsid w:val="003D5CC7"/>
    <w:rsid w:val="003D67EC"/>
    <w:rsid w:val="003D7C6E"/>
    <w:rsid w:val="003E3DD3"/>
    <w:rsid w:val="003F4807"/>
    <w:rsid w:val="003F4A2C"/>
    <w:rsid w:val="003F4EEF"/>
    <w:rsid w:val="003F582B"/>
    <w:rsid w:val="003F6C70"/>
    <w:rsid w:val="004000A8"/>
    <w:rsid w:val="0040201B"/>
    <w:rsid w:val="00402595"/>
    <w:rsid w:val="00402EB4"/>
    <w:rsid w:val="00405775"/>
    <w:rsid w:val="00405B4C"/>
    <w:rsid w:val="00407135"/>
    <w:rsid w:val="00407236"/>
    <w:rsid w:val="00411FAF"/>
    <w:rsid w:val="00412031"/>
    <w:rsid w:val="00412EB4"/>
    <w:rsid w:val="00413EE6"/>
    <w:rsid w:val="00415679"/>
    <w:rsid w:val="0042357F"/>
    <w:rsid w:val="00426CBB"/>
    <w:rsid w:val="0042717D"/>
    <w:rsid w:val="00427675"/>
    <w:rsid w:val="00430648"/>
    <w:rsid w:val="0043277A"/>
    <w:rsid w:val="0043360C"/>
    <w:rsid w:val="00441CB5"/>
    <w:rsid w:val="00441D75"/>
    <w:rsid w:val="00441EDF"/>
    <w:rsid w:val="00444C5B"/>
    <w:rsid w:val="00450240"/>
    <w:rsid w:val="00452841"/>
    <w:rsid w:val="00454F7A"/>
    <w:rsid w:val="00455A88"/>
    <w:rsid w:val="00456178"/>
    <w:rsid w:val="00460836"/>
    <w:rsid w:val="00462D9F"/>
    <w:rsid w:val="0046384F"/>
    <w:rsid w:val="00463F71"/>
    <w:rsid w:val="004667D9"/>
    <w:rsid w:val="0047024F"/>
    <w:rsid w:val="00471D67"/>
    <w:rsid w:val="004745B7"/>
    <w:rsid w:val="00475AC4"/>
    <w:rsid w:val="00476411"/>
    <w:rsid w:val="0048152D"/>
    <w:rsid w:val="004815A3"/>
    <w:rsid w:val="00483319"/>
    <w:rsid w:val="004853CF"/>
    <w:rsid w:val="004926DF"/>
    <w:rsid w:val="0049330B"/>
    <w:rsid w:val="00496531"/>
    <w:rsid w:val="004A1CCE"/>
    <w:rsid w:val="004A4471"/>
    <w:rsid w:val="004A5653"/>
    <w:rsid w:val="004A6245"/>
    <w:rsid w:val="004A7A82"/>
    <w:rsid w:val="004B0436"/>
    <w:rsid w:val="004B08DA"/>
    <w:rsid w:val="004B222D"/>
    <w:rsid w:val="004B3CAF"/>
    <w:rsid w:val="004B52AF"/>
    <w:rsid w:val="004B641D"/>
    <w:rsid w:val="004B7210"/>
    <w:rsid w:val="004B7589"/>
    <w:rsid w:val="004B7C52"/>
    <w:rsid w:val="004C004F"/>
    <w:rsid w:val="004C14C4"/>
    <w:rsid w:val="004C228C"/>
    <w:rsid w:val="004C3D56"/>
    <w:rsid w:val="004C5BC8"/>
    <w:rsid w:val="004D0D2F"/>
    <w:rsid w:val="004D3F8A"/>
    <w:rsid w:val="004E0AF5"/>
    <w:rsid w:val="004E2DE4"/>
    <w:rsid w:val="004E4843"/>
    <w:rsid w:val="004E6363"/>
    <w:rsid w:val="004F33E5"/>
    <w:rsid w:val="004F5EDB"/>
    <w:rsid w:val="005058D4"/>
    <w:rsid w:val="0050672C"/>
    <w:rsid w:val="005079A4"/>
    <w:rsid w:val="00511FC1"/>
    <w:rsid w:val="00513878"/>
    <w:rsid w:val="005219AA"/>
    <w:rsid w:val="00521BA6"/>
    <w:rsid w:val="005230D6"/>
    <w:rsid w:val="00523432"/>
    <w:rsid w:val="00524386"/>
    <w:rsid w:val="005264BC"/>
    <w:rsid w:val="00530145"/>
    <w:rsid w:val="00532441"/>
    <w:rsid w:val="005354CC"/>
    <w:rsid w:val="00537238"/>
    <w:rsid w:val="00537A5A"/>
    <w:rsid w:val="00540E9C"/>
    <w:rsid w:val="005501C9"/>
    <w:rsid w:val="00550B9C"/>
    <w:rsid w:val="00552BF9"/>
    <w:rsid w:val="00553BFD"/>
    <w:rsid w:val="00554AA5"/>
    <w:rsid w:val="00554C70"/>
    <w:rsid w:val="00554CAC"/>
    <w:rsid w:val="005638F9"/>
    <w:rsid w:val="00565128"/>
    <w:rsid w:val="005655E2"/>
    <w:rsid w:val="005667FA"/>
    <w:rsid w:val="00570A0F"/>
    <w:rsid w:val="005720CF"/>
    <w:rsid w:val="00573F10"/>
    <w:rsid w:val="00574291"/>
    <w:rsid w:val="005768A7"/>
    <w:rsid w:val="00587614"/>
    <w:rsid w:val="0059365F"/>
    <w:rsid w:val="00593C98"/>
    <w:rsid w:val="005957A7"/>
    <w:rsid w:val="00596FB9"/>
    <w:rsid w:val="00597C3D"/>
    <w:rsid w:val="005A2892"/>
    <w:rsid w:val="005A5272"/>
    <w:rsid w:val="005A540A"/>
    <w:rsid w:val="005A5850"/>
    <w:rsid w:val="005A593D"/>
    <w:rsid w:val="005B128C"/>
    <w:rsid w:val="005B5948"/>
    <w:rsid w:val="005B626A"/>
    <w:rsid w:val="005C46C4"/>
    <w:rsid w:val="005D0C12"/>
    <w:rsid w:val="005D3421"/>
    <w:rsid w:val="005D38CB"/>
    <w:rsid w:val="005D3C92"/>
    <w:rsid w:val="005D43C1"/>
    <w:rsid w:val="005D5D0D"/>
    <w:rsid w:val="005D60B4"/>
    <w:rsid w:val="005E5280"/>
    <w:rsid w:val="005E7B34"/>
    <w:rsid w:val="005F1392"/>
    <w:rsid w:val="005F20E0"/>
    <w:rsid w:val="005F2EAB"/>
    <w:rsid w:val="005F4FE3"/>
    <w:rsid w:val="005F69F7"/>
    <w:rsid w:val="005F6BAC"/>
    <w:rsid w:val="00607A7B"/>
    <w:rsid w:val="00614DD2"/>
    <w:rsid w:val="0061627F"/>
    <w:rsid w:val="006174FA"/>
    <w:rsid w:val="006275A0"/>
    <w:rsid w:val="0062776C"/>
    <w:rsid w:val="00635282"/>
    <w:rsid w:val="00642125"/>
    <w:rsid w:val="0064400F"/>
    <w:rsid w:val="00650DBF"/>
    <w:rsid w:val="00651EA5"/>
    <w:rsid w:val="006534DA"/>
    <w:rsid w:val="00657409"/>
    <w:rsid w:val="006602EF"/>
    <w:rsid w:val="006640FD"/>
    <w:rsid w:val="00667704"/>
    <w:rsid w:val="0067099E"/>
    <w:rsid w:val="00671C50"/>
    <w:rsid w:val="006730B4"/>
    <w:rsid w:val="00673D11"/>
    <w:rsid w:val="0067542A"/>
    <w:rsid w:val="006758F1"/>
    <w:rsid w:val="006760DD"/>
    <w:rsid w:val="0067720F"/>
    <w:rsid w:val="00677D20"/>
    <w:rsid w:val="00683533"/>
    <w:rsid w:val="00684240"/>
    <w:rsid w:val="00685864"/>
    <w:rsid w:val="00685935"/>
    <w:rsid w:val="0068752A"/>
    <w:rsid w:val="006910CF"/>
    <w:rsid w:val="00693130"/>
    <w:rsid w:val="00693773"/>
    <w:rsid w:val="00694BDD"/>
    <w:rsid w:val="00694D96"/>
    <w:rsid w:val="00696427"/>
    <w:rsid w:val="006A0500"/>
    <w:rsid w:val="006A137E"/>
    <w:rsid w:val="006A2FAA"/>
    <w:rsid w:val="006A36C0"/>
    <w:rsid w:val="006A408F"/>
    <w:rsid w:val="006A7C03"/>
    <w:rsid w:val="006B06AB"/>
    <w:rsid w:val="006B3846"/>
    <w:rsid w:val="006B6B18"/>
    <w:rsid w:val="006C0AE3"/>
    <w:rsid w:val="006C202F"/>
    <w:rsid w:val="006C283C"/>
    <w:rsid w:val="006C5A1F"/>
    <w:rsid w:val="006C5FBE"/>
    <w:rsid w:val="006C75B4"/>
    <w:rsid w:val="006D0674"/>
    <w:rsid w:val="006D5195"/>
    <w:rsid w:val="006D67AE"/>
    <w:rsid w:val="006D6D54"/>
    <w:rsid w:val="006D77E7"/>
    <w:rsid w:val="006E1AC7"/>
    <w:rsid w:val="006E262B"/>
    <w:rsid w:val="006E62D6"/>
    <w:rsid w:val="006E78FD"/>
    <w:rsid w:val="006E7CB1"/>
    <w:rsid w:val="006F0155"/>
    <w:rsid w:val="006F2251"/>
    <w:rsid w:val="006F40EE"/>
    <w:rsid w:val="006F5361"/>
    <w:rsid w:val="006F7AEF"/>
    <w:rsid w:val="0070135B"/>
    <w:rsid w:val="0070265F"/>
    <w:rsid w:val="007049BB"/>
    <w:rsid w:val="007069E1"/>
    <w:rsid w:val="00706C3A"/>
    <w:rsid w:val="00713661"/>
    <w:rsid w:val="0071638C"/>
    <w:rsid w:val="00717463"/>
    <w:rsid w:val="007209E8"/>
    <w:rsid w:val="0072109C"/>
    <w:rsid w:val="007212FC"/>
    <w:rsid w:val="00721EBF"/>
    <w:rsid w:val="0072500F"/>
    <w:rsid w:val="00725802"/>
    <w:rsid w:val="007324A1"/>
    <w:rsid w:val="00733FAA"/>
    <w:rsid w:val="00736457"/>
    <w:rsid w:val="0073666B"/>
    <w:rsid w:val="007377BE"/>
    <w:rsid w:val="007420EB"/>
    <w:rsid w:val="0074297F"/>
    <w:rsid w:val="00744624"/>
    <w:rsid w:val="0074472E"/>
    <w:rsid w:val="00750B06"/>
    <w:rsid w:val="00750C71"/>
    <w:rsid w:val="00750DB5"/>
    <w:rsid w:val="00751181"/>
    <w:rsid w:val="00751DB4"/>
    <w:rsid w:val="00753F62"/>
    <w:rsid w:val="00754EB2"/>
    <w:rsid w:val="007576EF"/>
    <w:rsid w:val="00762713"/>
    <w:rsid w:val="00762BF7"/>
    <w:rsid w:val="0076674A"/>
    <w:rsid w:val="00770A5A"/>
    <w:rsid w:val="00770E80"/>
    <w:rsid w:val="00771D04"/>
    <w:rsid w:val="007725E9"/>
    <w:rsid w:val="00777209"/>
    <w:rsid w:val="0077758A"/>
    <w:rsid w:val="00781790"/>
    <w:rsid w:val="00782146"/>
    <w:rsid w:val="007824C9"/>
    <w:rsid w:val="00784573"/>
    <w:rsid w:val="00784E59"/>
    <w:rsid w:val="00784FB3"/>
    <w:rsid w:val="0078789E"/>
    <w:rsid w:val="00787C38"/>
    <w:rsid w:val="007902C4"/>
    <w:rsid w:val="0079129A"/>
    <w:rsid w:val="0079284B"/>
    <w:rsid w:val="00793404"/>
    <w:rsid w:val="0079643E"/>
    <w:rsid w:val="007A0695"/>
    <w:rsid w:val="007A1435"/>
    <w:rsid w:val="007A1DAE"/>
    <w:rsid w:val="007A29C0"/>
    <w:rsid w:val="007A31DB"/>
    <w:rsid w:val="007A46FC"/>
    <w:rsid w:val="007A49C8"/>
    <w:rsid w:val="007A51E2"/>
    <w:rsid w:val="007A632B"/>
    <w:rsid w:val="007A6FF3"/>
    <w:rsid w:val="007B1237"/>
    <w:rsid w:val="007B2D15"/>
    <w:rsid w:val="007B481D"/>
    <w:rsid w:val="007B5E78"/>
    <w:rsid w:val="007B79DD"/>
    <w:rsid w:val="007B7D02"/>
    <w:rsid w:val="007C3C1D"/>
    <w:rsid w:val="007C3EF2"/>
    <w:rsid w:val="007C4142"/>
    <w:rsid w:val="007D573A"/>
    <w:rsid w:val="007D7029"/>
    <w:rsid w:val="007D7E2E"/>
    <w:rsid w:val="007E60E1"/>
    <w:rsid w:val="007E6942"/>
    <w:rsid w:val="007F14DD"/>
    <w:rsid w:val="007F1ED0"/>
    <w:rsid w:val="007F240A"/>
    <w:rsid w:val="007F4B5A"/>
    <w:rsid w:val="007F538C"/>
    <w:rsid w:val="007F5D00"/>
    <w:rsid w:val="007F6B41"/>
    <w:rsid w:val="00800307"/>
    <w:rsid w:val="0080615F"/>
    <w:rsid w:val="00806650"/>
    <w:rsid w:val="00807352"/>
    <w:rsid w:val="00811BD2"/>
    <w:rsid w:val="00813DB7"/>
    <w:rsid w:val="00814A26"/>
    <w:rsid w:val="00815DA4"/>
    <w:rsid w:val="00816392"/>
    <w:rsid w:val="008175FB"/>
    <w:rsid w:val="00820950"/>
    <w:rsid w:val="00822F11"/>
    <w:rsid w:val="008238EF"/>
    <w:rsid w:val="00825DBE"/>
    <w:rsid w:val="0083194B"/>
    <w:rsid w:val="00834398"/>
    <w:rsid w:val="00834920"/>
    <w:rsid w:val="008405CF"/>
    <w:rsid w:val="00841F5C"/>
    <w:rsid w:val="00841FB7"/>
    <w:rsid w:val="008428B7"/>
    <w:rsid w:val="008432A8"/>
    <w:rsid w:val="00844621"/>
    <w:rsid w:val="00845F23"/>
    <w:rsid w:val="008475A0"/>
    <w:rsid w:val="00850059"/>
    <w:rsid w:val="008500F0"/>
    <w:rsid w:val="00850EF8"/>
    <w:rsid w:val="00850F63"/>
    <w:rsid w:val="008519E0"/>
    <w:rsid w:val="008569CA"/>
    <w:rsid w:val="00861ECE"/>
    <w:rsid w:val="00864E3D"/>
    <w:rsid w:val="0087234A"/>
    <w:rsid w:val="00874257"/>
    <w:rsid w:val="008751D2"/>
    <w:rsid w:val="00880502"/>
    <w:rsid w:val="008809C2"/>
    <w:rsid w:val="00880E37"/>
    <w:rsid w:val="00882A40"/>
    <w:rsid w:val="008871E4"/>
    <w:rsid w:val="0089092E"/>
    <w:rsid w:val="008A25A2"/>
    <w:rsid w:val="008A7A59"/>
    <w:rsid w:val="008A7CA8"/>
    <w:rsid w:val="008B1A85"/>
    <w:rsid w:val="008B1E38"/>
    <w:rsid w:val="008B301E"/>
    <w:rsid w:val="008B4FDE"/>
    <w:rsid w:val="008B634B"/>
    <w:rsid w:val="008C0BEE"/>
    <w:rsid w:val="008C10A1"/>
    <w:rsid w:val="008C1D6D"/>
    <w:rsid w:val="008C3840"/>
    <w:rsid w:val="008D2F5B"/>
    <w:rsid w:val="008D3292"/>
    <w:rsid w:val="008D3C5C"/>
    <w:rsid w:val="008D42EE"/>
    <w:rsid w:val="008D5608"/>
    <w:rsid w:val="008D7068"/>
    <w:rsid w:val="008E1757"/>
    <w:rsid w:val="008E2C4D"/>
    <w:rsid w:val="008E52F2"/>
    <w:rsid w:val="008E5821"/>
    <w:rsid w:val="008E634D"/>
    <w:rsid w:val="008F2361"/>
    <w:rsid w:val="008F2E5F"/>
    <w:rsid w:val="008F479F"/>
    <w:rsid w:val="00902A55"/>
    <w:rsid w:val="00903D3C"/>
    <w:rsid w:val="00911309"/>
    <w:rsid w:val="00913882"/>
    <w:rsid w:val="009148F4"/>
    <w:rsid w:val="00915F5A"/>
    <w:rsid w:val="0091745C"/>
    <w:rsid w:val="009230AE"/>
    <w:rsid w:val="00923291"/>
    <w:rsid w:val="0092343F"/>
    <w:rsid w:val="0092457C"/>
    <w:rsid w:val="00925D86"/>
    <w:rsid w:val="00931769"/>
    <w:rsid w:val="00931E54"/>
    <w:rsid w:val="00936695"/>
    <w:rsid w:val="009374D1"/>
    <w:rsid w:val="00937E35"/>
    <w:rsid w:val="00940A29"/>
    <w:rsid w:val="00943671"/>
    <w:rsid w:val="009437AD"/>
    <w:rsid w:val="009448B0"/>
    <w:rsid w:val="0094703D"/>
    <w:rsid w:val="00950CBF"/>
    <w:rsid w:val="00952622"/>
    <w:rsid w:val="00954EBB"/>
    <w:rsid w:val="009557B7"/>
    <w:rsid w:val="00956D5F"/>
    <w:rsid w:val="0096031A"/>
    <w:rsid w:val="00960453"/>
    <w:rsid w:val="00961271"/>
    <w:rsid w:val="0096326F"/>
    <w:rsid w:val="00964D7F"/>
    <w:rsid w:val="0096679F"/>
    <w:rsid w:val="009669BF"/>
    <w:rsid w:val="00967C26"/>
    <w:rsid w:val="00971AB2"/>
    <w:rsid w:val="009744EF"/>
    <w:rsid w:val="009754AC"/>
    <w:rsid w:val="00975967"/>
    <w:rsid w:val="00976ACA"/>
    <w:rsid w:val="00977D26"/>
    <w:rsid w:val="00980A56"/>
    <w:rsid w:val="009824C1"/>
    <w:rsid w:val="00982EF5"/>
    <w:rsid w:val="00991104"/>
    <w:rsid w:val="009916CC"/>
    <w:rsid w:val="009940B8"/>
    <w:rsid w:val="00995E0C"/>
    <w:rsid w:val="00996FEC"/>
    <w:rsid w:val="009A0672"/>
    <w:rsid w:val="009A5EC6"/>
    <w:rsid w:val="009A7177"/>
    <w:rsid w:val="009B2850"/>
    <w:rsid w:val="009B2C78"/>
    <w:rsid w:val="009B4FD5"/>
    <w:rsid w:val="009B56B8"/>
    <w:rsid w:val="009B6141"/>
    <w:rsid w:val="009C0D2A"/>
    <w:rsid w:val="009C1FC0"/>
    <w:rsid w:val="009C57A4"/>
    <w:rsid w:val="009D07C8"/>
    <w:rsid w:val="009D1370"/>
    <w:rsid w:val="009D4CF1"/>
    <w:rsid w:val="009D59D0"/>
    <w:rsid w:val="009D6FF4"/>
    <w:rsid w:val="009E49B1"/>
    <w:rsid w:val="009F1BD4"/>
    <w:rsid w:val="009F2B83"/>
    <w:rsid w:val="009F370F"/>
    <w:rsid w:val="009F4087"/>
    <w:rsid w:val="009F496A"/>
    <w:rsid w:val="009F7ACD"/>
    <w:rsid w:val="00A0072B"/>
    <w:rsid w:val="00A02638"/>
    <w:rsid w:val="00A03A5C"/>
    <w:rsid w:val="00A0457F"/>
    <w:rsid w:val="00A054F3"/>
    <w:rsid w:val="00A05D7D"/>
    <w:rsid w:val="00A05EDC"/>
    <w:rsid w:val="00A06D45"/>
    <w:rsid w:val="00A07BB3"/>
    <w:rsid w:val="00A14DB3"/>
    <w:rsid w:val="00A2105F"/>
    <w:rsid w:val="00A25C36"/>
    <w:rsid w:val="00A30BFF"/>
    <w:rsid w:val="00A32987"/>
    <w:rsid w:val="00A353E9"/>
    <w:rsid w:val="00A3615B"/>
    <w:rsid w:val="00A42F00"/>
    <w:rsid w:val="00A44BD9"/>
    <w:rsid w:val="00A474D8"/>
    <w:rsid w:val="00A5131C"/>
    <w:rsid w:val="00A51E65"/>
    <w:rsid w:val="00A53490"/>
    <w:rsid w:val="00A56127"/>
    <w:rsid w:val="00A64D6E"/>
    <w:rsid w:val="00A71228"/>
    <w:rsid w:val="00A716C0"/>
    <w:rsid w:val="00A73635"/>
    <w:rsid w:val="00A74433"/>
    <w:rsid w:val="00A74986"/>
    <w:rsid w:val="00A80050"/>
    <w:rsid w:val="00A8276C"/>
    <w:rsid w:val="00A92E20"/>
    <w:rsid w:val="00A93148"/>
    <w:rsid w:val="00A974E8"/>
    <w:rsid w:val="00A976E3"/>
    <w:rsid w:val="00AA0254"/>
    <w:rsid w:val="00AA1098"/>
    <w:rsid w:val="00AA496B"/>
    <w:rsid w:val="00AA4C16"/>
    <w:rsid w:val="00AB36AD"/>
    <w:rsid w:val="00AC1459"/>
    <w:rsid w:val="00AC5BBB"/>
    <w:rsid w:val="00AD1F21"/>
    <w:rsid w:val="00AD41AA"/>
    <w:rsid w:val="00AD5D5C"/>
    <w:rsid w:val="00AD75B9"/>
    <w:rsid w:val="00AD7B75"/>
    <w:rsid w:val="00AE11D6"/>
    <w:rsid w:val="00AE2CDD"/>
    <w:rsid w:val="00AE31BC"/>
    <w:rsid w:val="00AE3622"/>
    <w:rsid w:val="00AE3958"/>
    <w:rsid w:val="00AE5793"/>
    <w:rsid w:val="00AE6534"/>
    <w:rsid w:val="00AF194B"/>
    <w:rsid w:val="00AF42A0"/>
    <w:rsid w:val="00AF6B72"/>
    <w:rsid w:val="00AF7541"/>
    <w:rsid w:val="00AF7FF2"/>
    <w:rsid w:val="00B016F7"/>
    <w:rsid w:val="00B022F9"/>
    <w:rsid w:val="00B025B6"/>
    <w:rsid w:val="00B06BE3"/>
    <w:rsid w:val="00B06E51"/>
    <w:rsid w:val="00B13CF0"/>
    <w:rsid w:val="00B20638"/>
    <w:rsid w:val="00B2073A"/>
    <w:rsid w:val="00B22795"/>
    <w:rsid w:val="00B25CCD"/>
    <w:rsid w:val="00B26092"/>
    <w:rsid w:val="00B27CB6"/>
    <w:rsid w:val="00B306A0"/>
    <w:rsid w:val="00B348A5"/>
    <w:rsid w:val="00B357B3"/>
    <w:rsid w:val="00B403C0"/>
    <w:rsid w:val="00B440B6"/>
    <w:rsid w:val="00B458FA"/>
    <w:rsid w:val="00B513AB"/>
    <w:rsid w:val="00B56D58"/>
    <w:rsid w:val="00B601F7"/>
    <w:rsid w:val="00B6133F"/>
    <w:rsid w:val="00B61CF6"/>
    <w:rsid w:val="00B63DA6"/>
    <w:rsid w:val="00B64FDC"/>
    <w:rsid w:val="00B6753B"/>
    <w:rsid w:val="00B72580"/>
    <w:rsid w:val="00B74A36"/>
    <w:rsid w:val="00B771A9"/>
    <w:rsid w:val="00B77872"/>
    <w:rsid w:val="00B81A61"/>
    <w:rsid w:val="00B84F61"/>
    <w:rsid w:val="00B86540"/>
    <w:rsid w:val="00B90356"/>
    <w:rsid w:val="00B9267E"/>
    <w:rsid w:val="00B97D91"/>
    <w:rsid w:val="00BA0D9D"/>
    <w:rsid w:val="00BA2CD6"/>
    <w:rsid w:val="00BA56A9"/>
    <w:rsid w:val="00BA6A76"/>
    <w:rsid w:val="00BA73CC"/>
    <w:rsid w:val="00BB0EAF"/>
    <w:rsid w:val="00BB164D"/>
    <w:rsid w:val="00BB3144"/>
    <w:rsid w:val="00BB34AF"/>
    <w:rsid w:val="00BB5777"/>
    <w:rsid w:val="00BB6861"/>
    <w:rsid w:val="00BC45B8"/>
    <w:rsid w:val="00BD59BB"/>
    <w:rsid w:val="00BD6BB1"/>
    <w:rsid w:val="00BD72B1"/>
    <w:rsid w:val="00BE52AF"/>
    <w:rsid w:val="00BE79B9"/>
    <w:rsid w:val="00C02738"/>
    <w:rsid w:val="00C06F9B"/>
    <w:rsid w:val="00C10F6C"/>
    <w:rsid w:val="00C13DAD"/>
    <w:rsid w:val="00C161E4"/>
    <w:rsid w:val="00C2392E"/>
    <w:rsid w:val="00C23E7F"/>
    <w:rsid w:val="00C317D0"/>
    <w:rsid w:val="00C31B0F"/>
    <w:rsid w:val="00C351D6"/>
    <w:rsid w:val="00C357EF"/>
    <w:rsid w:val="00C46765"/>
    <w:rsid w:val="00C54409"/>
    <w:rsid w:val="00C5487E"/>
    <w:rsid w:val="00C54A03"/>
    <w:rsid w:val="00C60385"/>
    <w:rsid w:val="00C606CF"/>
    <w:rsid w:val="00C60D63"/>
    <w:rsid w:val="00C61583"/>
    <w:rsid w:val="00C624B4"/>
    <w:rsid w:val="00C6503B"/>
    <w:rsid w:val="00C67C92"/>
    <w:rsid w:val="00C805C6"/>
    <w:rsid w:val="00C857C2"/>
    <w:rsid w:val="00C9330F"/>
    <w:rsid w:val="00CA0E3F"/>
    <w:rsid w:val="00CA46AE"/>
    <w:rsid w:val="00CA4E53"/>
    <w:rsid w:val="00CC0372"/>
    <w:rsid w:val="00CC0A69"/>
    <w:rsid w:val="00CC295D"/>
    <w:rsid w:val="00CC2D2F"/>
    <w:rsid w:val="00CC5127"/>
    <w:rsid w:val="00CC5C24"/>
    <w:rsid w:val="00CC6ECC"/>
    <w:rsid w:val="00CE0305"/>
    <w:rsid w:val="00CF0F2B"/>
    <w:rsid w:val="00CF16F5"/>
    <w:rsid w:val="00CF1DC7"/>
    <w:rsid w:val="00CF1F20"/>
    <w:rsid w:val="00CF379D"/>
    <w:rsid w:val="00CF48C4"/>
    <w:rsid w:val="00CF716B"/>
    <w:rsid w:val="00CF7B14"/>
    <w:rsid w:val="00D1192D"/>
    <w:rsid w:val="00D11AD1"/>
    <w:rsid w:val="00D17FB0"/>
    <w:rsid w:val="00D21189"/>
    <w:rsid w:val="00D21A48"/>
    <w:rsid w:val="00D228E2"/>
    <w:rsid w:val="00D254E4"/>
    <w:rsid w:val="00D26A8B"/>
    <w:rsid w:val="00D27F5E"/>
    <w:rsid w:val="00D31319"/>
    <w:rsid w:val="00D32695"/>
    <w:rsid w:val="00D3382D"/>
    <w:rsid w:val="00D414FB"/>
    <w:rsid w:val="00D41B88"/>
    <w:rsid w:val="00D42013"/>
    <w:rsid w:val="00D4269E"/>
    <w:rsid w:val="00D45C86"/>
    <w:rsid w:val="00D47750"/>
    <w:rsid w:val="00D5176A"/>
    <w:rsid w:val="00D52CEC"/>
    <w:rsid w:val="00D53F00"/>
    <w:rsid w:val="00D60535"/>
    <w:rsid w:val="00D648CC"/>
    <w:rsid w:val="00D677D2"/>
    <w:rsid w:val="00D720C1"/>
    <w:rsid w:val="00D762F8"/>
    <w:rsid w:val="00D80078"/>
    <w:rsid w:val="00D81943"/>
    <w:rsid w:val="00D82048"/>
    <w:rsid w:val="00D8454A"/>
    <w:rsid w:val="00D90D6A"/>
    <w:rsid w:val="00D91856"/>
    <w:rsid w:val="00D97D1F"/>
    <w:rsid w:val="00DA1CFF"/>
    <w:rsid w:val="00DA2C07"/>
    <w:rsid w:val="00DB1431"/>
    <w:rsid w:val="00DB2AB6"/>
    <w:rsid w:val="00DB473D"/>
    <w:rsid w:val="00DC3A23"/>
    <w:rsid w:val="00DC7490"/>
    <w:rsid w:val="00DD2320"/>
    <w:rsid w:val="00DD3261"/>
    <w:rsid w:val="00DD486B"/>
    <w:rsid w:val="00DE416E"/>
    <w:rsid w:val="00DF1AB7"/>
    <w:rsid w:val="00DF3860"/>
    <w:rsid w:val="00DF41B8"/>
    <w:rsid w:val="00DF7108"/>
    <w:rsid w:val="00E01B0D"/>
    <w:rsid w:val="00E027F9"/>
    <w:rsid w:val="00E028FC"/>
    <w:rsid w:val="00E03E9E"/>
    <w:rsid w:val="00E05F9B"/>
    <w:rsid w:val="00E11564"/>
    <w:rsid w:val="00E13F87"/>
    <w:rsid w:val="00E16E60"/>
    <w:rsid w:val="00E2249A"/>
    <w:rsid w:val="00E24CC1"/>
    <w:rsid w:val="00E2528E"/>
    <w:rsid w:val="00E25A4D"/>
    <w:rsid w:val="00E27A47"/>
    <w:rsid w:val="00E27F29"/>
    <w:rsid w:val="00E30177"/>
    <w:rsid w:val="00E331EA"/>
    <w:rsid w:val="00E34FA9"/>
    <w:rsid w:val="00E401AF"/>
    <w:rsid w:val="00E42351"/>
    <w:rsid w:val="00E42A92"/>
    <w:rsid w:val="00E43264"/>
    <w:rsid w:val="00E43BBF"/>
    <w:rsid w:val="00E44D23"/>
    <w:rsid w:val="00E46E93"/>
    <w:rsid w:val="00E477F7"/>
    <w:rsid w:val="00E52B78"/>
    <w:rsid w:val="00E608DE"/>
    <w:rsid w:val="00E62B2D"/>
    <w:rsid w:val="00E63DAB"/>
    <w:rsid w:val="00E65BC7"/>
    <w:rsid w:val="00E663C8"/>
    <w:rsid w:val="00E74C47"/>
    <w:rsid w:val="00E77A8B"/>
    <w:rsid w:val="00E816B6"/>
    <w:rsid w:val="00E81ED6"/>
    <w:rsid w:val="00E84558"/>
    <w:rsid w:val="00E84A71"/>
    <w:rsid w:val="00E84E05"/>
    <w:rsid w:val="00E84F58"/>
    <w:rsid w:val="00E84F84"/>
    <w:rsid w:val="00E85987"/>
    <w:rsid w:val="00E87DB4"/>
    <w:rsid w:val="00E90D04"/>
    <w:rsid w:val="00E93A60"/>
    <w:rsid w:val="00E955AA"/>
    <w:rsid w:val="00E958A3"/>
    <w:rsid w:val="00E96094"/>
    <w:rsid w:val="00E9728B"/>
    <w:rsid w:val="00EA2FAD"/>
    <w:rsid w:val="00EA39B4"/>
    <w:rsid w:val="00EA39F4"/>
    <w:rsid w:val="00EA62A0"/>
    <w:rsid w:val="00EA7141"/>
    <w:rsid w:val="00EA7DB8"/>
    <w:rsid w:val="00EB0CDD"/>
    <w:rsid w:val="00EB44E3"/>
    <w:rsid w:val="00EB5B10"/>
    <w:rsid w:val="00EB70D6"/>
    <w:rsid w:val="00EC06B8"/>
    <w:rsid w:val="00EC28A0"/>
    <w:rsid w:val="00EC60A8"/>
    <w:rsid w:val="00EE16E3"/>
    <w:rsid w:val="00EE3607"/>
    <w:rsid w:val="00EE379B"/>
    <w:rsid w:val="00EE43CD"/>
    <w:rsid w:val="00EE72B3"/>
    <w:rsid w:val="00EF18A6"/>
    <w:rsid w:val="00EF1981"/>
    <w:rsid w:val="00EF38A5"/>
    <w:rsid w:val="00F012DC"/>
    <w:rsid w:val="00F039ED"/>
    <w:rsid w:val="00F04E6E"/>
    <w:rsid w:val="00F07AB8"/>
    <w:rsid w:val="00F11512"/>
    <w:rsid w:val="00F12CE2"/>
    <w:rsid w:val="00F130B9"/>
    <w:rsid w:val="00F13517"/>
    <w:rsid w:val="00F14B55"/>
    <w:rsid w:val="00F152B8"/>
    <w:rsid w:val="00F16FDF"/>
    <w:rsid w:val="00F201AB"/>
    <w:rsid w:val="00F21ECA"/>
    <w:rsid w:val="00F23D3D"/>
    <w:rsid w:val="00F24269"/>
    <w:rsid w:val="00F249D2"/>
    <w:rsid w:val="00F25524"/>
    <w:rsid w:val="00F324C0"/>
    <w:rsid w:val="00F342D3"/>
    <w:rsid w:val="00F35718"/>
    <w:rsid w:val="00F35EDB"/>
    <w:rsid w:val="00F3701F"/>
    <w:rsid w:val="00F403B8"/>
    <w:rsid w:val="00F41AFC"/>
    <w:rsid w:val="00F509A3"/>
    <w:rsid w:val="00F513E8"/>
    <w:rsid w:val="00F521B3"/>
    <w:rsid w:val="00F536F1"/>
    <w:rsid w:val="00F545F6"/>
    <w:rsid w:val="00F55FCC"/>
    <w:rsid w:val="00F612B2"/>
    <w:rsid w:val="00F63020"/>
    <w:rsid w:val="00F636CE"/>
    <w:rsid w:val="00F64F09"/>
    <w:rsid w:val="00F664B7"/>
    <w:rsid w:val="00F66B80"/>
    <w:rsid w:val="00F674C5"/>
    <w:rsid w:val="00F709B6"/>
    <w:rsid w:val="00F71368"/>
    <w:rsid w:val="00F72F26"/>
    <w:rsid w:val="00F72FDF"/>
    <w:rsid w:val="00F7303F"/>
    <w:rsid w:val="00F74D77"/>
    <w:rsid w:val="00F762E8"/>
    <w:rsid w:val="00F76455"/>
    <w:rsid w:val="00F82B4A"/>
    <w:rsid w:val="00F83DB1"/>
    <w:rsid w:val="00F841FA"/>
    <w:rsid w:val="00F85B29"/>
    <w:rsid w:val="00F87969"/>
    <w:rsid w:val="00F90199"/>
    <w:rsid w:val="00F93467"/>
    <w:rsid w:val="00FA0EEF"/>
    <w:rsid w:val="00FA23C7"/>
    <w:rsid w:val="00FA2EA7"/>
    <w:rsid w:val="00FA6CEC"/>
    <w:rsid w:val="00FB0E27"/>
    <w:rsid w:val="00FB0FA6"/>
    <w:rsid w:val="00FB4750"/>
    <w:rsid w:val="00FB4779"/>
    <w:rsid w:val="00FC5486"/>
    <w:rsid w:val="00FC599B"/>
    <w:rsid w:val="00FE066F"/>
    <w:rsid w:val="00FE48BB"/>
    <w:rsid w:val="00FE4BA1"/>
    <w:rsid w:val="00FE4D32"/>
    <w:rsid w:val="00FE6B73"/>
    <w:rsid w:val="00FE7FEE"/>
    <w:rsid w:val="00FF2F74"/>
    <w:rsid w:val="00FF6611"/>
    <w:rsid w:val="00FF676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0BD"/>
    <w:rPr>
      <w:sz w:val="28"/>
    </w:rPr>
  </w:style>
  <w:style w:type="paragraph" w:styleId="1">
    <w:name w:val="heading 1"/>
    <w:basedOn w:val="a"/>
    <w:next w:val="a"/>
    <w:link w:val="10"/>
    <w:qFormat/>
    <w:rsid w:val="003230BD"/>
    <w:pPr>
      <w:keepNext/>
      <w:outlineLvl w:val="0"/>
    </w:pPr>
  </w:style>
  <w:style w:type="paragraph" w:styleId="2">
    <w:name w:val="heading 2"/>
    <w:basedOn w:val="a"/>
    <w:next w:val="a"/>
    <w:link w:val="20"/>
    <w:uiPriority w:val="9"/>
    <w:qFormat/>
    <w:rsid w:val="003230BD"/>
    <w:pPr>
      <w:keepNext/>
      <w:ind w:left="1134" w:right="851"/>
      <w:outlineLvl w:val="1"/>
    </w:pPr>
    <w:rPr>
      <w:rFonts w:ascii="Arial" w:hAnsi="Arial" w:cs="Arial"/>
      <w:sz w:val="24"/>
    </w:rPr>
  </w:style>
  <w:style w:type="paragraph" w:styleId="3">
    <w:name w:val="heading 3"/>
    <w:basedOn w:val="a"/>
    <w:next w:val="a"/>
    <w:qFormat/>
    <w:rsid w:val="003230BD"/>
    <w:pPr>
      <w:keepNext/>
      <w:ind w:left="1134" w:right="851"/>
      <w:jc w:val="center"/>
      <w:outlineLvl w:val="2"/>
    </w:pPr>
    <w:rPr>
      <w:rFonts w:ascii="Arial" w:hAnsi="Arial" w:cs="Arial"/>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rsid w:val="003230BD"/>
    <w:pPr>
      <w:jc w:val="both"/>
    </w:pPr>
  </w:style>
  <w:style w:type="paragraph" w:styleId="a5">
    <w:name w:val="Block Text"/>
    <w:basedOn w:val="a"/>
    <w:semiHidden/>
    <w:rsid w:val="003230BD"/>
    <w:pPr>
      <w:tabs>
        <w:tab w:val="left" w:pos="2268"/>
      </w:tabs>
      <w:ind w:left="1985" w:right="851" w:hanging="142"/>
      <w:jc w:val="both"/>
    </w:pPr>
    <w:rPr>
      <w:rFonts w:ascii="Arial" w:hAnsi="Arial" w:cs="Arial"/>
      <w:sz w:val="24"/>
    </w:rPr>
  </w:style>
  <w:style w:type="paragraph" w:styleId="a6">
    <w:name w:val="caption"/>
    <w:basedOn w:val="a"/>
    <w:next w:val="a"/>
    <w:qFormat/>
    <w:rsid w:val="00607A7B"/>
    <w:pPr>
      <w:framePr w:h="3889" w:hRule="exact" w:hSpace="141" w:wrap="auto" w:vAnchor="text" w:hAnchor="page" w:x="1584" w:y="13"/>
      <w:ind w:left="2832" w:firstLine="708"/>
    </w:pPr>
    <w:rPr>
      <w:b/>
      <w:sz w:val="40"/>
    </w:rPr>
  </w:style>
  <w:style w:type="paragraph" w:customStyle="1" w:styleId="ConsPlusNormal">
    <w:name w:val="ConsPlusNormal"/>
    <w:link w:val="ConsPlusNormal0"/>
    <w:rsid w:val="00607A7B"/>
    <w:pPr>
      <w:widowControl w:val="0"/>
      <w:autoSpaceDE w:val="0"/>
      <w:autoSpaceDN w:val="0"/>
      <w:adjustRightInd w:val="0"/>
      <w:ind w:firstLine="720"/>
    </w:pPr>
    <w:rPr>
      <w:rFonts w:ascii="Arial" w:hAnsi="Arial" w:cs="Arial"/>
    </w:rPr>
  </w:style>
  <w:style w:type="table" w:styleId="a7">
    <w:name w:val="Table Grid"/>
    <w:basedOn w:val="a1"/>
    <w:uiPriority w:val="59"/>
    <w:rsid w:val="009669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F762E8"/>
    <w:rPr>
      <w:rFonts w:ascii="Segoe UI" w:hAnsi="Segoe UI"/>
      <w:sz w:val="18"/>
      <w:szCs w:val="18"/>
    </w:rPr>
  </w:style>
  <w:style w:type="character" w:customStyle="1" w:styleId="a9">
    <w:name w:val="Текст выноски Знак"/>
    <w:link w:val="a8"/>
    <w:uiPriority w:val="99"/>
    <w:semiHidden/>
    <w:rsid w:val="00F762E8"/>
    <w:rPr>
      <w:rFonts w:ascii="Segoe UI" w:hAnsi="Segoe UI" w:cs="Segoe UI"/>
      <w:sz w:val="18"/>
      <w:szCs w:val="18"/>
    </w:rPr>
  </w:style>
  <w:style w:type="paragraph" w:styleId="21">
    <w:name w:val="Body Text 2"/>
    <w:basedOn w:val="a"/>
    <w:link w:val="22"/>
    <w:uiPriority w:val="99"/>
    <w:semiHidden/>
    <w:unhideWhenUsed/>
    <w:rsid w:val="00C13DAD"/>
    <w:pPr>
      <w:spacing w:after="120" w:line="480" w:lineRule="auto"/>
    </w:pPr>
  </w:style>
  <w:style w:type="character" w:customStyle="1" w:styleId="22">
    <w:name w:val="Основной текст 2 Знак"/>
    <w:link w:val="21"/>
    <w:uiPriority w:val="99"/>
    <w:semiHidden/>
    <w:rsid w:val="00C13DAD"/>
    <w:rPr>
      <w:sz w:val="28"/>
    </w:rPr>
  </w:style>
  <w:style w:type="paragraph" w:customStyle="1" w:styleId="ConsPlusCell">
    <w:name w:val="ConsPlusCell"/>
    <w:uiPriority w:val="99"/>
    <w:rsid w:val="00AA1098"/>
    <w:pPr>
      <w:widowControl w:val="0"/>
      <w:autoSpaceDE w:val="0"/>
      <w:autoSpaceDN w:val="0"/>
      <w:adjustRightInd w:val="0"/>
    </w:pPr>
    <w:rPr>
      <w:rFonts w:ascii="Arial" w:hAnsi="Arial" w:cs="Arial"/>
    </w:rPr>
  </w:style>
  <w:style w:type="character" w:styleId="aa">
    <w:name w:val="annotation reference"/>
    <w:uiPriority w:val="99"/>
    <w:semiHidden/>
    <w:unhideWhenUsed/>
    <w:rsid w:val="003B26BD"/>
    <w:rPr>
      <w:sz w:val="16"/>
      <w:szCs w:val="16"/>
    </w:rPr>
  </w:style>
  <w:style w:type="paragraph" w:styleId="ab">
    <w:name w:val="annotation text"/>
    <w:basedOn w:val="a"/>
    <w:link w:val="ac"/>
    <w:uiPriority w:val="99"/>
    <w:semiHidden/>
    <w:unhideWhenUsed/>
    <w:rsid w:val="003B26BD"/>
    <w:rPr>
      <w:sz w:val="20"/>
    </w:rPr>
  </w:style>
  <w:style w:type="character" w:customStyle="1" w:styleId="ac">
    <w:name w:val="Текст примечания Знак"/>
    <w:basedOn w:val="a0"/>
    <w:link w:val="ab"/>
    <w:uiPriority w:val="99"/>
    <w:semiHidden/>
    <w:rsid w:val="003B26BD"/>
  </w:style>
  <w:style w:type="paragraph" w:styleId="ad">
    <w:name w:val="annotation subject"/>
    <w:basedOn w:val="ab"/>
    <w:next w:val="ab"/>
    <w:link w:val="ae"/>
    <w:uiPriority w:val="99"/>
    <w:semiHidden/>
    <w:unhideWhenUsed/>
    <w:rsid w:val="003B26BD"/>
    <w:rPr>
      <w:b/>
      <w:bCs/>
    </w:rPr>
  </w:style>
  <w:style w:type="character" w:customStyle="1" w:styleId="ae">
    <w:name w:val="Тема примечания Знак"/>
    <w:link w:val="ad"/>
    <w:uiPriority w:val="99"/>
    <w:semiHidden/>
    <w:rsid w:val="003B26BD"/>
    <w:rPr>
      <w:b/>
      <w:bCs/>
    </w:rPr>
  </w:style>
  <w:style w:type="paragraph" w:styleId="af">
    <w:name w:val="endnote text"/>
    <w:basedOn w:val="a"/>
    <w:link w:val="af0"/>
    <w:uiPriority w:val="99"/>
    <w:semiHidden/>
    <w:unhideWhenUsed/>
    <w:rsid w:val="003B26BD"/>
    <w:rPr>
      <w:sz w:val="20"/>
    </w:rPr>
  </w:style>
  <w:style w:type="character" w:customStyle="1" w:styleId="af0">
    <w:name w:val="Текст концевой сноски Знак"/>
    <w:basedOn w:val="a0"/>
    <w:link w:val="af"/>
    <w:uiPriority w:val="99"/>
    <w:semiHidden/>
    <w:rsid w:val="003B26BD"/>
  </w:style>
  <w:style w:type="character" w:styleId="af1">
    <w:name w:val="endnote reference"/>
    <w:uiPriority w:val="99"/>
    <w:semiHidden/>
    <w:unhideWhenUsed/>
    <w:rsid w:val="003B26BD"/>
    <w:rPr>
      <w:vertAlign w:val="superscript"/>
    </w:rPr>
  </w:style>
  <w:style w:type="paragraph" w:styleId="af2">
    <w:name w:val="footnote text"/>
    <w:basedOn w:val="a"/>
    <w:link w:val="af3"/>
    <w:uiPriority w:val="99"/>
    <w:semiHidden/>
    <w:unhideWhenUsed/>
    <w:rsid w:val="003B26BD"/>
    <w:rPr>
      <w:sz w:val="20"/>
    </w:rPr>
  </w:style>
  <w:style w:type="character" w:customStyle="1" w:styleId="af3">
    <w:name w:val="Текст сноски Знак"/>
    <w:basedOn w:val="a0"/>
    <w:link w:val="af2"/>
    <w:uiPriority w:val="99"/>
    <w:semiHidden/>
    <w:rsid w:val="003B26BD"/>
  </w:style>
  <w:style w:type="character" w:styleId="af4">
    <w:name w:val="footnote reference"/>
    <w:uiPriority w:val="99"/>
    <w:semiHidden/>
    <w:unhideWhenUsed/>
    <w:rsid w:val="003B26BD"/>
    <w:rPr>
      <w:vertAlign w:val="superscript"/>
    </w:rPr>
  </w:style>
  <w:style w:type="paragraph" w:styleId="af5">
    <w:name w:val="List Paragraph"/>
    <w:aliases w:val="Варианты ответов"/>
    <w:basedOn w:val="a"/>
    <w:link w:val="af6"/>
    <w:uiPriority w:val="34"/>
    <w:qFormat/>
    <w:rsid w:val="00F664B7"/>
    <w:pPr>
      <w:spacing w:after="200" w:line="276" w:lineRule="auto"/>
      <w:ind w:left="720"/>
      <w:contextualSpacing/>
    </w:pPr>
    <w:rPr>
      <w:rFonts w:ascii="Calibri" w:eastAsia="Calibri" w:hAnsi="Calibri"/>
      <w:sz w:val="22"/>
      <w:szCs w:val="22"/>
      <w:lang w:eastAsia="en-US"/>
    </w:rPr>
  </w:style>
  <w:style w:type="character" w:customStyle="1" w:styleId="af6">
    <w:name w:val="Абзац списка Знак"/>
    <w:aliases w:val="Варианты ответов Знак"/>
    <w:link w:val="af5"/>
    <w:uiPriority w:val="34"/>
    <w:qFormat/>
    <w:locked/>
    <w:rsid w:val="00EA39B4"/>
    <w:rPr>
      <w:rFonts w:ascii="Calibri" w:eastAsia="Calibri" w:hAnsi="Calibri"/>
      <w:sz w:val="22"/>
      <w:szCs w:val="22"/>
      <w:lang w:eastAsia="en-US"/>
    </w:rPr>
  </w:style>
  <w:style w:type="paragraph" w:styleId="af7">
    <w:name w:val="Normal (Web)"/>
    <w:basedOn w:val="a"/>
    <w:uiPriority w:val="99"/>
    <w:unhideWhenUsed/>
    <w:rsid w:val="00E028FC"/>
    <w:pPr>
      <w:spacing w:before="100" w:beforeAutospacing="1" w:after="100" w:afterAutospacing="1"/>
    </w:pPr>
    <w:rPr>
      <w:sz w:val="24"/>
      <w:szCs w:val="24"/>
    </w:rPr>
  </w:style>
  <w:style w:type="character" w:customStyle="1" w:styleId="a4">
    <w:name w:val="Основной текст Знак"/>
    <w:link w:val="a3"/>
    <w:semiHidden/>
    <w:rsid w:val="00336E91"/>
    <w:rPr>
      <w:sz w:val="28"/>
    </w:rPr>
  </w:style>
  <w:style w:type="character" w:styleId="af8">
    <w:name w:val="Hyperlink"/>
    <w:uiPriority w:val="99"/>
    <w:unhideWhenUsed/>
    <w:rsid w:val="00874257"/>
    <w:rPr>
      <w:color w:val="0563C1"/>
      <w:u w:val="single"/>
    </w:rPr>
  </w:style>
  <w:style w:type="numbering" w:customStyle="1" w:styleId="11">
    <w:name w:val="Нет списка1"/>
    <w:next w:val="a2"/>
    <w:uiPriority w:val="99"/>
    <w:semiHidden/>
    <w:unhideWhenUsed/>
    <w:rsid w:val="00F130B9"/>
  </w:style>
  <w:style w:type="paragraph" w:customStyle="1" w:styleId="ConsPlusTitle">
    <w:name w:val="ConsPlusTitle"/>
    <w:rsid w:val="00F130B9"/>
    <w:pPr>
      <w:widowControl w:val="0"/>
      <w:autoSpaceDE w:val="0"/>
      <w:autoSpaceDN w:val="0"/>
    </w:pPr>
    <w:rPr>
      <w:rFonts w:ascii="Calibri" w:hAnsi="Calibri" w:cs="Calibri"/>
      <w:b/>
      <w:sz w:val="22"/>
    </w:rPr>
  </w:style>
  <w:style w:type="paragraph" w:customStyle="1" w:styleId="Default">
    <w:name w:val="Default"/>
    <w:rsid w:val="00F130B9"/>
    <w:pPr>
      <w:autoSpaceDE w:val="0"/>
      <w:autoSpaceDN w:val="0"/>
      <w:adjustRightInd w:val="0"/>
    </w:pPr>
    <w:rPr>
      <w:rFonts w:eastAsia="Calibri"/>
      <w:color w:val="000000"/>
      <w:sz w:val="24"/>
      <w:szCs w:val="24"/>
      <w:lang w:eastAsia="en-US"/>
    </w:rPr>
  </w:style>
  <w:style w:type="character" w:customStyle="1" w:styleId="ConsPlusNormal0">
    <w:name w:val="ConsPlusNormal Знак"/>
    <w:link w:val="ConsPlusNormal"/>
    <w:locked/>
    <w:rsid w:val="00F130B9"/>
    <w:rPr>
      <w:rFonts w:ascii="Arial" w:hAnsi="Arial" w:cs="Arial"/>
    </w:rPr>
  </w:style>
  <w:style w:type="paragraph" w:styleId="30">
    <w:name w:val="Body Text Indent 3"/>
    <w:basedOn w:val="a"/>
    <w:link w:val="31"/>
    <w:uiPriority w:val="99"/>
    <w:semiHidden/>
    <w:unhideWhenUsed/>
    <w:rsid w:val="00F130B9"/>
    <w:pPr>
      <w:spacing w:after="120" w:line="256" w:lineRule="auto"/>
      <w:ind w:left="283"/>
    </w:pPr>
    <w:rPr>
      <w:rFonts w:ascii="Calibri" w:eastAsia="Calibri" w:hAnsi="Calibri"/>
      <w:sz w:val="16"/>
      <w:szCs w:val="16"/>
      <w:lang w:eastAsia="en-US"/>
    </w:rPr>
  </w:style>
  <w:style w:type="character" w:customStyle="1" w:styleId="31">
    <w:name w:val="Основной текст с отступом 3 Знак"/>
    <w:link w:val="30"/>
    <w:uiPriority w:val="99"/>
    <w:semiHidden/>
    <w:rsid w:val="00F130B9"/>
    <w:rPr>
      <w:rFonts w:ascii="Calibri" w:eastAsia="Calibri" w:hAnsi="Calibri"/>
      <w:sz w:val="16"/>
      <w:szCs w:val="16"/>
      <w:lang w:eastAsia="en-US"/>
    </w:rPr>
  </w:style>
  <w:style w:type="character" w:customStyle="1" w:styleId="apple-converted-space">
    <w:name w:val="apple-converted-space"/>
    <w:rsid w:val="00F130B9"/>
  </w:style>
  <w:style w:type="paragraph" w:customStyle="1" w:styleId="12">
    <w:name w:val="Абзац списка1"/>
    <w:basedOn w:val="a"/>
    <w:rsid w:val="00F130B9"/>
    <w:pPr>
      <w:spacing w:after="200" w:line="276" w:lineRule="auto"/>
      <w:ind w:left="720"/>
      <w:contextualSpacing/>
    </w:pPr>
    <w:rPr>
      <w:rFonts w:ascii="Calibri" w:hAnsi="Calibri"/>
      <w:sz w:val="22"/>
      <w:szCs w:val="22"/>
    </w:rPr>
  </w:style>
  <w:style w:type="table" w:customStyle="1" w:styleId="13">
    <w:name w:val="Сетка таблицы1"/>
    <w:basedOn w:val="a1"/>
    <w:next w:val="a7"/>
    <w:rsid w:val="00F130B9"/>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No Spacing"/>
    <w:link w:val="afa"/>
    <w:uiPriority w:val="1"/>
    <w:qFormat/>
    <w:rsid w:val="00F130B9"/>
    <w:rPr>
      <w:rFonts w:ascii="Calibri" w:eastAsia="Calibri" w:hAnsi="Calibri"/>
      <w:sz w:val="22"/>
      <w:szCs w:val="22"/>
      <w:lang w:eastAsia="en-US"/>
    </w:rPr>
  </w:style>
  <w:style w:type="character" w:customStyle="1" w:styleId="afa">
    <w:name w:val="Без интервала Знак"/>
    <w:link w:val="af9"/>
    <w:uiPriority w:val="1"/>
    <w:rsid w:val="00F130B9"/>
    <w:rPr>
      <w:rFonts w:ascii="Calibri" w:eastAsia="Calibri" w:hAnsi="Calibri"/>
      <w:sz w:val="22"/>
      <w:szCs w:val="22"/>
      <w:lang w:eastAsia="en-US"/>
    </w:rPr>
  </w:style>
  <w:style w:type="paragraph" w:customStyle="1" w:styleId="ConsNormal">
    <w:name w:val="ConsNormal"/>
    <w:rsid w:val="00F130B9"/>
    <w:pPr>
      <w:widowControl w:val="0"/>
      <w:suppressAutoHyphens/>
      <w:overflowPunct w:val="0"/>
      <w:autoSpaceDE w:val="0"/>
      <w:ind w:firstLine="720"/>
    </w:pPr>
    <w:rPr>
      <w:rFonts w:ascii="Arial" w:hAnsi="Arial" w:cs="Arial"/>
      <w:lang w:eastAsia="zh-CN"/>
    </w:rPr>
  </w:style>
  <w:style w:type="character" w:styleId="afb">
    <w:name w:val="Emphasis"/>
    <w:uiPriority w:val="20"/>
    <w:qFormat/>
    <w:rsid w:val="00F130B9"/>
    <w:rPr>
      <w:i/>
      <w:iCs/>
    </w:rPr>
  </w:style>
  <w:style w:type="character" w:styleId="afc">
    <w:name w:val="Strong"/>
    <w:uiPriority w:val="22"/>
    <w:qFormat/>
    <w:rsid w:val="00F130B9"/>
    <w:rPr>
      <w:b/>
      <w:bCs/>
    </w:rPr>
  </w:style>
  <w:style w:type="character" w:customStyle="1" w:styleId="10">
    <w:name w:val="Заголовок 1 Знак"/>
    <w:link w:val="1"/>
    <w:rsid w:val="00F130B9"/>
    <w:rPr>
      <w:sz w:val="28"/>
    </w:rPr>
  </w:style>
  <w:style w:type="character" w:customStyle="1" w:styleId="hl-obj">
    <w:name w:val="hl-obj"/>
    <w:rsid w:val="00F130B9"/>
  </w:style>
  <w:style w:type="paragraph" w:customStyle="1" w:styleId="p4">
    <w:name w:val="p4"/>
    <w:basedOn w:val="a"/>
    <w:rsid w:val="00F130B9"/>
    <w:pPr>
      <w:spacing w:before="100" w:beforeAutospacing="1" w:after="100" w:afterAutospacing="1"/>
    </w:pPr>
    <w:rPr>
      <w:sz w:val="24"/>
      <w:szCs w:val="24"/>
    </w:rPr>
  </w:style>
  <w:style w:type="paragraph" w:styleId="afd">
    <w:name w:val="header"/>
    <w:basedOn w:val="a"/>
    <w:link w:val="afe"/>
    <w:uiPriority w:val="99"/>
    <w:unhideWhenUsed/>
    <w:rsid w:val="00F130B9"/>
    <w:pPr>
      <w:tabs>
        <w:tab w:val="center" w:pos="4677"/>
        <w:tab w:val="right" w:pos="9355"/>
      </w:tabs>
    </w:pPr>
    <w:rPr>
      <w:rFonts w:ascii="Calibri" w:eastAsia="Calibri" w:hAnsi="Calibri"/>
      <w:sz w:val="22"/>
      <w:szCs w:val="22"/>
      <w:lang w:eastAsia="en-US"/>
    </w:rPr>
  </w:style>
  <w:style w:type="character" w:customStyle="1" w:styleId="afe">
    <w:name w:val="Верхний колонтитул Знак"/>
    <w:link w:val="afd"/>
    <w:uiPriority w:val="99"/>
    <w:rsid w:val="00F130B9"/>
    <w:rPr>
      <w:rFonts w:ascii="Calibri" w:eastAsia="Calibri" w:hAnsi="Calibri"/>
      <w:sz w:val="22"/>
      <w:szCs w:val="22"/>
      <w:lang w:eastAsia="en-US"/>
    </w:rPr>
  </w:style>
  <w:style w:type="paragraph" w:styleId="aff">
    <w:name w:val="footer"/>
    <w:basedOn w:val="a"/>
    <w:link w:val="aff0"/>
    <w:uiPriority w:val="99"/>
    <w:unhideWhenUsed/>
    <w:rsid w:val="00F130B9"/>
    <w:pPr>
      <w:tabs>
        <w:tab w:val="center" w:pos="4677"/>
        <w:tab w:val="right" w:pos="9355"/>
      </w:tabs>
    </w:pPr>
    <w:rPr>
      <w:rFonts w:ascii="Calibri" w:eastAsia="Calibri" w:hAnsi="Calibri"/>
      <w:sz w:val="22"/>
      <w:szCs w:val="22"/>
      <w:lang w:eastAsia="en-US"/>
    </w:rPr>
  </w:style>
  <w:style w:type="character" w:customStyle="1" w:styleId="aff0">
    <w:name w:val="Нижний колонтитул Знак"/>
    <w:link w:val="aff"/>
    <w:uiPriority w:val="99"/>
    <w:rsid w:val="00F130B9"/>
    <w:rPr>
      <w:rFonts w:ascii="Calibri" w:eastAsia="Calibri" w:hAnsi="Calibri"/>
      <w:sz w:val="22"/>
      <w:szCs w:val="22"/>
      <w:lang w:eastAsia="en-US"/>
    </w:rPr>
  </w:style>
  <w:style w:type="paragraph" w:customStyle="1" w:styleId="4">
    <w:name w:val="4.Заголовок таблицы"/>
    <w:basedOn w:val="a"/>
    <w:next w:val="a"/>
    <w:qFormat/>
    <w:rsid w:val="00F130B9"/>
    <w:pPr>
      <w:widowControl w:val="0"/>
      <w:suppressAutoHyphens/>
      <w:spacing w:before="60"/>
    </w:pPr>
    <w:rPr>
      <w:b/>
      <w:sz w:val="22"/>
      <w:szCs w:val="24"/>
    </w:rPr>
  </w:style>
  <w:style w:type="character" w:customStyle="1" w:styleId="FontStyle17">
    <w:name w:val="Font Style17"/>
    <w:rsid w:val="00F130B9"/>
    <w:rPr>
      <w:rFonts w:ascii="Times New Roman" w:hAnsi="Times New Roman" w:cs="Times New Roman"/>
      <w:sz w:val="26"/>
      <w:szCs w:val="26"/>
    </w:rPr>
  </w:style>
  <w:style w:type="paragraph" w:customStyle="1" w:styleId="Style2">
    <w:name w:val="Style2"/>
    <w:basedOn w:val="a"/>
    <w:rsid w:val="00F130B9"/>
    <w:pPr>
      <w:widowControl w:val="0"/>
      <w:autoSpaceDE w:val="0"/>
      <w:autoSpaceDN w:val="0"/>
      <w:adjustRightInd w:val="0"/>
    </w:pPr>
    <w:rPr>
      <w:sz w:val="24"/>
      <w:szCs w:val="24"/>
    </w:rPr>
  </w:style>
  <w:style w:type="paragraph" w:customStyle="1" w:styleId="formattext">
    <w:name w:val="formattext"/>
    <w:basedOn w:val="a"/>
    <w:rsid w:val="00F130B9"/>
    <w:pPr>
      <w:spacing w:before="100" w:beforeAutospacing="1" w:after="100" w:afterAutospacing="1"/>
    </w:pPr>
    <w:rPr>
      <w:sz w:val="24"/>
      <w:szCs w:val="24"/>
    </w:rPr>
  </w:style>
  <w:style w:type="paragraph" w:customStyle="1" w:styleId="aff1">
    <w:name w:val="Тело"/>
    <w:qFormat/>
    <w:rsid w:val="00F130B9"/>
    <w:pPr>
      <w:spacing w:line="360" w:lineRule="auto"/>
      <w:ind w:firstLine="709"/>
      <w:jc w:val="both"/>
    </w:pPr>
    <w:rPr>
      <w:rFonts w:eastAsia="Calibri"/>
      <w:sz w:val="28"/>
      <w:szCs w:val="28"/>
      <w:lang w:eastAsia="en-US"/>
    </w:rPr>
  </w:style>
  <w:style w:type="character" w:customStyle="1" w:styleId="20">
    <w:name w:val="Заголовок 2 Знак"/>
    <w:link w:val="2"/>
    <w:uiPriority w:val="9"/>
    <w:rsid w:val="00F130B9"/>
    <w:rPr>
      <w:rFonts w:ascii="Arial" w:hAnsi="Arial" w:cs="Arial"/>
      <w:sz w:val="24"/>
    </w:rPr>
  </w:style>
  <w:style w:type="paragraph" w:styleId="aff2">
    <w:name w:val="TOC Heading"/>
    <w:basedOn w:val="1"/>
    <w:next w:val="a"/>
    <w:uiPriority w:val="39"/>
    <w:unhideWhenUsed/>
    <w:qFormat/>
    <w:rsid w:val="00DF41B8"/>
    <w:pPr>
      <w:keepLines/>
      <w:spacing w:before="480" w:line="276" w:lineRule="auto"/>
      <w:outlineLvl w:val="9"/>
    </w:pPr>
    <w:rPr>
      <w:rFonts w:ascii="Calibri Light" w:hAnsi="Calibri Light"/>
      <w:b/>
      <w:bCs/>
      <w:color w:val="2E74B5"/>
      <w:szCs w:val="28"/>
      <w:lang w:eastAsia="en-US"/>
    </w:rPr>
  </w:style>
  <w:style w:type="paragraph" w:styleId="14">
    <w:name w:val="toc 1"/>
    <w:basedOn w:val="a"/>
    <w:next w:val="a"/>
    <w:autoRedefine/>
    <w:uiPriority w:val="39"/>
    <w:unhideWhenUsed/>
    <w:rsid w:val="00DF41B8"/>
    <w:pPr>
      <w:spacing w:after="100" w:line="259" w:lineRule="auto"/>
    </w:pPr>
    <w:rPr>
      <w:rFonts w:eastAsia="Calibri"/>
      <w:sz w:val="24"/>
      <w:szCs w:val="22"/>
      <w:lang w:eastAsia="en-US"/>
    </w:rPr>
  </w:style>
  <w:style w:type="paragraph" w:styleId="23">
    <w:name w:val="toc 2"/>
    <w:basedOn w:val="a"/>
    <w:next w:val="a"/>
    <w:autoRedefine/>
    <w:uiPriority w:val="39"/>
    <w:unhideWhenUsed/>
    <w:rsid w:val="00DF41B8"/>
    <w:pPr>
      <w:spacing w:after="100" w:line="259" w:lineRule="auto"/>
      <w:ind w:left="220"/>
    </w:pPr>
    <w:rPr>
      <w:rFonts w:eastAsia="Calibri"/>
      <w:sz w:val="24"/>
      <w:szCs w:val="22"/>
      <w:lang w:eastAsia="en-US"/>
    </w:rPr>
  </w:style>
  <w:style w:type="character" w:customStyle="1" w:styleId="extended-textshort">
    <w:name w:val="extended-text__short"/>
    <w:basedOn w:val="a0"/>
    <w:rsid w:val="00651EA5"/>
  </w:style>
</w:styles>
</file>

<file path=word/webSettings.xml><?xml version="1.0" encoding="utf-8"?>
<w:webSettings xmlns:r="http://schemas.openxmlformats.org/officeDocument/2006/relationships" xmlns:w="http://schemas.openxmlformats.org/wordprocessingml/2006/main">
  <w:divs>
    <w:div w:id="78870984">
      <w:bodyDiv w:val="1"/>
      <w:marLeft w:val="0"/>
      <w:marRight w:val="0"/>
      <w:marTop w:val="0"/>
      <w:marBottom w:val="0"/>
      <w:divBdr>
        <w:top w:val="none" w:sz="0" w:space="0" w:color="auto"/>
        <w:left w:val="none" w:sz="0" w:space="0" w:color="auto"/>
        <w:bottom w:val="none" w:sz="0" w:space="0" w:color="auto"/>
        <w:right w:val="none" w:sz="0" w:space="0" w:color="auto"/>
      </w:divBdr>
    </w:div>
    <w:div w:id="428043607">
      <w:bodyDiv w:val="1"/>
      <w:marLeft w:val="0"/>
      <w:marRight w:val="0"/>
      <w:marTop w:val="0"/>
      <w:marBottom w:val="0"/>
      <w:divBdr>
        <w:top w:val="none" w:sz="0" w:space="0" w:color="auto"/>
        <w:left w:val="none" w:sz="0" w:space="0" w:color="auto"/>
        <w:bottom w:val="none" w:sz="0" w:space="0" w:color="auto"/>
        <w:right w:val="none" w:sz="0" w:space="0" w:color="auto"/>
      </w:divBdr>
    </w:div>
    <w:div w:id="605770735">
      <w:bodyDiv w:val="1"/>
      <w:marLeft w:val="0"/>
      <w:marRight w:val="0"/>
      <w:marTop w:val="0"/>
      <w:marBottom w:val="0"/>
      <w:divBdr>
        <w:top w:val="none" w:sz="0" w:space="0" w:color="auto"/>
        <w:left w:val="none" w:sz="0" w:space="0" w:color="auto"/>
        <w:bottom w:val="none" w:sz="0" w:space="0" w:color="auto"/>
        <w:right w:val="none" w:sz="0" w:space="0" w:color="auto"/>
      </w:divBdr>
    </w:div>
    <w:div w:id="639961092">
      <w:bodyDiv w:val="1"/>
      <w:marLeft w:val="0"/>
      <w:marRight w:val="0"/>
      <w:marTop w:val="0"/>
      <w:marBottom w:val="0"/>
      <w:divBdr>
        <w:top w:val="none" w:sz="0" w:space="0" w:color="auto"/>
        <w:left w:val="none" w:sz="0" w:space="0" w:color="auto"/>
        <w:bottom w:val="none" w:sz="0" w:space="0" w:color="auto"/>
        <w:right w:val="none" w:sz="0" w:space="0" w:color="auto"/>
      </w:divBdr>
    </w:div>
    <w:div w:id="802698212">
      <w:bodyDiv w:val="1"/>
      <w:marLeft w:val="0"/>
      <w:marRight w:val="0"/>
      <w:marTop w:val="0"/>
      <w:marBottom w:val="0"/>
      <w:divBdr>
        <w:top w:val="none" w:sz="0" w:space="0" w:color="auto"/>
        <w:left w:val="none" w:sz="0" w:space="0" w:color="auto"/>
        <w:bottom w:val="none" w:sz="0" w:space="0" w:color="auto"/>
        <w:right w:val="none" w:sz="0" w:space="0" w:color="auto"/>
      </w:divBdr>
    </w:div>
    <w:div w:id="820274439">
      <w:bodyDiv w:val="1"/>
      <w:marLeft w:val="0"/>
      <w:marRight w:val="0"/>
      <w:marTop w:val="0"/>
      <w:marBottom w:val="0"/>
      <w:divBdr>
        <w:top w:val="none" w:sz="0" w:space="0" w:color="auto"/>
        <w:left w:val="none" w:sz="0" w:space="0" w:color="auto"/>
        <w:bottom w:val="none" w:sz="0" w:space="0" w:color="auto"/>
        <w:right w:val="none" w:sz="0" w:space="0" w:color="auto"/>
      </w:divBdr>
    </w:div>
    <w:div w:id="846678638">
      <w:bodyDiv w:val="1"/>
      <w:marLeft w:val="0"/>
      <w:marRight w:val="0"/>
      <w:marTop w:val="0"/>
      <w:marBottom w:val="0"/>
      <w:divBdr>
        <w:top w:val="none" w:sz="0" w:space="0" w:color="auto"/>
        <w:left w:val="none" w:sz="0" w:space="0" w:color="auto"/>
        <w:bottom w:val="none" w:sz="0" w:space="0" w:color="auto"/>
        <w:right w:val="none" w:sz="0" w:space="0" w:color="auto"/>
      </w:divBdr>
    </w:div>
    <w:div w:id="1010722722">
      <w:bodyDiv w:val="1"/>
      <w:marLeft w:val="0"/>
      <w:marRight w:val="0"/>
      <w:marTop w:val="0"/>
      <w:marBottom w:val="0"/>
      <w:divBdr>
        <w:top w:val="none" w:sz="0" w:space="0" w:color="auto"/>
        <w:left w:val="none" w:sz="0" w:space="0" w:color="auto"/>
        <w:bottom w:val="none" w:sz="0" w:space="0" w:color="auto"/>
        <w:right w:val="none" w:sz="0" w:space="0" w:color="auto"/>
      </w:divBdr>
    </w:div>
    <w:div w:id="1063606674">
      <w:bodyDiv w:val="1"/>
      <w:marLeft w:val="0"/>
      <w:marRight w:val="0"/>
      <w:marTop w:val="0"/>
      <w:marBottom w:val="0"/>
      <w:divBdr>
        <w:top w:val="none" w:sz="0" w:space="0" w:color="auto"/>
        <w:left w:val="none" w:sz="0" w:space="0" w:color="auto"/>
        <w:bottom w:val="none" w:sz="0" w:space="0" w:color="auto"/>
        <w:right w:val="none" w:sz="0" w:space="0" w:color="auto"/>
      </w:divBdr>
    </w:div>
    <w:div w:id="1110509988">
      <w:bodyDiv w:val="1"/>
      <w:marLeft w:val="0"/>
      <w:marRight w:val="0"/>
      <w:marTop w:val="0"/>
      <w:marBottom w:val="0"/>
      <w:divBdr>
        <w:top w:val="none" w:sz="0" w:space="0" w:color="auto"/>
        <w:left w:val="none" w:sz="0" w:space="0" w:color="auto"/>
        <w:bottom w:val="none" w:sz="0" w:space="0" w:color="auto"/>
        <w:right w:val="none" w:sz="0" w:space="0" w:color="auto"/>
      </w:divBdr>
    </w:div>
    <w:div w:id="1304312874">
      <w:bodyDiv w:val="1"/>
      <w:marLeft w:val="0"/>
      <w:marRight w:val="0"/>
      <w:marTop w:val="0"/>
      <w:marBottom w:val="0"/>
      <w:divBdr>
        <w:top w:val="none" w:sz="0" w:space="0" w:color="auto"/>
        <w:left w:val="none" w:sz="0" w:space="0" w:color="auto"/>
        <w:bottom w:val="none" w:sz="0" w:space="0" w:color="auto"/>
        <w:right w:val="none" w:sz="0" w:space="0" w:color="auto"/>
      </w:divBdr>
    </w:div>
    <w:div w:id="1437748242">
      <w:bodyDiv w:val="1"/>
      <w:marLeft w:val="0"/>
      <w:marRight w:val="0"/>
      <w:marTop w:val="0"/>
      <w:marBottom w:val="0"/>
      <w:divBdr>
        <w:top w:val="none" w:sz="0" w:space="0" w:color="auto"/>
        <w:left w:val="none" w:sz="0" w:space="0" w:color="auto"/>
        <w:bottom w:val="none" w:sz="0" w:space="0" w:color="auto"/>
        <w:right w:val="none" w:sz="0" w:space="0" w:color="auto"/>
      </w:divBdr>
      <w:divsChild>
        <w:div w:id="1156530732">
          <w:marLeft w:val="0"/>
          <w:marRight w:val="0"/>
          <w:marTop w:val="0"/>
          <w:marBottom w:val="0"/>
          <w:divBdr>
            <w:top w:val="none" w:sz="0" w:space="0" w:color="auto"/>
            <w:left w:val="none" w:sz="0" w:space="0" w:color="auto"/>
            <w:bottom w:val="none" w:sz="0" w:space="0" w:color="auto"/>
            <w:right w:val="none" w:sz="0" w:space="0" w:color="auto"/>
          </w:divBdr>
        </w:div>
        <w:div w:id="2053455007">
          <w:marLeft w:val="0"/>
          <w:marRight w:val="0"/>
          <w:marTop w:val="0"/>
          <w:marBottom w:val="0"/>
          <w:divBdr>
            <w:top w:val="none" w:sz="0" w:space="0" w:color="auto"/>
            <w:left w:val="none" w:sz="0" w:space="0" w:color="auto"/>
            <w:bottom w:val="none" w:sz="0" w:space="0" w:color="auto"/>
            <w:right w:val="none" w:sz="0" w:space="0" w:color="auto"/>
          </w:divBdr>
          <w:divsChild>
            <w:div w:id="791631601">
              <w:marLeft w:val="0"/>
              <w:marRight w:val="0"/>
              <w:marTop w:val="0"/>
              <w:marBottom w:val="0"/>
              <w:divBdr>
                <w:top w:val="none" w:sz="0" w:space="0" w:color="auto"/>
                <w:left w:val="none" w:sz="0" w:space="0" w:color="auto"/>
                <w:bottom w:val="none" w:sz="0" w:space="0" w:color="auto"/>
                <w:right w:val="none" w:sz="0" w:space="0" w:color="auto"/>
              </w:divBdr>
            </w:div>
          </w:divsChild>
        </w:div>
        <w:div w:id="468548359">
          <w:marLeft w:val="0"/>
          <w:marRight w:val="0"/>
          <w:marTop w:val="25"/>
          <w:marBottom w:val="0"/>
          <w:divBdr>
            <w:top w:val="none" w:sz="0" w:space="0" w:color="auto"/>
            <w:left w:val="none" w:sz="0" w:space="0" w:color="auto"/>
            <w:bottom w:val="none" w:sz="0" w:space="0" w:color="auto"/>
            <w:right w:val="none" w:sz="0" w:space="0" w:color="auto"/>
          </w:divBdr>
          <w:divsChild>
            <w:div w:id="68251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577174">
      <w:bodyDiv w:val="1"/>
      <w:marLeft w:val="0"/>
      <w:marRight w:val="0"/>
      <w:marTop w:val="0"/>
      <w:marBottom w:val="0"/>
      <w:divBdr>
        <w:top w:val="none" w:sz="0" w:space="0" w:color="auto"/>
        <w:left w:val="none" w:sz="0" w:space="0" w:color="auto"/>
        <w:bottom w:val="none" w:sz="0" w:space="0" w:color="auto"/>
        <w:right w:val="none" w:sz="0" w:space="0" w:color="auto"/>
      </w:divBdr>
    </w:div>
    <w:div w:id="1794522149">
      <w:bodyDiv w:val="1"/>
      <w:marLeft w:val="0"/>
      <w:marRight w:val="0"/>
      <w:marTop w:val="0"/>
      <w:marBottom w:val="0"/>
      <w:divBdr>
        <w:top w:val="none" w:sz="0" w:space="0" w:color="auto"/>
        <w:left w:val="none" w:sz="0" w:space="0" w:color="auto"/>
        <w:bottom w:val="none" w:sz="0" w:space="0" w:color="auto"/>
        <w:right w:val="none" w:sz="0" w:space="0" w:color="auto"/>
      </w:divBdr>
    </w:div>
    <w:div w:id="1842694038">
      <w:bodyDiv w:val="1"/>
      <w:marLeft w:val="0"/>
      <w:marRight w:val="0"/>
      <w:marTop w:val="0"/>
      <w:marBottom w:val="0"/>
      <w:divBdr>
        <w:top w:val="none" w:sz="0" w:space="0" w:color="auto"/>
        <w:left w:val="none" w:sz="0" w:space="0" w:color="auto"/>
        <w:bottom w:val="none" w:sz="0" w:space="0" w:color="auto"/>
        <w:right w:val="none" w:sz="0" w:space="0" w:color="auto"/>
      </w:divBdr>
    </w:div>
    <w:div w:id="1875069200">
      <w:bodyDiv w:val="1"/>
      <w:marLeft w:val="0"/>
      <w:marRight w:val="0"/>
      <w:marTop w:val="0"/>
      <w:marBottom w:val="0"/>
      <w:divBdr>
        <w:top w:val="none" w:sz="0" w:space="0" w:color="auto"/>
        <w:left w:val="none" w:sz="0" w:space="0" w:color="auto"/>
        <w:bottom w:val="none" w:sz="0" w:space="0" w:color="auto"/>
        <w:right w:val="none" w:sz="0" w:space="0" w:color="auto"/>
      </w:divBdr>
    </w:div>
    <w:div w:id="1951205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C2603F46FF9BB49452CCBAA6FEF7D2895AFC80245C6A23497CC716164F4CDF85CF902A92CDFE512C84E2FFDEFF100E389RCDCI" TargetMode="External"/><Relationship Id="rId18" Type="http://schemas.openxmlformats.org/officeDocument/2006/relationships/hyperlink" Target="http://www.znainashix.ru/company/rn-severnaya-neft-ooo-6/" TargetMode="External"/><Relationship Id="rId26" Type="http://schemas.openxmlformats.org/officeDocument/2006/relationships/image" Target="media/image10.png"/><Relationship Id="rId39" Type="http://schemas.openxmlformats.org/officeDocument/2006/relationships/hyperlink" Target="consultantplus://offline/ref=8C2603F46FF9BB49452CD5A77983232C90A4950F46C0A06BCA9F77363BA4CBAD0EB95CF07F9DAE1EC85633FCECRED6I" TargetMode="External"/><Relationship Id="rId21" Type="http://schemas.openxmlformats.org/officeDocument/2006/relationships/image" Target="media/image5.png"/><Relationship Id="rId34" Type="http://schemas.openxmlformats.org/officeDocument/2006/relationships/hyperlink" Target="consultantplus://offline/ref=8C2603F46FF9BB49452CD5A77983232C90A4950F46C0A06BCA9F77363BA4CBAD0EB95CF07F9DAE1EC85633FCECRED6I" TargetMode="External"/><Relationship Id="rId42" Type="http://schemas.openxmlformats.org/officeDocument/2006/relationships/hyperlink" Target="consultantplus://offline/ref=8C2603F46FF9BB49452CD5A77983232C90A4950F46C0A06BCA9F77363BA4CBAD0EB95CF07F9DAE1EC85633FCECRED6I" TargetMode="External"/><Relationship Id="rId47" Type="http://schemas.openxmlformats.org/officeDocument/2006/relationships/hyperlink" Target="consultantplus://offline/ref=8C2603F46FF9BB49452CD5A77983232C90A4950F46C0A06BCA9F77363BA4CBAD0EB95CF07F9DAE1EC85633FCECRED6I" TargetMode="External"/><Relationship Id="rId50" Type="http://schemas.openxmlformats.org/officeDocument/2006/relationships/hyperlink" Target="consultantplus://offline/ref=8C2603F46FF9BB49452CD5A77983232C90A4950F46C0A06BCA9F77363BA4CBAD0EB95CF07F9DAE1EC85633FCECRED6I" TargetMode="Externa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8C2603F46FF9BB49452CD5A77983232C90A7940843C1A06BCA9F77363BA4CBAD0EB95CF07F9DAE1EC85633FCECRED6I" TargetMode="External"/><Relationship Id="rId17" Type="http://schemas.openxmlformats.org/officeDocument/2006/relationships/chart" Target="charts/chart2.xml"/><Relationship Id="rId25" Type="http://schemas.openxmlformats.org/officeDocument/2006/relationships/image" Target="media/image9.png"/><Relationship Id="rId33" Type="http://schemas.openxmlformats.org/officeDocument/2006/relationships/hyperlink" Target="http://&#1072;&#1076;&#1084;&#1080;&#1085;&#1080;&#1089;&#1090;&#1088;&#1072;&#1094;&#1080;&#1103;-&#1091;&#1089;&#1080;&#1085;&#1089;&#1082;.&#1088;&#1092;/?p=98870" TargetMode="External"/><Relationship Id="rId38" Type="http://schemas.openxmlformats.org/officeDocument/2006/relationships/hyperlink" Target="consultantplus://offline/ref=8C2603F46FF9BB49452CD5A77983232C90A4950F46C0A06BCA9F77363BA4CBAD0EB95CF07F9DAE1EC85633FCECRED6I" TargetMode="External"/><Relationship Id="rId46" Type="http://schemas.openxmlformats.org/officeDocument/2006/relationships/hyperlink" Target="consultantplus://offline/ref=8C2603F46FF9BB49452CD5A77983232C90A4950F46C0A06BCA9F77363BA4CBAD0EB95CF07F9DAE1EC85633FCECRED6I" TargetMode="Externa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image" Target="media/image4.png"/><Relationship Id="rId29" Type="http://schemas.openxmlformats.org/officeDocument/2006/relationships/image" Target="media/image12.png"/><Relationship Id="rId41" Type="http://schemas.openxmlformats.org/officeDocument/2006/relationships/hyperlink" Target="consultantplus://offline/ref=8C2603F46FF9BB49452CD5A77983232C90A4950F46C0A06BCA9F77363BA4CBAD0EB95CF07F9DAE1EC85633FCECRED6I"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C2603F46FF9BB49452CD5A77983232C91AC940844C2A06BCA9F77363BA4CBAD0EB95CF07F9DAE1EC85633FCECRED6I" TargetMode="External"/><Relationship Id="rId24" Type="http://schemas.openxmlformats.org/officeDocument/2006/relationships/image" Target="media/image8.png"/><Relationship Id="rId32" Type="http://schemas.openxmlformats.org/officeDocument/2006/relationships/hyperlink" Target="consultantplus://offline/ref=8C2603F46FF9BB49452CCBAA6FEF7D2895AFC80245C4AC399EC9716164F4CDF85CF902A92CDFE512C84E2FFDEFF100E389RCDCI" TargetMode="External"/><Relationship Id="rId37" Type="http://schemas.openxmlformats.org/officeDocument/2006/relationships/hyperlink" Target="consultantplus://offline/ref=8C2603F46FF9BB49452CD5A77983232C90A4950F46C0A06BCA9F77363BA4CBAD0EB95CF07F9DAE1EC85633FCECRED6I" TargetMode="External"/><Relationship Id="rId40" Type="http://schemas.openxmlformats.org/officeDocument/2006/relationships/hyperlink" Target="consultantplus://offline/ref=8C2603F46FF9BB49452CD5A77983232C90A4950F46C0A06BCA9F77363BA4CBAD0EB95CF07F9DAE1EC85633FCECRED6I" TargetMode="External"/><Relationship Id="rId45" Type="http://schemas.openxmlformats.org/officeDocument/2006/relationships/hyperlink" Target="consultantplus://offline/ref=8C2603F46FF9BB49452CD5A77983232C90A4950F46C0A06BCA9F77363BA4CBAD0EB95CF07F9DAE1EC85633FCECRED6I" TargetMode="External"/><Relationship Id="rId53"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7.png"/><Relationship Id="rId28" Type="http://schemas.openxmlformats.org/officeDocument/2006/relationships/chart" Target="charts/chart3.xml"/><Relationship Id="rId36" Type="http://schemas.openxmlformats.org/officeDocument/2006/relationships/hyperlink" Target="consultantplus://offline/ref=8C2603F46FF9BB49452CD5A77983232C90A4950F46C0A06BCA9F77363BA4CBAD0EB95CF07F9DAE1EC85633FCECRED6I" TargetMode="External"/><Relationship Id="rId49" Type="http://schemas.openxmlformats.org/officeDocument/2006/relationships/hyperlink" Target="consultantplus://offline/ref=8C2603F46FF9BB49452CD5A77983232C90A4950F46C0A06BCA9F77363BA4CBAD0EB95CF07F9DAE1EC85633FCECRED6I" TargetMode="External"/><Relationship Id="rId10" Type="http://schemas.openxmlformats.org/officeDocument/2006/relationships/hyperlink" Target="consultantplus://offline/ref=8C2603F46FF9BB49452CD5A77983232C91A5900C42C3A06BCA9F77363BA4CBAD0EB95CF07F9DAE1EC85633FCECRED6I" TargetMode="External"/><Relationship Id="rId19" Type="http://schemas.openxmlformats.org/officeDocument/2006/relationships/image" Target="media/image3.png"/><Relationship Id="rId31" Type="http://schemas.openxmlformats.org/officeDocument/2006/relationships/hyperlink" Target="https://vk.com/usinsk_buisness" TargetMode="External"/><Relationship Id="rId44" Type="http://schemas.openxmlformats.org/officeDocument/2006/relationships/hyperlink" Target="consultantplus://offline/ref=8C2603F46FF9BB49452CD5A77983232C90A4950F46C0A06BCA9F77363BA4CBAD0EB95CF07F9DAE1EC85633FCECRED6I" TargetMode="External"/><Relationship Id="rId52" Type="http://schemas.openxmlformats.org/officeDocument/2006/relationships/hyperlink" Target="http://www.&#1072;&#1076;&#1084;&#1080;&#1085;&#1080;&#1089;&#1090;&#1088;&#1072;&#1094;&#1080;&#1103;-&#1091;&#1089;&#1080;&#1085;&#1089;&#1082;.&#1088;&#1092;/" TargetMode="External"/><Relationship Id="rId4" Type="http://schemas.openxmlformats.org/officeDocument/2006/relationships/settings" Target="settings.xml"/><Relationship Id="rId9" Type="http://schemas.openxmlformats.org/officeDocument/2006/relationships/hyperlink" Target="consultantplus://offline/ref=8C2603F46FF9BB49452CD5A77983232C91A5960642C7A06BCA9F77363BA4CBAD0EB95CF07F9DAE1EC85633FCECRED6I" TargetMode="External"/><Relationship Id="rId14" Type="http://schemas.openxmlformats.org/officeDocument/2006/relationships/hyperlink" Target="consultantplus://offline/ref=8C2603F46FF9BB49452CCBAA6FEF7D2895AFC80245C6AB3A9EC8716164F4CDF85CF902A92CDFE512C84E2FFDEFF100E389RCDCI" TargetMode="Externa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hyperlink" Target="http://&#1072;&#1076;&#1084;&#1080;&#1085;&#1080;&#1089;&#1090;&#1088;&#1072;&#1094;&#1080;&#1103;-&#1091;&#1089;&#1080;&#1085;&#1089;&#1082;.&#1088;&#1092;/" TargetMode="External"/><Relationship Id="rId35" Type="http://schemas.openxmlformats.org/officeDocument/2006/relationships/hyperlink" Target="consultantplus://offline/ref=8C2603F46FF9BB49452CD5A77983232C90A4950F46C0A06BCA9F77363BA4CBAD0EB95CF07F9DAE1EC85633FCECRED6I" TargetMode="External"/><Relationship Id="rId43" Type="http://schemas.openxmlformats.org/officeDocument/2006/relationships/hyperlink" Target="consultantplus://offline/ref=8C2603F46FF9BB49452CD5A77983232C90A4950F46C0A06BCA9F77363BA4CBAD0EB95CF07F9DAE1EC85633FCECRED6I" TargetMode="External"/><Relationship Id="rId48" Type="http://schemas.openxmlformats.org/officeDocument/2006/relationships/hyperlink" Target="consultantplus://offline/ref=8C2603F46FF9BB49452CD5A77983232C90A4950F46C0A06BCA9F77363BA4CBAD0EB95CF07F9DAE1EC85633FCECRED6I" TargetMode="External"/><Relationship Id="rId8" Type="http://schemas.openxmlformats.org/officeDocument/2006/relationships/image" Target="media/image1.jpeg"/><Relationship Id="rId51" Type="http://schemas.openxmlformats.org/officeDocument/2006/relationships/hyperlink" Target="consultantplus://offline/ref=8C2603F46FF9BB49452CD5A77983232C90A4950F46C0A06BCA9F77363BA4CBAD0EB95CF07F9DAE1EC85633FCECRED6I" TargetMode="Externa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D:\Docx\Desktop\&#1040;&#1085;&#1072;&#1083;&#1080;&#1079;\2018-2019\&#1076;&#1080;&#1072;&#1075;&#1088;&#1072;&#1084;&#1084;&#1099;.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D:\&#1057;%20&#1056;&#1040;&#1041;&#1054;&#1063;&#1045;&#1043;&#1054;%20&#1057;&#1058;&#1054;&#1051;&#1040;\&#1057;&#1058;&#1056;&#1040;&#1058;&#1045;&#1043;&#1048;&#1048;\&#1057;&#1058;&#1056;&#1040;&#1058;&#1045;&#1043;&#1048;&#1071;%202035\&#1088;&#1072;&#1089;&#1095;&#1077;&#1090;&#1099;.xlsx" TargetMode="External"/><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plotArea>
      <c:layout/>
      <c:barChart>
        <c:barDir val="col"/>
        <c:grouping val="clustered"/>
        <c:ser>
          <c:idx val="0"/>
          <c:order val="0"/>
          <c:tx>
            <c:strRef>
              <c:f>Лист1!$B$1</c:f>
              <c:strCache>
                <c:ptCount val="1"/>
                <c:pt idx="0">
                  <c:v>2017г.</c:v>
                </c:pt>
              </c:strCache>
            </c:strRef>
          </c:tx>
          <c:dLbls>
            <c:dLbl>
              <c:idx val="0"/>
              <c:layout>
                <c:manualLayout>
                  <c:x val="-4.6286408633909497E-3"/>
                  <c:y val="-3.9383897230293189E-19"/>
                </c:manualLayout>
              </c:layout>
              <c:spPr>
                <a:noFill/>
                <a:ln w="25414">
                  <a:noFill/>
                </a:ln>
              </c:spPr>
              <c:txPr>
                <a:bodyPr wrap="square" lIns="38100" tIns="19050" rIns="38100" bIns="19050" anchor="ctr">
                  <a:spAutoFit/>
                </a:bodyPr>
                <a:lstStyle/>
                <a:p>
                  <a:pPr>
                    <a:defRPr/>
                  </a:pPr>
                  <a:endParaRPr lang="ru-RU"/>
                </a:p>
              </c:txPr>
              <c:dLblPos val="outEnd"/>
              <c:showVal val="1"/>
              <c:extLst>
                <c:ext xmlns:c15="http://schemas.microsoft.com/office/drawing/2012/chart" uri="{CE6537A1-D6FC-4f65-9D91-7224C49458BB}"/>
              </c:extLst>
            </c:dLbl>
            <c:spPr>
              <a:noFill/>
              <a:ln w="25414">
                <a:noFill/>
              </a:ln>
            </c:spPr>
            <c:showVal val="1"/>
            <c:extLst>
              <c:ext xmlns:c15="http://schemas.microsoft.com/office/drawing/2012/chart" uri="{CE6537A1-D6FC-4f65-9D91-7224C49458BB}">
                <c15:showLeaderLines val="0"/>
              </c:ext>
            </c:extLst>
          </c:dLbls>
          <c:cat>
            <c:strRef>
              <c:f>Лист1!$A$2</c:f>
              <c:strCache>
                <c:ptCount val="1"/>
                <c:pt idx="0">
                  <c:v>Общее число воспитанников ДОО</c:v>
                </c:pt>
              </c:strCache>
            </c:strRef>
          </c:cat>
          <c:val>
            <c:numRef>
              <c:f>Лист1!$B$2</c:f>
              <c:numCache>
                <c:formatCode>General</c:formatCode>
                <c:ptCount val="1"/>
                <c:pt idx="0">
                  <c:v>3579</c:v>
                </c:pt>
              </c:numCache>
            </c:numRef>
          </c:val>
        </c:ser>
        <c:ser>
          <c:idx val="1"/>
          <c:order val="1"/>
          <c:tx>
            <c:strRef>
              <c:f>Лист1!$C$1</c:f>
              <c:strCache>
                <c:ptCount val="1"/>
                <c:pt idx="0">
                  <c:v>2018г.</c:v>
                </c:pt>
              </c:strCache>
            </c:strRef>
          </c:tx>
          <c:dLbls>
            <c:spPr>
              <a:noFill/>
              <a:ln w="25414">
                <a:noFill/>
              </a:ln>
            </c:spPr>
            <c:showVal val="1"/>
            <c:extLst>
              <c:ext xmlns:c15="http://schemas.microsoft.com/office/drawing/2012/chart" uri="{CE6537A1-D6FC-4f65-9D91-7224C49458BB}">
                <c15:showLeaderLines val="0"/>
              </c:ext>
            </c:extLst>
          </c:dLbls>
          <c:cat>
            <c:strRef>
              <c:f>Лист1!$A$2</c:f>
              <c:strCache>
                <c:ptCount val="1"/>
                <c:pt idx="0">
                  <c:v>Общее число воспитанников ДОО</c:v>
                </c:pt>
              </c:strCache>
            </c:strRef>
          </c:cat>
          <c:val>
            <c:numRef>
              <c:f>Лист1!$C$2</c:f>
              <c:numCache>
                <c:formatCode>General</c:formatCode>
                <c:ptCount val="1"/>
                <c:pt idx="0">
                  <c:v>3590</c:v>
                </c:pt>
              </c:numCache>
            </c:numRef>
          </c:val>
        </c:ser>
        <c:ser>
          <c:idx val="2"/>
          <c:order val="2"/>
          <c:tx>
            <c:strRef>
              <c:f>Лист1!$D$1</c:f>
              <c:strCache>
                <c:ptCount val="1"/>
                <c:pt idx="0">
                  <c:v>2019г.</c:v>
                </c:pt>
              </c:strCache>
            </c:strRef>
          </c:tx>
          <c:dLbls>
            <c:spPr>
              <a:noFill/>
              <a:ln w="25414">
                <a:noFill/>
              </a:ln>
            </c:spPr>
            <c:showVal val="1"/>
            <c:extLst>
              <c:ext xmlns:c15="http://schemas.microsoft.com/office/drawing/2012/chart" uri="{CE6537A1-D6FC-4f65-9D91-7224C49458BB}">
                <c15:showLeaderLines val="0"/>
              </c:ext>
            </c:extLst>
          </c:dLbls>
          <c:cat>
            <c:strRef>
              <c:f>Лист1!$A$2</c:f>
              <c:strCache>
                <c:ptCount val="1"/>
                <c:pt idx="0">
                  <c:v>Общее число воспитанников ДОО</c:v>
                </c:pt>
              </c:strCache>
            </c:strRef>
          </c:cat>
          <c:val>
            <c:numRef>
              <c:f>Лист1!$D$2</c:f>
              <c:numCache>
                <c:formatCode>General</c:formatCode>
                <c:ptCount val="1"/>
                <c:pt idx="0">
                  <c:v>3508</c:v>
                </c:pt>
              </c:numCache>
            </c:numRef>
          </c:val>
        </c:ser>
        <c:axId val="95868032"/>
        <c:axId val="95869568"/>
      </c:barChart>
      <c:catAx>
        <c:axId val="95868032"/>
        <c:scaling>
          <c:orientation val="minMax"/>
        </c:scaling>
        <c:axPos val="b"/>
        <c:numFmt formatCode="General" sourceLinked="0"/>
        <c:tickLblPos val="nextTo"/>
        <c:crossAx val="95869568"/>
        <c:crosses val="autoZero"/>
        <c:auto val="1"/>
        <c:lblAlgn val="ctr"/>
        <c:lblOffset val="100"/>
      </c:catAx>
      <c:valAx>
        <c:axId val="95869568"/>
        <c:scaling>
          <c:orientation val="minMax"/>
        </c:scaling>
        <c:delete val="1"/>
        <c:axPos val="l"/>
        <c:majorGridlines/>
        <c:numFmt formatCode="General" sourceLinked="1"/>
        <c:tickLblPos val="nextTo"/>
        <c:crossAx val="95868032"/>
        <c:crosses val="autoZero"/>
        <c:crossBetween val="between"/>
      </c:valAx>
    </c:plotArea>
    <c:legend>
      <c:legendPos val="r"/>
    </c:legend>
    <c:plotVisOnly val="1"/>
    <c:dispBlanksAs val="gap"/>
  </c:chart>
  <c:spPr>
    <a:ln>
      <a:noFill/>
    </a:ln>
  </c:spPr>
  <c:txPr>
    <a:bodyPr/>
    <a:lstStyle/>
    <a:p>
      <a:pPr>
        <a:defRPr baseline="0">
          <a:latin typeface="Times New Roman" pitchFamily="18" charset="0"/>
        </a:defRPr>
      </a:pPr>
      <a:endParaRPr lang="ru-RU"/>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a:lstStyle/>
          <a:p>
            <a:pPr>
              <a:defRPr sz="1000" b="0"/>
            </a:pPr>
            <a:r>
              <a:rPr lang="ru-RU" sz="1000" b="0"/>
              <a:t>Количество обучающихся по уровням образования</a:t>
            </a:r>
          </a:p>
        </c:rich>
      </c:tx>
    </c:title>
    <c:plotArea>
      <c:layout/>
      <c:barChart>
        <c:barDir val="col"/>
        <c:grouping val="clustered"/>
        <c:ser>
          <c:idx val="0"/>
          <c:order val="0"/>
          <c:tx>
            <c:strRef>
              <c:f>Лист1!$C$4</c:f>
              <c:strCache>
                <c:ptCount val="1"/>
                <c:pt idx="0">
                  <c:v>2017г.</c:v>
                </c:pt>
              </c:strCache>
            </c:strRef>
          </c:tx>
          <c:dLbls>
            <c:dLbl>
              <c:idx val="0"/>
              <c:layout>
                <c:manualLayout>
                  <c:x val="0"/>
                  <c:y val="-4.8140372778323809E-2"/>
                </c:manualLayout>
              </c:layout>
              <c:showVal val="1"/>
              <c:extLst>
                <c:ext xmlns:c15="http://schemas.microsoft.com/office/drawing/2012/chart" uri="{CE6537A1-D6FC-4f65-9D91-7224C49458BB}"/>
              </c:extLst>
            </c:dLbl>
            <c:dLbl>
              <c:idx val="1"/>
              <c:layout>
                <c:manualLayout>
                  <c:x val="0"/>
                  <c:y val="-4.0116977315270932E-2"/>
                </c:manualLayout>
              </c:layout>
              <c:showVal val="1"/>
              <c:extLst>
                <c:ext xmlns:c15="http://schemas.microsoft.com/office/drawing/2012/chart" uri="{CE6537A1-D6FC-4f65-9D91-7224C49458BB}"/>
              </c:extLst>
            </c:dLbl>
            <c:spPr>
              <a:noFill/>
              <a:ln>
                <a:noFill/>
              </a:ln>
              <a:effectLst/>
            </c:spPr>
            <c:showVal val="1"/>
            <c:extLst>
              <c:ext xmlns:c15="http://schemas.microsoft.com/office/drawing/2012/chart" uri="{CE6537A1-D6FC-4f65-9D91-7224C49458BB}">
                <c15:showLeaderLines val="0"/>
              </c:ext>
            </c:extLst>
          </c:dLbls>
          <c:cat>
            <c:strRef>
              <c:f>Лист1!$B$5:$B$8</c:f>
              <c:strCache>
                <c:ptCount val="4"/>
                <c:pt idx="0">
                  <c:v>уровень НОО</c:v>
                </c:pt>
                <c:pt idx="1">
                  <c:v>уровень ООО</c:v>
                </c:pt>
                <c:pt idx="2">
                  <c:v>уровень СОО</c:v>
                </c:pt>
                <c:pt idx="3">
                  <c:v>всего</c:v>
                </c:pt>
              </c:strCache>
            </c:strRef>
          </c:cat>
          <c:val>
            <c:numRef>
              <c:f>Лист1!$C$5:$C$8</c:f>
              <c:numCache>
                <c:formatCode>General</c:formatCode>
                <c:ptCount val="4"/>
                <c:pt idx="0">
                  <c:v>2535</c:v>
                </c:pt>
                <c:pt idx="1">
                  <c:v>2779</c:v>
                </c:pt>
                <c:pt idx="2">
                  <c:v>519</c:v>
                </c:pt>
                <c:pt idx="3">
                  <c:v>5833</c:v>
                </c:pt>
              </c:numCache>
            </c:numRef>
          </c:val>
        </c:ser>
        <c:ser>
          <c:idx val="1"/>
          <c:order val="1"/>
          <c:tx>
            <c:strRef>
              <c:f>Лист1!$D$4</c:f>
              <c:strCache>
                <c:ptCount val="1"/>
                <c:pt idx="0">
                  <c:v>2018г.</c:v>
                </c:pt>
              </c:strCache>
            </c:strRef>
          </c:tx>
          <c:dLbls>
            <c:dLbl>
              <c:idx val="0"/>
              <c:layout>
                <c:manualLayout>
                  <c:x val="-2.1378941742383802E-3"/>
                  <c:y val="-4.8140372778323809E-2"/>
                </c:manualLayout>
              </c:layout>
              <c:showVal val="1"/>
              <c:extLst>
                <c:ext xmlns:c15="http://schemas.microsoft.com/office/drawing/2012/chart" uri="{CE6537A1-D6FC-4f65-9D91-7224C49458BB}"/>
              </c:extLst>
            </c:dLbl>
            <c:dLbl>
              <c:idx val="1"/>
              <c:layout>
                <c:manualLayout>
                  <c:x val="-2.1380625123623835E-3"/>
                  <c:y val="-3.2093581852216634E-2"/>
                </c:manualLayout>
              </c:layout>
              <c:showVal val="1"/>
              <c:extLst>
                <c:ext xmlns:c15="http://schemas.microsoft.com/office/drawing/2012/chart" uri="{CE6537A1-D6FC-4f65-9D91-7224C49458BB}"/>
              </c:extLst>
            </c:dLbl>
            <c:spPr>
              <a:noFill/>
              <a:ln>
                <a:noFill/>
              </a:ln>
              <a:effectLst/>
            </c:spPr>
            <c:showVal val="1"/>
            <c:extLst>
              <c:ext xmlns:c15="http://schemas.microsoft.com/office/drawing/2012/chart" uri="{CE6537A1-D6FC-4f65-9D91-7224C49458BB}">
                <c15:showLeaderLines val="0"/>
              </c:ext>
            </c:extLst>
          </c:dLbls>
          <c:cat>
            <c:strRef>
              <c:f>Лист1!$B$5:$B$8</c:f>
              <c:strCache>
                <c:ptCount val="4"/>
                <c:pt idx="0">
                  <c:v>уровень НОО</c:v>
                </c:pt>
                <c:pt idx="1">
                  <c:v>уровень ООО</c:v>
                </c:pt>
                <c:pt idx="2">
                  <c:v>уровень СОО</c:v>
                </c:pt>
                <c:pt idx="3">
                  <c:v>всего</c:v>
                </c:pt>
              </c:strCache>
            </c:strRef>
          </c:cat>
          <c:val>
            <c:numRef>
              <c:f>Лист1!$D$5:$D$8</c:f>
              <c:numCache>
                <c:formatCode>General</c:formatCode>
                <c:ptCount val="4"/>
                <c:pt idx="0">
                  <c:v>2581</c:v>
                </c:pt>
                <c:pt idx="1">
                  <c:v>2845</c:v>
                </c:pt>
                <c:pt idx="2">
                  <c:v>521</c:v>
                </c:pt>
                <c:pt idx="3">
                  <c:v>5947</c:v>
                </c:pt>
              </c:numCache>
            </c:numRef>
          </c:val>
        </c:ser>
        <c:ser>
          <c:idx val="2"/>
          <c:order val="2"/>
          <c:tx>
            <c:strRef>
              <c:f>Лист1!$E$4</c:f>
              <c:strCache>
                <c:ptCount val="1"/>
                <c:pt idx="0">
                  <c:v>2019г.</c:v>
                </c:pt>
              </c:strCache>
            </c:strRef>
          </c:tx>
          <c:dLbls>
            <c:dLbl>
              <c:idx val="0"/>
              <c:layout>
                <c:manualLayout>
                  <c:x val="0"/>
                  <c:y val="-5.6163768241379086E-2"/>
                </c:manualLayout>
              </c:layout>
              <c:showVal val="1"/>
              <c:extLst>
                <c:ext xmlns:c15="http://schemas.microsoft.com/office/drawing/2012/chart" uri="{CE6537A1-D6FC-4f65-9D91-7224C49458BB}"/>
              </c:extLst>
            </c:dLbl>
            <c:dLbl>
              <c:idx val="1"/>
              <c:layout>
                <c:manualLayout>
                  <c:x val="0"/>
                  <c:y val="-3.2093581852216634E-2"/>
                </c:manualLayout>
              </c:layout>
              <c:showVal val="1"/>
              <c:extLst>
                <c:ext xmlns:c15="http://schemas.microsoft.com/office/drawing/2012/chart" uri="{CE6537A1-D6FC-4f65-9D91-7224C49458BB}"/>
              </c:extLst>
            </c:dLbl>
            <c:dLbl>
              <c:idx val="3"/>
              <c:tx>
                <c:rich>
                  <a:bodyPr/>
                  <a:lstStyle/>
                  <a:p>
                    <a:r>
                      <a:rPr lang="en-US"/>
                      <a:t>5964</a:t>
                    </a:r>
                  </a:p>
                </c:rich>
              </c:tx>
              <c:showVal val="1"/>
              <c:extLst>
                <c:ext xmlns:c15="http://schemas.microsoft.com/office/drawing/2012/chart" uri="{CE6537A1-D6FC-4f65-9D91-7224C49458BB}"/>
              </c:extLst>
            </c:dLbl>
            <c:spPr>
              <a:noFill/>
              <a:ln>
                <a:noFill/>
              </a:ln>
              <a:effectLst/>
            </c:spPr>
            <c:showVal val="1"/>
            <c:extLst>
              <c:ext xmlns:c15="http://schemas.microsoft.com/office/drawing/2012/chart" uri="{CE6537A1-D6FC-4f65-9D91-7224C49458BB}">
                <c15:showLeaderLines val="0"/>
              </c:ext>
            </c:extLst>
          </c:dLbls>
          <c:cat>
            <c:strRef>
              <c:f>Лист1!$B$5:$B$8</c:f>
              <c:strCache>
                <c:ptCount val="4"/>
                <c:pt idx="0">
                  <c:v>уровень НОО</c:v>
                </c:pt>
                <c:pt idx="1">
                  <c:v>уровень ООО</c:v>
                </c:pt>
                <c:pt idx="2">
                  <c:v>уровень СОО</c:v>
                </c:pt>
                <c:pt idx="3">
                  <c:v>всего</c:v>
                </c:pt>
              </c:strCache>
            </c:strRef>
          </c:cat>
          <c:val>
            <c:numRef>
              <c:f>Лист1!$E$5:$E$8</c:f>
              <c:numCache>
                <c:formatCode>General</c:formatCode>
                <c:ptCount val="4"/>
                <c:pt idx="0">
                  <c:v>2592</c:v>
                </c:pt>
                <c:pt idx="1">
                  <c:v>2845</c:v>
                </c:pt>
                <c:pt idx="2">
                  <c:v>528</c:v>
                </c:pt>
                <c:pt idx="3">
                  <c:v>5965</c:v>
                </c:pt>
              </c:numCache>
            </c:numRef>
          </c:val>
        </c:ser>
        <c:dLbls>
          <c:showVal val="1"/>
        </c:dLbls>
        <c:axId val="97137408"/>
        <c:axId val="97138944"/>
      </c:barChart>
      <c:catAx>
        <c:axId val="97137408"/>
        <c:scaling>
          <c:orientation val="minMax"/>
        </c:scaling>
        <c:axPos val="b"/>
        <c:numFmt formatCode="General" sourceLinked="0"/>
        <c:tickLblPos val="nextTo"/>
        <c:crossAx val="97138944"/>
        <c:crosses val="autoZero"/>
        <c:auto val="1"/>
        <c:lblAlgn val="ctr"/>
        <c:lblOffset val="100"/>
      </c:catAx>
      <c:valAx>
        <c:axId val="97138944"/>
        <c:scaling>
          <c:orientation val="minMax"/>
        </c:scaling>
        <c:delete val="1"/>
        <c:axPos val="l"/>
        <c:majorGridlines/>
        <c:numFmt formatCode="General" sourceLinked="1"/>
        <c:tickLblPos val="none"/>
        <c:crossAx val="97137408"/>
        <c:crosses val="autoZero"/>
        <c:crossBetween val="between"/>
      </c:valAx>
    </c:plotArea>
    <c:legend>
      <c:legendPos val="b"/>
    </c:legend>
    <c:plotVisOnly val="1"/>
    <c:dispBlanksAs val="gap"/>
  </c:chart>
  <c:txPr>
    <a:bodyPr/>
    <a:lstStyle/>
    <a:p>
      <a:pPr>
        <a:defRPr baseline="0">
          <a:latin typeface="Times New Roman" pitchFamily="18" charset="0"/>
        </a:defRPr>
      </a:pPr>
      <a:endParaRPr lang="ru-RU"/>
    </a:p>
  </c:tx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rAngAx val="1"/>
    </c:view3D>
    <c:plotArea>
      <c:layout>
        <c:manualLayout>
          <c:layoutTarget val="inner"/>
          <c:xMode val="edge"/>
          <c:yMode val="edge"/>
          <c:x val="0.28697462817148373"/>
          <c:y val="5.5982934141602519E-3"/>
          <c:w val="0.70606846019247593"/>
          <c:h val="0.9748566863242516"/>
        </c:manualLayout>
      </c:layout>
      <c:bar3DChart>
        <c:barDir val="bar"/>
        <c:grouping val="clustered"/>
        <c:ser>
          <c:idx val="0"/>
          <c:order val="0"/>
          <c:tx>
            <c:strRef>
              <c:f>диагр1!$C$21</c:f>
              <c:strCache>
                <c:ptCount val="1"/>
                <c:pt idx="0">
                  <c:v>2014 г.</c:v>
                </c:pt>
              </c:strCache>
            </c:strRef>
          </c:tx>
          <c:dLbls>
            <c:dLbl>
              <c:idx val="0"/>
              <c:layout>
                <c:manualLayout>
                  <c:x val="-0.17777777777777778"/>
                  <c:y val="-3.4867503486751055E-3"/>
                </c:manualLayout>
              </c:layout>
              <c:showVal val="1"/>
              <c:extLst>
                <c:ext xmlns:c15="http://schemas.microsoft.com/office/drawing/2012/chart" uri="{CE6537A1-D6FC-4f65-9D91-7224C49458BB}"/>
              </c:extLst>
            </c:dLbl>
            <c:dLbl>
              <c:idx val="1"/>
              <c:layout>
                <c:manualLayout>
                  <c:x val="-0.17222222222222244"/>
                  <c:y val="-3.4867503486751055E-3"/>
                </c:manualLayout>
              </c:layout>
              <c:showVal val="1"/>
              <c:extLst>
                <c:ext xmlns:c15="http://schemas.microsoft.com/office/drawing/2012/chart" uri="{CE6537A1-D6FC-4f65-9D91-7224C49458BB}"/>
              </c:extLst>
            </c:dLbl>
            <c:dLbl>
              <c:idx val="2"/>
              <c:layout>
                <c:manualLayout>
                  <c:x val="1.9444444444444403E-2"/>
                  <c:y val="-1.0460251046025312E-2"/>
                </c:manualLayout>
              </c:layout>
              <c:showVal val="1"/>
              <c:extLst>
                <c:ext xmlns:c15="http://schemas.microsoft.com/office/drawing/2012/chart" uri="{CE6537A1-D6FC-4f65-9D91-7224C49458BB}"/>
              </c:extLst>
            </c:dLbl>
            <c:dLbl>
              <c:idx val="3"/>
              <c:layout>
                <c:manualLayout>
                  <c:x val="-0.15833333333333707"/>
                  <c:y val="0"/>
                </c:manualLayout>
              </c:layout>
              <c:showVal val="1"/>
              <c:extLst>
                <c:ext xmlns:c15="http://schemas.microsoft.com/office/drawing/2012/chart" uri="{CE6537A1-D6FC-4f65-9D91-7224C49458BB}"/>
              </c:extLst>
            </c:dLbl>
            <c:dLbl>
              <c:idx val="4"/>
              <c:layout>
                <c:manualLayout>
                  <c:x val="4.4444444444444502E-2"/>
                  <c:y val="0"/>
                </c:manualLayout>
              </c:layout>
              <c:showVal val="1"/>
              <c:extLst>
                <c:ext xmlns:c15="http://schemas.microsoft.com/office/drawing/2012/chart" uri="{CE6537A1-D6FC-4f65-9D91-7224C49458BB}"/>
              </c:extLst>
            </c:dLbl>
            <c:spPr>
              <a:noFill/>
              <a:ln>
                <a:noFill/>
              </a:ln>
              <a:effectLst/>
            </c:spPr>
            <c:txPr>
              <a:bodyPr/>
              <a:lstStyle/>
              <a:p>
                <a:pPr>
                  <a:defRPr b="1">
                    <a:latin typeface="Times New Roman" pitchFamily="18" charset="0"/>
                    <a:cs typeface="Times New Roman" pitchFamily="18" charset="0"/>
                  </a:defRPr>
                </a:pPr>
                <a:endParaRPr lang="ru-RU"/>
              </a:p>
            </c:txPr>
            <c:showVal val="1"/>
            <c:extLst>
              <c:ext xmlns:c15="http://schemas.microsoft.com/office/drawing/2012/chart" uri="{CE6537A1-D6FC-4f65-9D91-7224C49458BB}">
                <c15:showLeaderLines val="0"/>
              </c:ext>
            </c:extLst>
          </c:dLbls>
          <c:cat>
            <c:strRef>
              <c:f>диагр1!$B$22:$B$26</c:f>
              <c:strCache>
                <c:ptCount val="5"/>
                <c:pt idx="0">
                  <c:v>Кредиты банков   </c:v>
                </c:pt>
                <c:pt idx="1">
                  <c:v>Заемные средства других организаций</c:v>
                </c:pt>
                <c:pt idx="2">
                  <c:v>Средства бюджетов</c:v>
                </c:pt>
                <c:pt idx="3">
                  <c:v>Прочие              </c:v>
                </c:pt>
                <c:pt idx="4">
                  <c:v>Средства государственных внебюджетных фондов   </c:v>
                </c:pt>
              </c:strCache>
            </c:strRef>
          </c:cat>
          <c:val>
            <c:numRef>
              <c:f>диагр1!$C$22:$C$26</c:f>
              <c:numCache>
                <c:formatCode>0.00</c:formatCode>
                <c:ptCount val="5"/>
                <c:pt idx="0">
                  <c:v>1119.7</c:v>
                </c:pt>
                <c:pt idx="1">
                  <c:v>1764</c:v>
                </c:pt>
                <c:pt idx="2">
                  <c:v>336.5</c:v>
                </c:pt>
                <c:pt idx="3">
                  <c:v>940.9</c:v>
                </c:pt>
                <c:pt idx="4">
                  <c:v>0.30000000000000032</c:v>
                </c:pt>
              </c:numCache>
            </c:numRef>
          </c:val>
        </c:ser>
        <c:ser>
          <c:idx val="1"/>
          <c:order val="1"/>
          <c:tx>
            <c:strRef>
              <c:f>диагр1!$D$21</c:f>
              <c:strCache>
                <c:ptCount val="1"/>
                <c:pt idx="0">
                  <c:v>2018 г.</c:v>
                </c:pt>
              </c:strCache>
            </c:strRef>
          </c:tx>
          <c:dLbls>
            <c:dLbl>
              <c:idx val="0"/>
              <c:layout>
                <c:manualLayout>
                  <c:x val="1.1111111111111125E-2"/>
                  <c:y val="-1.4973533643022821E-2"/>
                </c:manualLayout>
              </c:layout>
              <c:showVal val="1"/>
              <c:extLst>
                <c:ext xmlns:c15="http://schemas.microsoft.com/office/drawing/2012/chart" uri="{CE6537A1-D6FC-4f65-9D91-7224C49458BB}"/>
              </c:extLst>
            </c:dLbl>
            <c:dLbl>
              <c:idx val="1"/>
              <c:layout>
                <c:manualLayout>
                  <c:x val="5.5555555555555558E-3"/>
                  <c:y val="-1.8460283991697701E-2"/>
                </c:manualLayout>
              </c:layout>
              <c:showVal val="1"/>
              <c:extLst>
                <c:ext xmlns:c15="http://schemas.microsoft.com/office/drawing/2012/chart" uri="{CE6537A1-D6FC-4f65-9D91-7224C49458BB}"/>
              </c:extLst>
            </c:dLbl>
            <c:dLbl>
              <c:idx val="2"/>
              <c:layout>
                <c:manualLayout>
                  <c:x val="5.5555555555555558E-3"/>
                  <c:y val="-1.8402354517400923E-2"/>
                </c:manualLayout>
              </c:layout>
              <c:showVal val="1"/>
              <c:extLst>
                <c:ext xmlns:c15="http://schemas.microsoft.com/office/drawing/2012/chart" uri="{CE6537A1-D6FC-4f65-9D91-7224C49458BB}"/>
              </c:extLst>
            </c:dLbl>
            <c:dLbl>
              <c:idx val="3"/>
              <c:layout>
                <c:manualLayout>
                  <c:x val="1.1111111111111125E-2"/>
                  <c:y val="-2.063003107875121E-2"/>
                </c:manualLayout>
              </c:layout>
              <c:showVal val="1"/>
              <c:extLst>
                <c:ext xmlns:c15="http://schemas.microsoft.com/office/drawing/2012/chart" uri="{CE6537A1-D6FC-4f65-9D91-7224C49458BB}"/>
              </c:extLst>
            </c:dLbl>
            <c:dLbl>
              <c:idx val="4"/>
              <c:layout>
                <c:manualLayout>
                  <c:x val="4.4444444444444432E-2"/>
                  <c:y val="0"/>
                </c:manualLayout>
              </c:layout>
              <c:showVal val="1"/>
              <c:extLst>
                <c:ext xmlns:c15="http://schemas.microsoft.com/office/drawing/2012/chart" uri="{CE6537A1-D6FC-4f65-9D91-7224C49458BB}"/>
              </c:extLst>
            </c:dLbl>
            <c:spPr>
              <a:noFill/>
              <a:ln>
                <a:noFill/>
              </a:ln>
              <a:effectLst/>
            </c:spPr>
            <c:txPr>
              <a:bodyPr/>
              <a:lstStyle/>
              <a:p>
                <a:pPr>
                  <a:defRPr b="1">
                    <a:latin typeface="Times New Roman" pitchFamily="18" charset="0"/>
                    <a:cs typeface="Times New Roman" pitchFamily="18" charset="0"/>
                  </a:defRPr>
                </a:pPr>
                <a:endParaRPr lang="ru-RU"/>
              </a:p>
            </c:txPr>
            <c:showVal val="1"/>
            <c:extLst>
              <c:ext xmlns:c15="http://schemas.microsoft.com/office/drawing/2012/chart" uri="{CE6537A1-D6FC-4f65-9D91-7224C49458BB}">
                <c15:showLeaderLines val="0"/>
              </c:ext>
            </c:extLst>
          </c:dLbls>
          <c:cat>
            <c:strRef>
              <c:f>диагр1!$B$22:$B$26</c:f>
              <c:strCache>
                <c:ptCount val="5"/>
                <c:pt idx="0">
                  <c:v>Кредиты банков   </c:v>
                </c:pt>
                <c:pt idx="1">
                  <c:v>Заемные средства других организаций</c:v>
                </c:pt>
                <c:pt idx="2">
                  <c:v>Средства бюджетов</c:v>
                </c:pt>
                <c:pt idx="3">
                  <c:v>Прочие              </c:v>
                </c:pt>
                <c:pt idx="4">
                  <c:v>Средства государственных внебюджетных фондов   </c:v>
                </c:pt>
              </c:strCache>
            </c:strRef>
          </c:cat>
          <c:val>
            <c:numRef>
              <c:f>диагр1!$D$22:$D$26</c:f>
              <c:numCache>
                <c:formatCode>0.00</c:formatCode>
                <c:ptCount val="5"/>
                <c:pt idx="0">
                  <c:v>254.8</c:v>
                </c:pt>
                <c:pt idx="1">
                  <c:v>727.7</c:v>
                </c:pt>
                <c:pt idx="2">
                  <c:v>215.9</c:v>
                </c:pt>
                <c:pt idx="3">
                  <c:v>81.599999999999994</c:v>
                </c:pt>
                <c:pt idx="4">
                  <c:v>7.8</c:v>
                </c:pt>
              </c:numCache>
            </c:numRef>
          </c:val>
        </c:ser>
        <c:shape val="box"/>
        <c:axId val="97177600"/>
        <c:axId val="97179136"/>
        <c:axId val="0"/>
      </c:bar3DChart>
      <c:catAx>
        <c:axId val="97177600"/>
        <c:scaling>
          <c:orientation val="minMax"/>
        </c:scaling>
        <c:axPos val="l"/>
        <c:numFmt formatCode="General" sourceLinked="0"/>
        <c:tickLblPos val="nextTo"/>
        <c:txPr>
          <a:bodyPr/>
          <a:lstStyle/>
          <a:p>
            <a:pPr>
              <a:defRPr sz="900">
                <a:latin typeface="Times New Roman" pitchFamily="18" charset="0"/>
                <a:cs typeface="Times New Roman" pitchFamily="18" charset="0"/>
              </a:defRPr>
            </a:pPr>
            <a:endParaRPr lang="ru-RU"/>
          </a:p>
        </c:txPr>
        <c:crossAx val="97179136"/>
        <c:crosses val="autoZero"/>
        <c:auto val="1"/>
        <c:lblAlgn val="ctr"/>
        <c:lblOffset val="100"/>
      </c:catAx>
      <c:valAx>
        <c:axId val="97179136"/>
        <c:scaling>
          <c:orientation val="minMax"/>
        </c:scaling>
        <c:delete val="1"/>
        <c:axPos val="b"/>
        <c:numFmt formatCode="0.00" sourceLinked="1"/>
        <c:tickLblPos val="nextTo"/>
        <c:crossAx val="97177600"/>
        <c:crosses val="autoZero"/>
        <c:crossBetween val="between"/>
      </c:valAx>
    </c:plotArea>
    <c:legend>
      <c:legendPos val="b"/>
      <c:txPr>
        <a:bodyPr/>
        <a:lstStyle/>
        <a:p>
          <a:pPr>
            <a:defRPr>
              <a:latin typeface="Times New Roman" pitchFamily="18" charset="0"/>
              <a:cs typeface="Times New Roman" pitchFamily="18" charset="0"/>
            </a:defRPr>
          </a:pPr>
          <a:endParaRPr lang="ru-RU"/>
        </a:p>
      </c:txPr>
    </c:legend>
    <c:plotVisOnly val="1"/>
    <c:dispBlanksAs val="gap"/>
  </c:chart>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E55A54-7BD1-4970-AAC6-DEBD3C6FF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82</Pages>
  <Words>30321</Words>
  <Characters>172836</Characters>
  <Application>Microsoft Office Word</Application>
  <DocSecurity>0</DocSecurity>
  <Lines>1440</Lines>
  <Paragraphs>405</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Администрация МО Город Усинск</Company>
  <LinksUpToDate>false</LinksUpToDate>
  <CharactersWithSpaces>202752</CharactersWithSpaces>
  <SharedDoc>false</SharedDoc>
  <HLinks>
    <vt:vector size="210" baseType="variant">
      <vt:variant>
        <vt:i4>196679</vt:i4>
      </vt:variant>
      <vt:variant>
        <vt:i4>105</vt:i4>
      </vt:variant>
      <vt:variant>
        <vt:i4>0</vt:i4>
      </vt:variant>
      <vt:variant>
        <vt:i4>5</vt:i4>
      </vt:variant>
      <vt:variant>
        <vt:lpwstr/>
      </vt:variant>
      <vt:variant>
        <vt:lpwstr>P2712</vt:lpwstr>
      </vt:variant>
      <vt:variant>
        <vt:i4>393286</vt:i4>
      </vt:variant>
      <vt:variant>
        <vt:i4>102</vt:i4>
      </vt:variant>
      <vt:variant>
        <vt:i4>0</vt:i4>
      </vt:variant>
      <vt:variant>
        <vt:i4>5</vt:i4>
      </vt:variant>
      <vt:variant>
        <vt:lpwstr/>
      </vt:variant>
      <vt:variant>
        <vt:lpwstr>P2644</vt:lpwstr>
      </vt:variant>
      <vt:variant>
        <vt:i4>327749</vt:i4>
      </vt:variant>
      <vt:variant>
        <vt:i4>99</vt:i4>
      </vt:variant>
      <vt:variant>
        <vt:i4>0</vt:i4>
      </vt:variant>
      <vt:variant>
        <vt:i4>5</vt:i4>
      </vt:variant>
      <vt:variant>
        <vt:lpwstr/>
      </vt:variant>
      <vt:variant>
        <vt:lpwstr>P2575</vt:lpwstr>
      </vt:variant>
      <vt:variant>
        <vt:i4>71434245</vt:i4>
      </vt:variant>
      <vt:variant>
        <vt:i4>96</vt:i4>
      </vt:variant>
      <vt:variant>
        <vt:i4>0</vt:i4>
      </vt:variant>
      <vt:variant>
        <vt:i4>5</vt:i4>
      </vt:variant>
      <vt:variant>
        <vt:lpwstr>http://www.администрация-усинск.рф/</vt:lpwstr>
      </vt:variant>
      <vt:variant>
        <vt:lpwstr/>
      </vt:variant>
      <vt:variant>
        <vt:i4>720911</vt:i4>
      </vt:variant>
      <vt:variant>
        <vt:i4>93</vt:i4>
      </vt:variant>
      <vt:variant>
        <vt:i4>0</vt:i4>
      </vt:variant>
      <vt:variant>
        <vt:i4>5</vt:i4>
      </vt:variant>
      <vt:variant>
        <vt:lpwstr>consultantplus://offline/ref=8C2603F46FF9BB49452CD5A77983232C90A4950F46C0A06BCA9F77363BA4CBAD0EB95CF07F9DAE1EC85633FCECRED6I</vt:lpwstr>
      </vt:variant>
      <vt:variant>
        <vt:lpwstr/>
      </vt:variant>
      <vt:variant>
        <vt:i4>458821</vt:i4>
      </vt:variant>
      <vt:variant>
        <vt:i4>90</vt:i4>
      </vt:variant>
      <vt:variant>
        <vt:i4>0</vt:i4>
      </vt:variant>
      <vt:variant>
        <vt:i4>5</vt:i4>
      </vt:variant>
      <vt:variant>
        <vt:lpwstr/>
      </vt:variant>
      <vt:variant>
        <vt:lpwstr>P2550</vt:lpwstr>
      </vt:variant>
      <vt:variant>
        <vt:i4>720911</vt:i4>
      </vt:variant>
      <vt:variant>
        <vt:i4>87</vt:i4>
      </vt:variant>
      <vt:variant>
        <vt:i4>0</vt:i4>
      </vt:variant>
      <vt:variant>
        <vt:i4>5</vt:i4>
      </vt:variant>
      <vt:variant>
        <vt:lpwstr>consultantplus://offline/ref=8C2603F46FF9BB49452CD5A77983232C90A4950F46C0A06BCA9F77363BA4CBAD0EB95CF07F9DAE1EC85633FCECRED6I</vt:lpwstr>
      </vt:variant>
      <vt:variant>
        <vt:lpwstr/>
      </vt:variant>
      <vt:variant>
        <vt:i4>720911</vt:i4>
      </vt:variant>
      <vt:variant>
        <vt:i4>84</vt:i4>
      </vt:variant>
      <vt:variant>
        <vt:i4>0</vt:i4>
      </vt:variant>
      <vt:variant>
        <vt:i4>5</vt:i4>
      </vt:variant>
      <vt:variant>
        <vt:lpwstr>consultantplus://offline/ref=8C2603F46FF9BB49452CD5A77983232C90A4950F46C0A06BCA9F77363BA4CBAD0EB95CF07F9DAE1EC85633FCECRED6I</vt:lpwstr>
      </vt:variant>
      <vt:variant>
        <vt:lpwstr/>
      </vt:variant>
      <vt:variant>
        <vt:i4>720911</vt:i4>
      </vt:variant>
      <vt:variant>
        <vt:i4>81</vt:i4>
      </vt:variant>
      <vt:variant>
        <vt:i4>0</vt:i4>
      </vt:variant>
      <vt:variant>
        <vt:i4>5</vt:i4>
      </vt:variant>
      <vt:variant>
        <vt:lpwstr>consultantplus://offline/ref=8C2603F46FF9BB49452CD5A77983232C90A4950F46C0A06BCA9F77363BA4CBAD0EB95CF07F9DAE1EC85633FCECRED6I</vt:lpwstr>
      </vt:variant>
      <vt:variant>
        <vt:lpwstr/>
      </vt:variant>
      <vt:variant>
        <vt:i4>720911</vt:i4>
      </vt:variant>
      <vt:variant>
        <vt:i4>78</vt:i4>
      </vt:variant>
      <vt:variant>
        <vt:i4>0</vt:i4>
      </vt:variant>
      <vt:variant>
        <vt:i4>5</vt:i4>
      </vt:variant>
      <vt:variant>
        <vt:lpwstr>consultantplus://offline/ref=8C2603F46FF9BB49452CD5A77983232C90A4950F46C0A06BCA9F77363BA4CBAD0EB95CF07F9DAE1EC85633FCECRED6I</vt:lpwstr>
      </vt:variant>
      <vt:variant>
        <vt:lpwstr/>
      </vt:variant>
      <vt:variant>
        <vt:i4>720911</vt:i4>
      </vt:variant>
      <vt:variant>
        <vt:i4>75</vt:i4>
      </vt:variant>
      <vt:variant>
        <vt:i4>0</vt:i4>
      </vt:variant>
      <vt:variant>
        <vt:i4>5</vt:i4>
      </vt:variant>
      <vt:variant>
        <vt:lpwstr>consultantplus://offline/ref=8C2603F46FF9BB49452CD5A77983232C90A4950F46C0A06BCA9F77363BA4CBAD0EB95CF07F9DAE1EC85633FCECRED6I</vt:lpwstr>
      </vt:variant>
      <vt:variant>
        <vt:lpwstr/>
      </vt:variant>
      <vt:variant>
        <vt:i4>720911</vt:i4>
      </vt:variant>
      <vt:variant>
        <vt:i4>72</vt:i4>
      </vt:variant>
      <vt:variant>
        <vt:i4>0</vt:i4>
      </vt:variant>
      <vt:variant>
        <vt:i4>5</vt:i4>
      </vt:variant>
      <vt:variant>
        <vt:lpwstr>consultantplus://offline/ref=8C2603F46FF9BB49452CD5A77983232C90A4950F46C0A06BCA9F77363BA4CBAD0EB95CF07F9DAE1EC85633FCECRED6I</vt:lpwstr>
      </vt:variant>
      <vt:variant>
        <vt:lpwstr/>
      </vt:variant>
      <vt:variant>
        <vt:i4>720911</vt:i4>
      </vt:variant>
      <vt:variant>
        <vt:i4>69</vt:i4>
      </vt:variant>
      <vt:variant>
        <vt:i4>0</vt:i4>
      </vt:variant>
      <vt:variant>
        <vt:i4>5</vt:i4>
      </vt:variant>
      <vt:variant>
        <vt:lpwstr>consultantplus://offline/ref=8C2603F46FF9BB49452CD5A77983232C90A4950F46C0A06BCA9F77363BA4CBAD0EB95CF07F9DAE1EC85633FCECRED6I</vt:lpwstr>
      </vt:variant>
      <vt:variant>
        <vt:lpwstr/>
      </vt:variant>
      <vt:variant>
        <vt:i4>720911</vt:i4>
      </vt:variant>
      <vt:variant>
        <vt:i4>66</vt:i4>
      </vt:variant>
      <vt:variant>
        <vt:i4>0</vt:i4>
      </vt:variant>
      <vt:variant>
        <vt:i4>5</vt:i4>
      </vt:variant>
      <vt:variant>
        <vt:lpwstr>consultantplus://offline/ref=8C2603F46FF9BB49452CD5A77983232C90A4950F46C0A06BCA9F77363BA4CBAD0EB95CF07F9DAE1EC85633FCECRED6I</vt:lpwstr>
      </vt:variant>
      <vt:variant>
        <vt:lpwstr/>
      </vt:variant>
      <vt:variant>
        <vt:i4>720911</vt:i4>
      </vt:variant>
      <vt:variant>
        <vt:i4>63</vt:i4>
      </vt:variant>
      <vt:variant>
        <vt:i4>0</vt:i4>
      </vt:variant>
      <vt:variant>
        <vt:i4>5</vt:i4>
      </vt:variant>
      <vt:variant>
        <vt:lpwstr>consultantplus://offline/ref=8C2603F46FF9BB49452CD5A77983232C90A4950F46C0A06BCA9F77363BA4CBAD0EB95CF07F9DAE1EC85633FCECRED6I</vt:lpwstr>
      </vt:variant>
      <vt:variant>
        <vt:lpwstr/>
      </vt:variant>
      <vt:variant>
        <vt:i4>720911</vt:i4>
      </vt:variant>
      <vt:variant>
        <vt:i4>60</vt:i4>
      </vt:variant>
      <vt:variant>
        <vt:i4>0</vt:i4>
      </vt:variant>
      <vt:variant>
        <vt:i4>5</vt:i4>
      </vt:variant>
      <vt:variant>
        <vt:lpwstr>consultantplus://offline/ref=8C2603F46FF9BB49452CD5A77983232C90A4950F46C0A06BCA9F77363BA4CBAD0EB95CF07F9DAE1EC85633FCECRED6I</vt:lpwstr>
      </vt:variant>
      <vt:variant>
        <vt:lpwstr/>
      </vt:variant>
      <vt:variant>
        <vt:i4>720911</vt:i4>
      </vt:variant>
      <vt:variant>
        <vt:i4>57</vt:i4>
      </vt:variant>
      <vt:variant>
        <vt:i4>0</vt:i4>
      </vt:variant>
      <vt:variant>
        <vt:i4>5</vt:i4>
      </vt:variant>
      <vt:variant>
        <vt:lpwstr>consultantplus://offline/ref=8C2603F46FF9BB49452CD5A77983232C90A4950F46C0A06BCA9F77363BA4CBAD0EB95CF07F9DAE1EC85633FCECRED6I</vt:lpwstr>
      </vt:variant>
      <vt:variant>
        <vt:lpwstr/>
      </vt:variant>
      <vt:variant>
        <vt:i4>720911</vt:i4>
      </vt:variant>
      <vt:variant>
        <vt:i4>54</vt:i4>
      </vt:variant>
      <vt:variant>
        <vt:i4>0</vt:i4>
      </vt:variant>
      <vt:variant>
        <vt:i4>5</vt:i4>
      </vt:variant>
      <vt:variant>
        <vt:lpwstr>consultantplus://offline/ref=8C2603F46FF9BB49452CD5A77983232C90A4950F46C0A06BCA9F77363BA4CBAD0EB95CF07F9DAE1EC85633FCECRED6I</vt:lpwstr>
      </vt:variant>
      <vt:variant>
        <vt:lpwstr/>
      </vt:variant>
      <vt:variant>
        <vt:i4>720911</vt:i4>
      </vt:variant>
      <vt:variant>
        <vt:i4>51</vt:i4>
      </vt:variant>
      <vt:variant>
        <vt:i4>0</vt:i4>
      </vt:variant>
      <vt:variant>
        <vt:i4>5</vt:i4>
      </vt:variant>
      <vt:variant>
        <vt:lpwstr>consultantplus://offline/ref=8C2603F46FF9BB49452CD5A77983232C90A4950F46C0A06BCA9F77363BA4CBAD0EB95CF07F9DAE1EC85633FCECRED6I</vt:lpwstr>
      </vt:variant>
      <vt:variant>
        <vt:lpwstr/>
      </vt:variant>
      <vt:variant>
        <vt:i4>720911</vt:i4>
      </vt:variant>
      <vt:variant>
        <vt:i4>48</vt:i4>
      </vt:variant>
      <vt:variant>
        <vt:i4>0</vt:i4>
      </vt:variant>
      <vt:variant>
        <vt:i4>5</vt:i4>
      </vt:variant>
      <vt:variant>
        <vt:lpwstr>consultantplus://offline/ref=8C2603F46FF9BB49452CD5A77983232C90A4950F46C0A06BCA9F77363BA4CBAD0EB95CF07F9DAE1EC85633FCECRED6I</vt:lpwstr>
      </vt:variant>
      <vt:variant>
        <vt:lpwstr/>
      </vt:variant>
      <vt:variant>
        <vt:i4>720911</vt:i4>
      </vt:variant>
      <vt:variant>
        <vt:i4>45</vt:i4>
      </vt:variant>
      <vt:variant>
        <vt:i4>0</vt:i4>
      </vt:variant>
      <vt:variant>
        <vt:i4>5</vt:i4>
      </vt:variant>
      <vt:variant>
        <vt:lpwstr>consultantplus://offline/ref=8C2603F46FF9BB49452CD5A77983232C90A4950F46C0A06BCA9F77363BA4CBAD0EB95CF07F9DAE1EC85633FCECRED6I</vt:lpwstr>
      </vt:variant>
      <vt:variant>
        <vt:lpwstr/>
      </vt:variant>
      <vt:variant>
        <vt:i4>720911</vt:i4>
      </vt:variant>
      <vt:variant>
        <vt:i4>42</vt:i4>
      </vt:variant>
      <vt:variant>
        <vt:i4>0</vt:i4>
      </vt:variant>
      <vt:variant>
        <vt:i4>5</vt:i4>
      </vt:variant>
      <vt:variant>
        <vt:lpwstr>consultantplus://offline/ref=8C2603F46FF9BB49452CD5A77983232C90A4950F46C0A06BCA9F77363BA4CBAD0EB95CF07F9DAE1EC85633FCECRED6I</vt:lpwstr>
      </vt:variant>
      <vt:variant>
        <vt:lpwstr/>
      </vt:variant>
      <vt:variant>
        <vt:i4>720911</vt:i4>
      </vt:variant>
      <vt:variant>
        <vt:i4>39</vt:i4>
      </vt:variant>
      <vt:variant>
        <vt:i4>0</vt:i4>
      </vt:variant>
      <vt:variant>
        <vt:i4>5</vt:i4>
      </vt:variant>
      <vt:variant>
        <vt:lpwstr>consultantplus://offline/ref=8C2603F46FF9BB49452CD5A77983232C90A4950F46C0A06BCA9F77363BA4CBAD0EB95CF07F9DAE1EC85633FCECRED6I</vt:lpwstr>
      </vt:variant>
      <vt:variant>
        <vt:lpwstr/>
      </vt:variant>
      <vt:variant>
        <vt:i4>720911</vt:i4>
      </vt:variant>
      <vt:variant>
        <vt:i4>36</vt:i4>
      </vt:variant>
      <vt:variant>
        <vt:i4>0</vt:i4>
      </vt:variant>
      <vt:variant>
        <vt:i4>5</vt:i4>
      </vt:variant>
      <vt:variant>
        <vt:lpwstr>consultantplus://offline/ref=8C2603F46FF9BB49452CD5A77983232C90A4950F46C0A06BCA9F77363BA4CBAD0EB95CF07F9DAE1EC85633FCECRED6I</vt:lpwstr>
      </vt:variant>
      <vt:variant>
        <vt:lpwstr/>
      </vt:variant>
      <vt:variant>
        <vt:i4>72286210</vt:i4>
      </vt:variant>
      <vt:variant>
        <vt:i4>33</vt:i4>
      </vt:variant>
      <vt:variant>
        <vt:i4>0</vt:i4>
      </vt:variant>
      <vt:variant>
        <vt:i4>5</vt:i4>
      </vt:variant>
      <vt:variant>
        <vt:lpwstr>http://администрация-усинск.рф/?p=98870</vt:lpwstr>
      </vt:variant>
      <vt:variant>
        <vt:lpwstr/>
      </vt:variant>
      <vt:variant>
        <vt:i4>6160477</vt:i4>
      </vt:variant>
      <vt:variant>
        <vt:i4>30</vt:i4>
      </vt:variant>
      <vt:variant>
        <vt:i4>0</vt:i4>
      </vt:variant>
      <vt:variant>
        <vt:i4>5</vt:i4>
      </vt:variant>
      <vt:variant>
        <vt:lpwstr>consultantplus://offline/ref=8C2603F46FF9BB49452CCBAA6FEF7D2895AFC80245C4AC399EC9716164F4CDF85CF902A92CDFE512C84E2FFDEFF100E389RCDCI</vt:lpwstr>
      </vt:variant>
      <vt:variant>
        <vt:lpwstr/>
      </vt:variant>
      <vt:variant>
        <vt:i4>5505080</vt:i4>
      </vt:variant>
      <vt:variant>
        <vt:i4>27</vt:i4>
      </vt:variant>
      <vt:variant>
        <vt:i4>0</vt:i4>
      </vt:variant>
      <vt:variant>
        <vt:i4>5</vt:i4>
      </vt:variant>
      <vt:variant>
        <vt:lpwstr>https://vk.com/usinsk_buisness</vt:lpwstr>
      </vt:variant>
      <vt:variant>
        <vt:lpwstr/>
      </vt:variant>
      <vt:variant>
        <vt:i4>71434332</vt:i4>
      </vt:variant>
      <vt:variant>
        <vt:i4>24</vt:i4>
      </vt:variant>
      <vt:variant>
        <vt:i4>0</vt:i4>
      </vt:variant>
      <vt:variant>
        <vt:i4>5</vt:i4>
      </vt:variant>
      <vt:variant>
        <vt:lpwstr>http://администрация-усинск.рф/</vt:lpwstr>
      </vt:variant>
      <vt:variant>
        <vt:lpwstr/>
      </vt:variant>
      <vt:variant>
        <vt:i4>4915291</vt:i4>
      </vt:variant>
      <vt:variant>
        <vt:i4>21</vt:i4>
      </vt:variant>
      <vt:variant>
        <vt:i4>0</vt:i4>
      </vt:variant>
      <vt:variant>
        <vt:i4>5</vt:i4>
      </vt:variant>
      <vt:variant>
        <vt:lpwstr>http://www.znainashix.ru/company/rn-severnaya-neft-ooo-6/</vt:lpwstr>
      </vt:variant>
      <vt:variant>
        <vt:lpwstr/>
      </vt:variant>
      <vt:variant>
        <vt:i4>6160391</vt:i4>
      </vt:variant>
      <vt:variant>
        <vt:i4>15</vt:i4>
      </vt:variant>
      <vt:variant>
        <vt:i4>0</vt:i4>
      </vt:variant>
      <vt:variant>
        <vt:i4>5</vt:i4>
      </vt:variant>
      <vt:variant>
        <vt:lpwstr>consultantplus://offline/ref=8C2603F46FF9BB49452CCBAA6FEF7D2895AFC80245C6AB3A9EC8716164F4CDF85CF902A92CDFE512C84E2FFDEFF100E389RCDCI</vt:lpwstr>
      </vt:variant>
      <vt:variant>
        <vt:lpwstr/>
      </vt:variant>
      <vt:variant>
        <vt:i4>6160395</vt:i4>
      </vt:variant>
      <vt:variant>
        <vt:i4>12</vt:i4>
      </vt:variant>
      <vt:variant>
        <vt:i4>0</vt:i4>
      </vt:variant>
      <vt:variant>
        <vt:i4>5</vt:i4>
      </vt:variant>
      <vt:variant>
        <vt:lpwstr>consultantplus://offline/ref=8C2603F46FF9BB49452CCBAA6FEF7D2895AFC80245C6A23497CC716164F4CDF85CF902A92CDFE512C84E2FFDEFF100E389RCDCI</vt:lpwstr>
      </vt:variant>
      <vt:variant>
        <vt:lpwstr/>
      </vt:variant>
      <vt:variant>
        <vt:i4>720983</vt:i4>
      </vt:variant>
      <vt:variant>
        <vt:i4>9</vt:i4>
      </vt:variant>
      <vt:variant>
        <vt:i4>0</vt:i4>
      </vt:variant>
      <vt:variant>
        <vt:i4>5</vt:i4>
      </vt:variant>
      <vt:variant>
        <vt:lpwstr>consultantplus://offline/ref=8C2603F46FF9BB49452CD5A77983232C90A7940843C1A06BCA9F77363BA4CBAD0EB95CF07F9DAE1EC85633FCECRED6I</vt:lpwstr>
      </vt:variant>
      <vt:variant>
        <vt:lpwstr/>
      </vt:variant>
      <vt:variant>
        <vt:i4>720902</vt:i4>
      </vt:variant>
      <vt:variant>
        <vt:i4>6</vt:i4>
      </vt:variant>
      <vt:variant>
        <vt:i4>0</vt:i4>
      </vt:variant>
      <vt:variant>
        <vt:i4>5</vt:i4>
      </vt:variant>
      <vt:variant>
        <vt:lpwstr>consultantplus://offline/ref=8C2603F46FF9BB49452CD5A77983232C91AC940844C2A06BCA9F77363BA4CBAD0EB95CF07F9DAE1EC85633FCECRED6I</vt:lpwstr>
      </vt:variant>
      <vt:variant>
        <vt:lpwstr/>
      </vt:variant>
      <vt:variant>
        <vt:i4>720904</vt:i4>
      </vt:variant>
      <vt:variant>
        <vt:i4>3</vt:i4>
      </vt:variant>
      <vt:variant>
        <vt:i4>0</vt:i4>
      </vt:variant>
      <vt:variant>
        <vt:i4>5</vt:i4>
      </vt:variant>
      <vt:variant>
        <vt:lpwstr>consultantplus://offline/ref=8C2603F46FF9BB49452CD5A77983232C91A5900C42C3A06BCA9F77363BA4CBAD0EB95CF07F9DAE1EC85633FCECRED6I</vt:lpwstr>
      </vt:variant>
      <vt:variant>
        <vt:lpwstr/>
      </vt:variant>
      <vt:variant>
        <vt:i4>720991</vt:i4>
      </vt:variant>
      <vt:variant>
        <vt:i4>0</vt:i4>
      </vt:variant>
      <vt:variant>
        <vt:i4>0</vt:i4>
      </vt:variant>
      <vt:variant>
        <vt:i4>5</vt:i4>
      </vt:variant>
      <vt:variant>
        <vt:lpwstr>consultantplus://offline/ref=8C2603F46FF9BB49452CD5A77983232C91A5960642C7A06BCA9F77363BA4CBAD0EB95CF07F9DAE1EC85633FCECRED6I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Евстифеева</dc:creator>
  <cp:lastModifiedBy>Кравчун</cp:lastModifiedBy>
  <cp:revision>4</cp:revision>
  <cp:lastPrinted>2020-10-02T11:40:00Z</cp:lastPrinted>
  <dcterms:created xsi:type="dcterms:W3CDTF">2020-10-27T09:37:00Z</dcterms:created>
  <dcterms:modified xsi:type="dcterms:W3CDTF">2020-10-27T09:38:00Z</dcterms:modified>
</cp:coreProperties>
</file>